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45EA" w14:textId="14D38C24" w:rsidR="00E24B3C" w:rsidRPr="00E24B3C" w:rsidRDefault="00E24B3C" w:rsidP="00E24B3C">
      <w:pPr>
        <w:spacing w:after="0" w:line="240" w:lineRule="auto"/>
        <w:jc w:val="both"/>
        <w:rPr>
          <w:rFonts w:ascii="Times New Roman" w:eastAsia="Times New Roman" w:hAnsi="Times New Roman" w:cs="Times New Roman"/>
          <w:sz w:val="24"/>
          <w:szCs w:val="24"/>
        </w:rPr>
      </w:pPr>
      <w:r w:rsidRPr="00E24B3C">
        <w:rPr>
          <w:rFonts w:ascii="Times New Roman" w:eastAsia="Times New Roman" w:hAnsi="Times New Roman" w:cs="Times New Roman"/>
          <w:b/>
          <w:sz w:val="24"/>
          <w:szCs w:val="24"/>
        </w:rPr>
        <w:t>Não se conforme com o sistema alimentar moderno</w:t>
      </w:r>
      <w:r w:rsidRPr="00E24B3C">
        <w:rPr>
          <w:rFonts w:ascii="Times New Roman" w:eastAsia="Times New Roman" w:hAnsi="Times New Roman" w:cs="Times New Roman"/>
          <w:b/>
          <w:color w:val="222222"/>
          <w:sz w:val="24"/>
          <w:szCs w:val="24"/>
        </w:rPr>
        <w:t>-colonial-neoliberal</w:t>
      </w:r>
    </w:p>
    <w:p w14:paraId="72394EFE" w14:textId="42B46EFA" w:rsidR="00E24B3C" w:rsidRPr="00E24B3C" w:rsidRDefault="00E24B3C" w:rsidP="00E24B3C">
      <w:pPr>
        <w:spacing w:after="0" w:line="240" w:lineRule="auto"/>
        <w:jc w:val="both"/>
        <w:rPr>
          <w:rFonts w:ascii="Times New Roman" w:eastAsia="Times New Roman" w:hAnsi="Times New Roman" w:cs="Times New Roman"/>
          <w:sz w:val="24"/>
          <w:szCs w:val="24"/>
        </w:rPr>
      </w:pPr>
      <w:r w:rsidRPr="00E24B3C">
        <w:rPr>
          <w:rFonts w:ascii="Times New Roman" w:eastAsia="Times New Roman" w:hAnsi="Times New Roman" w:cs="Times New Roman"/>
          <w:sz w:val="24"/>
          <w:szCs w:val="24"/>
        </w:rPr>
        <w:t>Cartas para quem tem fome e sede de justiça</w:t>
      </w:r>
    </w:p>
    <w:p w14:paraId="1E23ECF7" w14:textId="77777777" w:rsidR="00E24B3C" w:rsidRDefault="00E24B3C" w:rsidP="00E24B3C">
      <w:pPr>
        <w:spacing w:after="0" w:line="240" w:lineRule="auto"/>
        <w:rPr>
          <w:rFonts w:ascii="Times New Roman" w:eastAsia="Times New Roman" w:hAnsi="Times New Roman" w:cs="Times New Roman"/>
          <w:color w:val="000000"/>
          <w:sz w:val="24"/>
          <w:szCs w:val="24"/>
        </w:rPr>
      </w:pPr>
    </w:p>
    <w:p w14:paraId="0015DD94" w14:textId="77777777" w:rsidR="00E24B3C" w:rsidRDefault="00E24B3C">
      <w:pP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br w:type="page"/>
      </w:r>
    </w:p>
    <w:p w14:paraId="6B0A835C" w14:textId="61E22B5D" w:rsidR="00E24B3C" w:rsidRDefault="00E24B3C" w:rsidP="00E24B3C">
      <w:pPr>
        <w:spacing w:after="0" w:line="240" w:lineRule="auto"/>
        <w:ind w:left="720"/>
        <w:jc w:val="right"/>
        <w:rPr>
          <w:rFonts w:ascii="Times New Roman" w:eastAsia="Times New Roman" w:hAnsi="Times New Roman" w:cs="Times New Roman"/>
          <w:color w:val="222222"/>
        </w:rPr>
      </w:pPr>
      <w:r w:rsidRPr="00910D31">
        <w:rPr>
          <w:rFonts w:ascii="Times New Roman" w:eastAsia="Times New Roman" w:hAnsi="Times New Roman" w:cs="Times New Roman"/>
          <w:i/>
          <w:color w:val="222222"/>
          <w:highlight w:val="white"/>
        </w:rPr>
        <w:lastRenderedPageBreak/>
        <w:t xml:space="preserve">O alimento é aquilo que deveria lembrar-nos todo dia que somos parte da Natureza, que a ela pertencemos, que é dentro dela que nos encontramos, no maior sistema vivo. </w:t>
      </w:r>
      <w:r w:rsidRPr="00910D31">
        <w:rPr>
          <w:rFonts w:ascii="Times New Roman" w:eastAsia="Times New Roman" w:hAnsi="Times New Roman" w:cs="Times New Roman"/>
          <w:i/>
          <w:color w:val="222222"/>
        </w:rPr>
        <w:t>Os alimentos vêm da Natureza, através da Terra. Através de nós é cultivado para depois voltar para a Natureza, sempre através da Terra. Exatamente como nós que, no final da vida, voltamos a ser parte da Terra</w:t>
      </w:r>
      <w:r w:rsidRPr="00910D31">
        <w:rPr>
          <w:rFonts w:ascii="Times New Roman" w:eastAsia="Times New Roman" w:hAnsi="Times New Roman" w:cs="Times New Roman"/>
          <w:color w:val="222222"/>
        </w:rPr>
        <w:t>. </w:t>
      </w:r>
    </w:p>
    <w:p w14:paraId="0D5E5D08" w14:textId="77777777" w:rsidR="00E24B3C" w:rsidRDefault="00E24B3C" w:rsidP="00E24B3C">
      <w:pPr>
        <w:spacing w:after="0" w:line="240" w:lineRule="auto"/>
        <w:ind w:left="720"/>
        <w:jc w:val="right"/>
        <w:rPr>
          <w:rFonts w:ascii="Times New Roman" w:eastAsia="Times New Roman" w:hAnsi="Times New Roman" w:cs="Times New Roman"/>
          <w:i/>
          <w:iCs/>
        </w:rPr>
      </w:pPr>
      <w:r w:rsidRPr="00910D31">
        <w:rPr>
          <w:rFonts w:ascii="Times New Roman" w:eastAsia="Times New Roman" w:hAnsi="Times New Roman" w:cs="Times New Roman"/>
        </w:rPr>
        <w:t xml:space="preserve">Carlo Petrini </w:t>
      </w:r>
      <w:r>
        <w:rPr>
          <w:rFonts w:ascii="Times New Roman" w:eastAsia="Times New Roman" w:hAnsi="Times New Roman" w:cs="Times New Roman"/>
          <w:i/>
          <w:iCs/>
        </w:rPr>
        <w:t>et al.</w:t>
      </w:r>
    </w:p>
    <w:p w14:paraId="7823B214" w14:textId="26A468EE" w:rsidR="00E24B3C" w:rsidRPr="00910D31" w:rsidRDefault="00235DA5" w:rsidP="00E24B3C">
      <w:pPr>
        <w:spacing w:after="0" w:line="240" w:lineRule="auto"/>
        <w:ind w:left="720"/>
        <w:jc w:val="right"/>
        <w:rPr>
          <w:rFonts w:ascii="Times New Roman" w:eastAsia="Times New Roman" w:hAnsi="Times New Roman" w:cs="Times New Roman"/>
        </w:rPr>
      </w:pPr>
      <w:r>
        <w:rPr>
          <w:rFonts w:ascii="Times New Roman" w:eastAsia="Times New Roman" w:hAnsi="Times New Roman" w:cs="Times New Roman"/>
        </w:rPr>
        <w:t xml:space="preserve"> </w:t>
      </w:r>
    </w:p>
    <w:p w14:paraId="0C738F9F" w14:textId="77777777" w:rsidR="00E24B3C" w:rsidRDefault="00E24B3C" w:rsidP="00E24B3C">
      <w:pPr>
        <w:spacing w:after="0" w:line="240" w:lineRule="auto"/>
        <w:ind w:left="3600"/>
        <w:jc w:val="right"/>
        <w:rPr>
          <w:rFonts w:ascii="Times New Roman" w:eastAsia="Times New Roman" w:hAnsi="Times New Roman" w:cs="Times New Roman"/>
          <w:color w:val="000000"/>
        </w:rPr>
      </w:pPr>
      <w:r w:rsidRPr="00910D31">
        <w:rPr>
          <w:rFonts w:ascii="Times New Roman" w:eastAsia="Times New Roman" w:hAnsi="Times New Roman" w:cs="Times New Roman"/>
          <w:i/>
          <w:color w:val="000000"/>
        </w:rPr>
        <w:t>A comida não será uma mercadoria nem a comunicação um negócio, porque a comida e a comunicação são direitos humanos</w:t>
      </w:r>
      <w:r w:rsidRPr="00910D31">
        <w:rPr>
          <w:rFonts w:ascii="Times New Roman" w:eastAsia="Times New Roman" w:hAnsi="Times New Roman" w:cs="Times New Roman"/>
          <w:color w:val="000000"/>
        </w:rPr>
        <w:t xml:space="preserve">. </w:t>
      </w:r>
    </w:p>
    <w:p w14:paraId="48597F08" w14:textId="1D2588E8" w:rsidR="00E24B3C" w:rsidRPr="00910D31" w:rsidRDefault="00E24B3C" w:rsidP="00E24B3C">
      <w:pPr>
        <w:spacing w:after="0" w:line="240" w:lineRule="auto"/>
        <w:ind w:left="3600"/>
        <w:jc w:val="right"/>
        <w:rPr>
          <w:rFonts w:ascii="Times New Roman" w:eastAsia="Times New Roman" w:hAnsi="Times New Roman" w:cs="Times New Roman"/>
          <w:color w:val="222222"/>
        </w:rPr>
      </w:pPr>
      <w:r w:rsidRPr="00910D31">
        <w:rPr>
          <w:rFonts w:ascii="Times New Roman" w:eastAsia="Times New Roman" w:hAnsi="Times New Roman" w:cs="Times New Roman"/>
          <w:color w:val="222222"/>
        </w:rPr>
        <w:t>Eduardo Galeano</w:t>
      </w:r>
    </w:p>
    <w:p w14:paraId="2C6B3F8F" w14:textId="77777777" w:rsidR="00E24B3C" w:rsidRPr="00910D31" w:rsidRDefault="00E24B3C" w:rsidP="00E24B3C">
      <w:pPr>
        <w:spacing w:after="0" w:line="240" w:lineRule="auto"/>
        <w:ind w:left="1440"/>
        <w:jc w:val="right"/>
        <w:rPr>
          <w:rFonts w:ascii="Times New Roman" w:eastAsia="Times New Roman" w:hAnsi="Times New Roman" w:cs="Times New Roman"/>
        </w:rPr>
      </w:pPr>
    </w:p>
    <w:p w14:paraId="297208C6" w14:textId="77777777" w:rsidR="00E24B3C" w:rsidRDefault="00E24B3C" w:rsidP="00E24B3C">
      <w:pPr>
        <w:spacing w:after="0" w:line="240" w:lineRule="auto"/>
        <w:ind w:left="2120"/>
        <w:jc w:val="right"/>
        <w:rPr>
          <w:rFonts w:ascii="Times New Roman" w:eastAsia="Times New Roman" w:hAnsi="Times New Roman" w:cs="Times New Roman"/>
        </w:rPr>
      </w:pPr>
      <w:r w:rsidRPr="00910D31">
        <w:rPr>
          <w:rFonts w:ascii="Times New Roman" w:eastAsia="Times New Roman" w:hAnsi="Times New Roman" w:cs="Times New Roman"/>
          <w:i/>
          <w:color w:val="000000"/>
        </w:rPr>
        <w:t>O problema crucial reside no princípio organizador do conhecimento, e o que é vital nos dias atuais não é apenas aprender, não é apenas reaprender, mas reorganizar nosso sistema mental para reaprender a aprender</w:t>
      </w:r>
      <w:r w:rsidRPr="00910D31">
        <w:rPr>
          <w:rFonts w:ascii="Times New Roman" w:eastAsia="Times New Roman" w:hAnsi="Times New Roman" w:cs="Times New Roman"/>
          <w:color w:val="000000"/>
        </w:rPr>
        <w:t>.</w:t>
      </w:r>
      <w:r w:rsidRPr="00910D31">
        <w:rPr>
          <w:rFonts w:ascii="Times New Roman" w:eastAsia="Times New Roman" w:hAnsi="Times New Roman" w:cs="Times New Roman"/>
        </w:rPr>
        <w:t xml:space="preserve"> </w:t>
      </w:r>
    </w:p>
    <w:p w14:paraId="16C753C5" w14:textId="4401E7C6" w:rsidR="00E24B3C" w:rsidRPr="00910D31" w:rsidRDefault="00E24B3C" w:rsidP="00E24B3C">
      <w:pPr>
        <w:spacing w:after="0" w:line="240" w:lineRule="auto"/>
        <w:ind w:left="2120"/>
        <w:jc w:val="right"/>
        <w:rPr>
          <w:rFonts w:ascii="Times New Roman" w:eastAsia="Times New Roman" w:hAnsi="Times New Roman" w:cs="Times New Roman"/>
          <w:color w:val="222222"/>
        </w:rPr>
      </w:pPr>
      <w:r w:rsidRPr="00910D31">
        <w:rPr>
          <w:rFonts w:ascii="Times New Roman" w:eastAsia="Times New Roman" w:hAnsi="Times New Roman" w:cs="Times New Roman"/>
          <w:color w:val="222222"/>
        </w:rPr>
        <w:t>Edgar Morin </w:t>
      </w:r>
    </w:p>
    <w:p w14:paraId="25C68E6E" w14:textId="77777777" w:rsidR="00D65E44" w:rsidRDefault="00D65E44">
      <w:pP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br w:type="page"/>
      </w:r>
    </w:p>
    <w:sdt>
      <w:sdtPr>
        <w:rPr>
          <w:rFonts w:ascii="Times New Roman" w:eastAsia="Calibri" w:hAnsi="Times New Roman" w:cs="Times New Roman"/>
          <w:color w:val="auto"/>
          <w:sz w:val="24"/>
          <w:szCs w:val="24"/>
        </w:rPr>
        <w:id w:val="-166171008"/>
        <w:docPartObj>
          <w:docPartGallery w:val="Table of Contents"/>
          <w:docPartUnique/>
        </w:docPartObj>
      </w:sdtPr>
      <w:sdtEndPr>
        <w:rPr>
          <w:b/>
          <w:bCs/>
        </w:rPr>
      </w:sdtEndPr>
      <w:sdtContent>
        <w:p w14:paraId="06CE8A69" w14:textId="70311120" w:rsidR="00E5100F" w:rsidRPr="00EC2F94" w:rsidRDefault="00E5100F" w:rsidP="00E5100F">
          <w:pPr>
            <w:pStyle w:val="CabealhodoSumrio"/>
            <w:jc w:val="center"/>
            <w:rPr>
              <w:rFonts w:ascii="Times New Roman" w:hAnsi="Times New Roman" w:cs="Times New Roman"/>
              <w:b/>
              <w:bCs/>
              <w:color w:val="auto"/>
              <w:sz w:val="24"/>
              <w:szCs w:val="24"/>
            </w:rPr>
          </w:pPr>
          <w:r w:rsidRPr="00EC2F94">
            <w:rPr>
              <w:rFonts w:ascii="Times New Roman" w:hAnsi="Times New Roman" w:cs="Times New Roman"/>
              <w:b/>
              <w:bCs/>
              <w:color w:val="auto"/>
              <w:sz w:val="24"/>
              <w:szCs w:val="24"/>
            </w:rPr>
            <w:t>SUMÁRIO</w:t>
          </w:r>
        </w:p>
        <w:p w14:paraId="1229822A" w14:textId="77777777" w:rsidR="00E5100F" w:rsidRPr="00EC2F94" w:rsidRDefault="00E5100F" w:rsidP="00E5100F">
          <w:pPr>
            <w:rPr>
              <w:rFonts w:ascii="Times New Roman" w:hAnsi="Times New Roman" w:cs="Times New Roman"/>
              <w:sz w:val="24"/>
              <w:szCs w:val="24"/>
            </w:rPr>
          </w:pPr>
        </w:p>
        <w:p w14:paraId="01BECDBC" w14:textId="43BEBA76" w:rsidR="00EC2F94" w:rsidRPr="00EC2F94" w:rsidRDefault="00E5100F">
          <w:pPr>
            <w:pStyle w:val="Sumrio1"/>
            <w:tabs>
              <w:tab w:val="right" w:leader="dot" w:pos="8494"/>
            </w:tabs>
            <w:rPr>
              <w:rFonts w:ascii="Times New Roman" w:eastAsiaTheme="minorEastAsia" w:hAnsi="Times New Roman" w:cs="Times New Roman"/>
              <w:noProof/>
              <w:kern w:val="2"/>
              <w:sz w:val="24"/>
              <w:szCs w:val="24"/>
              <w14:ligatures w14:val="standardContextual"/>
            </w:rPr>
          </w:pPr>
          <w:r w:rsidRPr="00EC2F94">
            <w:rPr>
              <w:rFonts w:ascii="Times New Roman" w:hAnsi="Times New Roman" w:cs="Times New Roman"/>
              <w:sz w:val="24"/>
              <w:szCs w:val="24"/>
            </w:rPr>
            <w:fldChar w:fldCharType="begin"/>
          </w:r>
          <w:r w:rsidRPr="00EC2F94">
            <w:rPr>
              <w:rFonts w:ascii="Times New Roman" w:hAnsi="Times New Roman" w:cs="Times New Roman"/>
              <w:sz w:val="24"/>
              <w:szCs w:val="24"/>
            </w:rPr>
            <w:instrText xml:space="preserve"> TOC \o "1-3" \h \z \u </w:instrText>
          </w:r>
          <w:r w:rsidRPr="00EC2F94">
            <w:rPr>
              <w:rFonts w:ascii="Times New Roman" w:hAnsi="Times New Roman" w:cs="Times New Roman"/>
              <w:sz w:val="24"/>
              <w:szCs w:val="24"/>
            </w:rPr>
            <w:fldChar w:fldCharType="separate"/>
          </w:r>
          <w:hyperlink w:anchor="_Toc192434580" w:history="1">
            <w:r w:rsidR="00EC2F94" w:rsidRPr="00EC2F94">
              <w:rPr>
                <w:rStyle w:val="Hyperlink"/>
                <w:rFonts w:ascii="Times New Roman" w:eastAsia="Times New Roman" w:hAnsi="Times New Roman" w:cs="Times New Roman"/>
                <w:noProof/>
                <w:sz w:val="24"/>
                <w:szCs w:val="24"/>
              </w:rPr>
              <w:t>PREFÁCIO</w:t>
            </w:r>
            <w:r w:rsidR="00EC2F94" w:rsidRPr="00EC2F94">
              <w:rPr>
                <w:rFonts w:ascii="Times New Roman" w:hAnsi="Times New Roman" w:cs="Times New Roman"/>
                <w:noProof/>
                <w:webHidden/>
                <w:sz w:val="24"/>
                <w:szCs w:val="24"/>
              </w:rPr>
              <w:tab/>
            </w:r>
            <w:r w:rsidR="00EC2F94" w:rsidRPr="00EC2F94">
              <w:rPr>
                <w:rFonts w:ascii="Times New Roman" w:hAnsi="Times New Roman" w:cs="Times New Roman"/>
                <w:noProof/>
                <w:webHidden/>
                <w:sz w:val="24"/>
                <w:szCs w:val="24"/>
              </w:rPr>
              <w:fldChar w:fldCharType="begin"/>
            </w:r>
            <w:r w:rsidR="00EC2F94" w:rsidRPr="00EC2F94">
              <w:rPr>
                <w:rFonts w:ascii="Times New Roman" w:hAnsi="Times New Roman" w:cs="Times New Roman"/>
                <w:noProof/>
                <w:webHidden/>
                <w:sz w:val="24"/>
                <w:szCs w:val="24"/>
              </w:rPr>
              <w:instrText xml:space="preserve"> PAGEREF _Toc192434580 \h </w:instrText>
            </w:r>
            <w:r w:rsidR="00EC2F94" w:rsidRPr="00EC2F94">
              <w:rPr>
                <w:rFonts w:ascii="Times New Roman" w:hAnsi="Times New Roman" w:cs="Times New Roman"/>
                <w:noProof/>
                <w:webHidden/>
                <w:sz w:val="24"/>
                <w:szCs w:val="24"/>
              </w:rPr>
            </w:r>
            <w:r w:rsidR="00EC2F94"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4</w:t>
            </w:r>
            <w:r w:rsidR="00EC2F94" w:rsidRPr="00EC2F94">
              <w:rPr>
                <w:rFonts w:ascii="Times New Roman" w:hAnsi="Times New Roman" w:cs="Times New Roman"/>
                <w:noProof/>
                <w:webHidden/>
                <w:sz w:val="24"/>
                <w:szCs w:val="24"/>
              </w:rPr>
              <w:fldChar w:fldCharType="end"/>
            </w:r>
          </w:hyperlink>
        </w:p>
        <w:p w14:paraId="0FE765F7" w14:textId="73FC65DF" w:rsidR="00EC2F94" w:rsidRPr="00EC2F94" w:rsidRDefault="00EC2F94">
          <w:pPr>
            <w:pStyle w:val="Sumrio1"/>
            <w:tabs>
              <w:tab w:val="right" w:leader="dot" w:pos="8494"/>
            </w:tabs>
            <w:rPr>
              <w:rFonts w:ascii="Times New Roman" w:eastAsiaTheme="minorEastAsia" w:hAnsi="Times New Roman" w:cs="Times New Roman"/>
              <w:noProof/>
              <w:kern w:val="2"/>
              <w:sz w:val="24"/>
              <w:szCs w:val="24"/>
              <w14:ligatures w14:val="standardContextual"/>
            </w:rPr>
          </w:pPr>
          <w:hyperlink w:anchor="_Toc192434581" w:history="1">
            <w:r w:rsidRPr="00EC2F94">
              <w:rPr>
                <w:rStyle w:val="Hyperlink"/>
                <w:rFonts w:ascii="Times New Roman" w:eastAsia="Times New Roman" w:hAnsi="Times New Roman" w:cs="Times New Roman"/>
                <w:noProof/>
                <w:sz w:val="24"/>
                <w:szCs w:val="24"/>
              </w:rPr>
              <w:t>APRESENTAÇÃO</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_Toc192434581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6</w:t>
            </w:r>
            <w:r w:rsidRPr="00EC2F94">
              <w:rPr>
                <w:rFonts w:ascii="Times New Roman" w:hAnsi="Times New Roman" w:cs="Times New Roman"/>
                <w:noProof/>
                <w:webHidden/>
                <w:sz w:val="24"/>
                <w:szCs w:val="24"/>
              </w:rPr>
              <w:fldChar w:fldCharType="end"/>
            </w:r>
          </w:hyperlink>
        </w:p>
        <w:p w14:paraId="3B3F5ED8" w14:textId="2E330D8F" w:rsidR="00EC2F94" w:rsidRPr="00EC2F94" w:rsidRDefault="00EC2F94">
          <w:pPr>
            <w:pStyle w:val="Sumrio1"/>
            <w:tabs>
              <w:tab w:val="right" w:leader="dot" w:pos="8494"/>
            </w:tabs>
            <w:rPr>
              <w:rFonts w:ascii="Times New Roman" w:eastAsiaTheme="minorEastAsia" w:hAnsi="Times New Roman" w:cs="Times New Roman"/>
              <w:noProof/>
              <w:kern w:val="2"/>
              <w:sz w:val="24"/>
              <w:szCs w:val="24"/>
              <w14:ligatures w14:val="standardContextual"/>
            </w:rPr>
          </w:pPr>
          <w:hyperlink w:anchor="_Toc192434582" w:history="1">
            <w:r w:rsidRPr="00EC2F94">
              <w:rPr>
                <w:rStyle w:val="Hyperlink"/>
                <w:rFonts w:ascii="Times New Roman" w:eastAsia="Mulish" w:hAnsi="Times New Roman" w:cs="Times New Roman"/>
                <w:noProof/>
                <w:sz w:val="24"/>
                <w:szCs w:val="24"/>
              </w:rPr>
              <w:t>PRIMEIRA CARTA: ACHEGUE-SE, PUXE UMA CADEIRA E VAMOS CONVERSAR SOBRE COMIDA, JUSTIÇA E FUTUROS POSSÍVEIS</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_Toc192434582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11</w:t>
            </w:r>
            <w:r w:rsidRPr="00EC2F94">
              <w:rPr>
                <w:rFonts w:ascii="Times New Roman" w:hAnsi="Times New Roman" w:cs="Times New Roman"/>
                <w:noProof/>
                <w:webHidden/>
                <w:sz w:val="24"/>
                <w:szCs w:val="24"/>
              </w:rPr>
              <w:fldChar w:fldCharType="end"/>
            </w:r>
          </w:hyperlink>
        </w:p>
        <w:p w14:paraId="09265219" w14:textId="4906C13E" w:rsidR="00EC2F94" w:rsidRPr="00EC2F94" w:rsidRDefault="00EC2F94">
          <w:pPr>
            <w:pStyle w:val="Sumrio1"/>
            <w:tabs>
              <w:tab w:val="right" w:leader="dot" w:pos="8494"/>
            </w:tabs>
            <w:rPr>
              <w:rFonts w:ascii="Times New Roman" w:eastAsiaTheme="minorEastAsia" w:hAnsi="Times New Roman" w:cs="Times New Roman"/>
              <w:noProof/>
              <w:kern w:val="2"/>
              <w:sz w:val="24"/>
              <w:szCs w:val="24"/>
              <w14:ligatures w14:val="standardContextual"/>
            </w:rPr>
          </w:pPr>
          <w:hyperlink w:anchor="_Toc192434583" w:history="1">
            <w:r w:rsidRPr="00EC2F94">
              <w:rPr>
                <w:rStyle w:val="Hyperlink"/>
                <w:rFonts w:ascii="Times New Roman" w:eastAsia="Mulish" w:hAnsi="Times New Roman" w:cs="Times New Roman"/>
                <w:noProof/>
                <w:sz w:val="24"/>
                <w:szCs w:val="24"/>
              </w:rPr>
              <w:t>SEGUNDA CARTA: NÓS SOMOS UMA CARTA VIVA</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_Toc192434583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22</w:t>
            </w:r>
            <w:r w:rsidRPr="00EC2F94">
              <w:rPr>
                <w:rFonts w:ascii="Times New Roman" w:hAnsi="Times New Roman" w:cs="Times New Roman"/>
                <w:noProof/>
                <w:webHidden/>
                <w:sz w:val="24"/>
                <w:szCs w:val="24"/>
              </w:rPr>
              <w:fldChar w:fldCharType="end"/>
            </w:r>
          </w:hyperlink>
        </w:p>
        <w:p w14:paraId="1E284374" w14:textId="78EDEB30" w:rsidR="00EC2F94" w:rsidRPr="00EC2F94" w:rsidRDefault="00EC2F94">
          <w:pPr>
            <w:pStyle w:val="Sumrio1"/>
            <w:tabs>
              <w:tab w:val="right" w:leader="dot" w:pos="8494"/>
            </w:tabs>
            <w:rPr>
              <w:rFonts w:ascii="Times New Roman" w:eastAsiaTheme="minorEastAsia" w:hAnsi="Times New Roman" w:cs="Times New Roman"/>
              <w:noProof/>
              <w:kern w:val="2"/>
              <w:sz w:val="24"/>
              <w:szCs w:val="24"/>
              <w14:ligatures w14:val="standardContextual"/>
            </w:rPr>
          </w:pPr>
          <w:hyperlink w:anchor="_Toc192434584" w:history="1">
            <w:r w:rsidRPr="00EC2F94">
              <w:rPr>
                <w:rStyle w:val="Hyperlink"/>
                <w:rFonts w:ascii="Times New Roman" w:eastAsia="Mulish" w:hAnsi="Times New Roman" w:cs="Times New Roman"/>
                <w:noProof/>
                <w:sz w:val="24"/>
                <w:szCs w:val="24"/>
              </w:rPr>
              <w:t xml:space="preserve">TERCEIRA CARTA: </w:t>
            </w:r>
            <w:r w:rsidRPr="00EC2F94">
              <w:rPr>
                <w:rStyle w:val="Hyperlink"/>
                <w:rFonts w:ascii="Times New Roman" w:eastAsia="Mulish" w:hAnsi="Times New Roman" w:cs="Times New Roman"/>
                <w:noProof/>
                <w:sz w:val="24"/>
                <w:szCs w:val="24"/>
                <w:highlight w:val="white"/>
              </w:rPr>
              <w:t>A PRÁTICA DA HOSPITALIDADE E JUSTIÇA EM NOSSA CASA COMUM</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_Toc192434584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33</w:t>
            </w:r>
            <w:r w:rsidRPr="00EC2F94">
              <w:rPr>
                <w:rFonts w:ascii="Times New Roman" w:hAnsi="Times New Roman" w:cs="Times New Roman"/>
                <w:noProof/>
                <w:webHidden/>
                <w:sz w:val="24"/>
                <w:szCs w:val="24"/>
              </w:rPr>
              <w:fldChar w:fldCharType="end"/>
            </w:r>
          </w:hyperlink>
        </w:p>
        <w:p w14:paraId="09B07FBA" w14:textId="7B69A0C4" w:rsidR="00EC2F94" w:rsidRPr="00EC2F94" w:rsidRDefault="00EC2F94">
          <w:pPr>
            <w:pStyle w:val="Sumrio1"/>
            <w:tabs>
              <w:tab w:val="right" w:leader="dot" w:pos="8494"/>
            </w:tabs>
            <w:rPr>
              <w:rFonts w:ascii="Times New Roman" w:eastAsiaTheme="minorEastAsia" w:hAnsi="Times New Roman" w:cs="Times New Roman"/>
              <w:noProof/>
              <w:kern w:val="2"/>
              <w:sz w:val="24"/>
              <w:szCs w:val="24"/>
              <w14:ligatures w14:val="standardContextual"/>
            </w:rPr>
          </w:pPr>
          <w:hyperlink w:anchor="_Toc192434585" w:history="1">
            <w:r w:rsidRPr="00EC2F94">
              <w:rPr>
                <w:rStyle w:val="Hyperlink"/>
                <w:rFonts w:ascii="Times New Roman" w:eastAsia="Mulish" w:hAnsi="Times New Roman" w:cs="Times New Roman"/>
                <w:noProof/>
                <w:sz w:val="24"/>
                <w:szCs w:val="24"/>
              </w:rPr>
              <w:t>QUARTA CARTA: A COMIDA É UMA CARTA PARA SABOREAR COM REFLEXÃO</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_Toc192434585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46</w:t>
            </w:r>
            <w:r w:rsidRPr="00EC2F94">
              <w:rPr>
                <w:rFonts w:ascii="Times New Roman" w:hAnsi="Times New Roman" w:cs="Times New Roman"/>
                <w:noProof/>
                <w:webHidden/>
                <w:sz w:val="24"/>
                <w:szCs w:val="24"/>
              </w:rPr>
              <w:fldChar w:fldCharType="end"/>
            </w:r>
          </w:hyperlink>
        </w:p>
        <w:p w14:paraId="5320BA17" w14:textId="213A85DF" w:rsidR="00EC2F94" w:rsidRPr="00EC2F94" w:rsidRDefault="00EC2F94">
          <w:pPr>
            <w:pStyle w:val="Sumrio1"/>
            <w:tabs>
              <w:tab w:val="right" w:leader="dot" w:pos="8494"/>
            </w:tabs>
            <w:rPr>
              <w:rFonts w:ascii="Times New Roman" w:eastAsiaTheme="minorEastAsia" w:hAnsi="Times New Roman" w:cs="Times New Roman"/>
              <w:noProof/>
              <w:kern w:val="2"/>
              <w:sz w:val="24"/>
              <w:szCs w:val="24"/>
              <w14:ligatures w14:val="standardContextual"/>
            </w:rPr>
          </w:pPr>
          <w:hyperlink w:anchor="_Toc192434586" w:history="1">
            <w:r w:rsidRPr="00EC2F94">
              <w:rPr>
                <w:rStyle w:val="Hyperlink"/>
                <w:rFonts w:ascii="Times New Roman" w:eastAsia="Mulish" w:hAnsi="Times New Roman" w:cs="Times New Roman"/>
                <w:noProof/>
                <w:sz w:val="24"/>
                <w:szCs w:val="24"/>
              </w:rPr>
              <w:t>QUINTA CARTA: PORQUE NÃO SE CONFORMAR COM O SISTEMA ALIMENTAR MODERNO-COLONIAL-NEOLIBERAL</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_Toc192434586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62</w:t>
            </w:r>
            <w:r w:rsidRPr="00EC2F94">
              <w:rPr>
                <w:rFonts w:ascii="Times New Roman" w:hAnsi="Times New Roman" w:cs="Times New Roman"/>
                <w:noProof/>
                <w:webHidden/>
                <w:sz w:val="24"/>
                <w:szCs w:val="24"/>
              </w:rPr>
              <w:fldChar w:fldCharType="end"/>
            </w:r>
          </w:hyperlink>
        </w:p>
        <w:p w14:paraId="298FF50D" w14:textId="313D0BFE" w:rsidR="00EC2F94" w:rsidRPr="00EC2F94" w:rsidRDefault="00EC2F94">
          <w:pPr>
            <w:pStyle w:val="Sumrio2"/>
            <w:tabs>
              <w:tab w:val="right" w:leader="dot" w:pos="8494"/>
            </w:tabs>
            <w:rPr>
              <w:rFonts w:ascii="Times New Roman" w:eastAsiaTheme="minorEastAsia" w:hAnsi="Times New Roman" w:cs="Times New Roman"/>
              <w:noProof/>
              <w:kern w:val="2"/>
              <w:sz w:val="24"/>
              <w:szCs w:val="24"/>
              <w14:ligatures w14:val="standardContextual"/>
            </w:rPr>
          </w:pPr>
          <w:hyperlink w:anchor="_Toc192434587" w:history="1">
            <w:r w:rsidRPr="00EC2F94">
              <w:rPr>
                <w:rStyle w:val="Hyperlink"/>
                <w:rFonts w:ascii="Times New Roman" w:eastAsia="Mulish" w:hAnsi="Times New Roman" w:cs="Times New Roman"/>
                <w:noProof/>
                <w:sz w:val="24"/>
                <w:szCs w:val="24"/>
              </w:rPr>
              <w:t>A modernização do campo brasileiro</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_Toc192434587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63</w:t>
            </w:r>
            <w:r w:rsidRPr="00EC2F94">
              <w:rPr>
                <w:rFonts w:ascii="Times New Roman" w:hAnsi="Times New Roman" w:cs="Times New Roman"/>
                <w:noProof/>
                <w:webHidden/>
                <w:sz w:val="24"/>
                <w:szCs w:val="24"/>
              </w:rPr>
              <w:fldChar w:fldCharType="end"/>
            </w:r>
          </w:hyperlink>
        </w:p>
        <w:p w14:paraId="12B8AE65" w14:textId="6296C632" w:rsidR="00EC2F94" w:rsidRPr="00EC2F94" w:rsidRDefault="00EC2F94">
          <w:pPr>
            <w:pStyle w:val="Sumrio2"/>
            <w:tabs>
              <w:tab w:val="right" w:leader="dot" w:pos="8494"/>
            </w:tabs>
            <w:rPr>
              <w:rFonts w:ascii="Times New Roman" w:eastAsiaTheme="minorEastAsia" w:hAnsi="Times New Roman" w:cs="Times New Roman"/>
              <w:noProof/>
              <w:kern w:val="2"/>
              <w:sz w:val="24"/>
              <w:szCs w:val="24"/>
              <w14:ligatures w14:val="standardContextual"/>
            </w:rPr>
          </w:pPr>
          <w:hyperlink w:anchor="_Toc192434588" w:history="1">
            <w:r w:rsidRPr="00EC2F94">
              <w:rPr>
                <w:rStyle w:val="Hyperlink"/>
                <w:rFonts w:ascii="Times New Roman" w:eastAsia="Mulish" w:hAnsi="Times New Roman" w:cs="Times New Roman"/>
                <w:noProof/>
                <w:sz w:val="24"/>
                <w:szCs w:val="24"/>
              </w:rPr>
              <w:t>A lógica da racionalidade econômica</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_Toc192434588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64</w:t>
            </w:r>
            <w:r w:rsidRPr="00EC2F94">
              <w:rPr>
                <w:rFonts w:ascii="Times New Roman" w:hAnsi="Times New Roman" w:cs="Times New Roman"/>
                <w:noProof/>
                <w:webHidden/>
                <w:sz w:val="24"/>
                <w:szCs w:val="24"/>
              </w:rPr>
              <w:fldChar w:fldCharType="end"/>
            </w:r>
          </w:hyperlink>
        </w:p>
        <w:p w14:paraId="520714C8" w14:textId="4EAFB94A" w:rsidR="00EC2F94" w:rsidRPr="00EC2F94" w:rsidRDefault="00EC2F94">
          <w:pPr>
            <w:pStyle w:val="Sumrio2"/>
            <w:tabs>
              <w:tab w:val="right" w:leader="dot" w:pos="8494"/>
            </w:tabs>
            <w:rPr>
              <w:rFonts w:ascii="Times New Roman" w:eastAsiaTheme="minorEastAsia" w:hAnsi="Times New Roman" w:cs="Times New Roman"/>
              <w:noProof/>
              <w:kern w:val="2"/>
              <w:sz w:val="24"/>
              <w:szCs w:val="24"/>
              <w14:ligatures w14:val="standardContextual"/>
            </w:rPr>
          </w:pPr>
          <w:hyperlink w:anchor="_Toc192434589" w:history="1">
            <w:r w:rsidRPr="00EC2F94">
              <w:rPr>
                <w:rStyle w:val="Hyperlink"/>
                <w:rFonts w:ascii="Times New Roman" w:eastAsia="Mulish" w:hAnsi="Times New Roman" w:cs="Times New Roman"/>
                <w:noProof/>
                <w:sz w:val="24"/>
                <w:szCs w:val="24"/>
              </w:rPr>
              <w:t>Evidências científicas apontam os riscos do uso de agrotóxicos</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_Toc192434589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66</w:t>
            </w:r>
            <w:r w:rsidRPr="00EC2F94">
              <w:rPr>
                <w:rFonts w:ascii="Times New Roman" w:hAnsi="Times New Roman" w:cs="Times New Roman"/>
                <w:noProof/>
                <w:webHidden/>
                <w:sz w:val="24"/>
                <w:szCs w:val="24"/>
              </w:rPr>
              <w:fldChar w:fldCharType="end"/>
            </w:r>
          </w:hyperlink>
        </w:p>
        <w:p w14:paraId="74B5306B" w14:textId="423AE0A3" w:rsidR="00EC2F94" w:rsidRPr="00EC2F94" w:rsidRDefault="00EC2F94">
          <w:pPr>
            <w:pStyle w:val="Sumrio2"/>
            <w:tabs>
              <w:tab w:val="right" w:leader="dot" w:pos="8494"/>
            </w:tabs>
            <w:rPr>
              <w:rFonts w:ascii="Times New Roman" w:eastAsiaTheme="minorEastAsia" w:hAnsi="Times New Roman" w:cs="Times New Roman"/>
              <w:noProof/>
              <w:kern w:val="2"/>
              <w:sz w:val="24"/>
              <w:szCs w:val="24"/>
              <w14:ligatures w14:val="standardContextual"/>
            </w:rPr>
          </w:pPr>
          <w:hyperlink w:anchor="_Toc192434590" w:history="1">
            <w:r w:rsidRPr="00EC2F94">
              <w:rPr>
                <w:rStyle w:val="Hyperlink"/>
                <w:rFonts w:ascii="Times New Roman" w:eastAsia="Mulish" w:hAnsi="Times New Roman" w:cs="Times New Roman"/>
                <w:noProof/>
                <w:sz w:val="24"/>
                <w:szCs w:val="24"/>
              </w:rPr>
              <w:t>Mas se os agrotóxicos são tão nocivos, por que ainda são utilizados?</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_Toc192434590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71</w:t>
            </w:r>
            <w:r w:rsidRPr="00EC2F94">
              <w:rPr>
                <w:rFonts w:ascii="Times New Roman" w:hAnsi="Times New Roman" w:cs="Times New Roman"/>
                <w:noProof/>
                <w:webHidden/>
                <w:sz w:val="24"/>
                <w:szCs w:val="24"/>
              </w:rPr>
              <w:fldChar w:fldCharType="end"/>
            </w:r>
          </w:hyperlink>
        </w:p>
        <w:p w14:paraId="660F6B0F" w14:textId="4541135A" w:rsidR="00EC2F94" w:rsidRPr="00EC2F94" w:rsidRDefault="00EC2F94">
          <w:pPr>
            <w:pStyle w:val="Sumrio2"/>
            <w:tabs>
              <w:tab w:val="right" w:leader="dot" w:pos="8494"/>
            </w:tabs>
            <w:rPr>
              <w:rFonts w:ascii="Times New Roman" w:eastAsiaTheme="minorEastAsia" w:hAnsi="Times New Roman" w:cs="Times New Roman"/>
              <w:noProof/>
              <w:kern w:val="2"/>
              <w:sz w:val="24"/>
              <w:szCs w:val="24"/>
              <w14:ligatures w14:val="standardContextual"/>
            </w:rPr>
          </w:pPr>
          <w:hyperlink w:anchor="_Toc192434591" w:history="1">
            <w:r w:rsidRPr="00EC2F94">
              <w:rPr>
                <w:rStyle w:val="Hyperlink"/>
                <w:rFonts w:ascii="Times New Roman" w:eastAsia="Mulish" w:hAnsi="Times New Roman" w:cs="Times New Roman"/>
                <w:noProof/>
                <w:sz w:val="24"/>
                <w:szCs w:val="24"/>
              </w:rPr>
              <w:t>Mas na tela da TV, o agro é pop, é tech, é tudo</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_Toc192434591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74</w:t>
            </w:r>
            <w:r w:rsidRPr="00EC2F94">
              <w:rPr>
                <w:rFonts w:ascii="Times New Roman" w:hAnsi="Times New Roman" w:cs="Times New Roman"/>
                <w:noProof/>
                <w:webHidden/>
                <w:sz w:val="24"/>
                <w:szCs w:val="24"/>
              </w:rPr>
              <w:fldChar w:fldCharType="end"/>
            </w:r>
          </w:hyperlink>
        </w:p>
        <w:p w14:paraId="788B17C1" w14:textId="2B254CBC" w:rsidR="00EC2F94" w:rsidRPr="00EC2F94" w:rsidRDefault="00EC2F94">
          <w:pPr>
            <w:pStyle w:val="Sumrio2"/>
            <w:tabs>
              <w:tab w:val="right" w:leader="dot" w:pos="8494"/>
            </w:tabs>
            <w:rPr>
              <w:rFonts w:ascii="Times New Roman" w:eastAsiaTheme="minorEastAsia" w:hAnsi="Times New Roman" w:cs="Times New Roman"/>
              <w:noProof/>
              <w:kern w:val="2"/>
              <w:sz w:val="24"/>
              <w:szCs w:val="24"/>
              <w14:ligatures w14:val="standardContextual"/>
            </w:rPr>
          </w:pPr>
          <w:hyperlink w:anchor="_Toc192434592" w:history="1">
            <w:r w:rsidRPr="00EC2F94">
              <w:rPr>
                <w:rStyle w:val="Hyperlink"/>
                <w:rFonts w:ascii="Times New Roman" w:eastAsia="Mulish" w:hAnsi="Times New Roman" w:cs="Times New Roman"/>
                <w:noProof/>
                <w:sz w:val="24"/>
                <w:szCs w:val="24"/>
              </w:rPr>
              <w:t>E tá na Globo: a construção da marca agronegócio em uma concessão pública de TV</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_Toc192434592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75</w:t>
            </w:r>
            <w:r w:rsidRPr="00EC2F94">
              <w:rPr>
                <w:rFonts w:ascii="Times New Roman" w:hAnsi="Times New Roman" w:cs="Times New Roman"/>
                <w:noProof/>
                <w:webHidden/>
                <w:sz w:val="24"/>
                <w:szCs w:val="24"/>
              </w:rPr>
              <w:fldChar w:fldCharType="end"/>
            </w:r>
          </w:hyperlink>
        </w:p>
        <w:p w14:paraId="0B1B4A3E" w14:textId="079D91B3" w:rsidR="00EC2F94" w:rsidRPr="00EC2F94" w:rsidRDefault="00EC2F94">
          <w:pPr>
            <w:pStyle w:val="Sumrio1"/>
            <w:tabs>
              <w:tab w:val="right" w:leader="dot" w:pos="8494"/>
            </w:tabs>
            <w:rPr>
              <w:rFonts w:ascii="Times New Roman" w:eastAsiaTheme="minorEastAsia" w:hAnsi="Times New Roman" w:cs="Times New Roman"/>
              <w:noProof/>
              <w:kern w:val="2"/>
              <w:sz w:val="24"/>
              <w:szCs w:val="24"/>
              <w14:ligatures w14:val="standardContextual"/>
            </w:rPr>
          </w:pPr>
          <w:hyperlink w:anchor="_Toc192434593" w:history="1">
            <w:r w:rsidRPr="00EC2F94">
              <w:rPr>
                <w:rStyle w:val="Hyperlink"/>
                <w:rFonts w:ascii="Times New Roman" w:eastAsia="Times New Roman" w:hAnsi="Times New Roman" w:cs="Times New Roman"/>
                <w:noProof/>
                <w:sz w:val="24"/>
                <w:szCs w:val="24"/>
              </w:rPr>
              <w:t>SEXTA CARTA: COMER É UM ATO POLÍTICO: TRANSFORME SUA MENTE PELA RENOVAÇÃO DO ENTENDIMENTO E EXPERIMENTE A AGROECOLOGIA</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_Toc192434593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84</w:t>
            </w:r>
            <w:r w:rsidRPr="00EC2F94">
              <w:rPr>
                <w:rFonts w:ascii="Times New Roman" w:hAnsi="Times New Roman" w:cs="Times New Roman"/>
                <w:noProof/>
                <w:webHidden/>
                <w:sz w:val="24"/>
                <w:szCs w:val="24"/>
              </w:rPr>
              <w:fldChar w:fldCharType="end"/>
            </w:r>
          </w:hyperlink>
        </w:p>
        <w:p w14:paraId="30FBDB34" w14:textId="18A5091F" w:rsidR="00EC2F94" w:rsidRPr="00EC2F94" w:rsidRDefault="00EC2F94">
          <w:pPr>
            <w:pStyle w:val="Sumrio2"/>
            <w:tabs>
              <w:tab w:val="right" w:leader="dot" w:pos="8494"/>
            </w:tabs>
            <w:rPr>
              <w:rFonts w:ascii="Times New Roman" w:eastAsiaTheme="minorEastAsia" w:hAnsi="Times New Roman" w:cs="Times New Roman"/>
              <w:noProof/>
              <w:kern w:val="2"/>
              <w:sz w:val="24"/>
              <w:szCs w:val="24"/>
              <w14:ligatures w14:val="standardContextual"/>
            </w:rPr>
          </w:pPr>
          <w:hyperlink w:anchor="_Toc192434594" w:history="1">
            <w:r w:rsidRPr="00EC2F94">
              <w:rPr>
                <w:rStyle w:val="Hyperlink"/>
                <w:rFonts w:ascii="Times New Roman" w:eastAsia="Times New Roman" w:hAnsi="Times New Roman" w:cs="Times New Roman"/>
                <w:noProof/>
                <w:sz w:val="24"/>
                <w:szCs w:val="24"/>
              </w:rPr>
              <w:t xml:space="preserve">Outras maneiras de conhecer, produzir, comunicar e viver </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_Toc192434594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87</w:t>
            </w:r>
            <w:r w:rsidRPr="00EC2F94">
              <w:rPr>
                <w:rFonts w:ascii="Times New Roman" w:hAnsi="Times New Roman" w:cs="Times New Roman"/>
                <w:noProof/>
                <w:webHidden/>
                <w:sz w:val="24"/>
                <w:szCs w:val="24"/>
              </w:rPr>
              <w:fldChar w:fldCharType="end"/>
            </w:r>
          </w:hyperlink>
        </w:p>
        <w:p w14:paraId="491539F3" w14:textId="38A2F1F4" w:rsidR="00EC2F94" w:rsidRPr="00EC2F94" w:rsidRDefault="00EC2F94">
          <w:pPr>
            <w:pStyle w:val="Sumrio2"/>
            <w:tabs>
              <w:tab w:val="right" w:leader="dot" w:pos="8494"/>
            </w:tabs>
            <w:rPr>
              <w:rFonts w:ascii="Times New Roman" w:eastAsiaTheme="minorEastAsia" w:hAnsi="Times New Roman" w:cs="Times New Roman"/>
              <w:noProof/>
              <w:kern w:val="2"/>
              <w:sz w:val="24"/>
              <w:szCs w:val="24"/>
              <w14:ligatures w14:val="standardContextual"/>
            </w:rPr>
          </w:pPr>
          <w:hyperlink w:anchor="_Toc192434595" w:history="1">
            <w:r w:rsidRPr="00EC2F94">
              <w:rPr>
                <w:rStyle w:val="Hyperlink"/>
                <w:rFonts w:ascii="Times New Roman" w:eastAsia="Times New Roman" w:hAnsi="Times New Roman" w:cs="Times New Roman"/>
                <w:noProof/>
                <w:sz w:val="24"/>
                <w:szCs w:val="24"/>
              </w:rPr>
              <w:t>Experimente a agroecologia!</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_Toc192434595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88</w:t>
            </w:r>
            <w:r w:rsidRPr="00EC2F94">
              <w:rPr>
                <w:rFonts w:ascii="Times New Roman" w:hAnsi="Times New Roman" w:cs="Times New Roman"/>
                <w:noProof/>
                <w:webHidden/>
                <w:sz w:val="24"/>
                <w:szCs w:val="24"/>
              </w:rPr>
              <w:fldChar w:fldCharType="end"/>
            </w:r>
          </w:hyperlink>
        </w:p>
        <w:p w14:paraId="4E5CF3DF" w14:textId="3FF26EA5" w:rsidR="00EC2F94" w:rsidRPr="00EC2F94" w:rsidRDefault="00EC2F94">
          <w:pPr>
            <w:pStyle w:val="Sumrio2"/>
            <w:tabs>
              <w:tab w:val="right" w:leader="dot" w:pos="8494"/>
            </w:tabs>
            <w:rPr>
              <w:rFonts w:ascii="Times New Roman" w:eastAsiaTheme="minorEastAsia" w:hAnsi="Times New Roman" w:cs="Times New Roman"/>
              <w:noProof/>
              <w:kern w:val="2"/>
              <w:sz w:val="24"/>
              <w:szCs w:val="24"/>
              <w14:ligatures w14:val="standardContextual"/>
            </w:rPr>
          </w:pPr>
          <w:hyperlink w:anchor="_Toc192434596" w:history="1">
            <w:r w:rsidRPr="00EC2F94">
              <w:rPr>
                <w:rStyle w:val="Hyperlink"/>
                <w:rFonts w:ascii="Times New Roman" w:eastAsia="Times New Roman" w:hAnsi="Times New Roman" w:cs="Times New Roman"/>
                <w:noProof/>
                <w:sz w:val="24"/>
                <w:szCs w:val="24"/>
              </w:rPr>
              <w:t>Reconhecimento da agricultura urbana agroecológica</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_Toc192434596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91</w:t>
            </w:r>
            <w:r w:rsidRPr="00EC2F94">
              <w:rPr>
                <w:rFonts w:ascii="Times New Roman" w:hAnsi="Times New Roman" w:cs="Times New Roman"/>
                <w:noProof/>
                <w:webHidden/>
                <w:sz w:val="24"/>
                <w:szCs w:val="24"/>
              </w:rPr>
              <w:fldChar w:fldCharType="end"/>
            </w:r>
          </w:hyperlink>
        </w:p>
        <w:p w14:paraId="5F048E9F" w14:textId="0A359F7F" w:rsidR="00EC2F94" w:rsidRPr="00EC2F94" w:rsidRDefault="00EC2F94">
          <w:pPr>
            <w:pStyle w:val="Sumrio2"/>
            <w:tabs>
              <w:tab w:val="right" w:leader="dot" w:pos="8494"/>
            </w:tabs>
            <w:rPr>
              <w:rFonts w:ascii="Times New Roman" w:eastAsiaTheme="minorEastAsia" w:hAnsi="Times New Roman" w:cs="Times New Roman"/>
              <w:noProof/>
              <w:kern w:val="2"/>
              <w:sz w:val="24"/>
              <w:szCs w:val="24"/>
              <w14:ligatures w14:val="standardContextual"/>
            </w:rPr>
          </w:pPr>
          <w:hyperlink w:anchor="_Toc192434597" w:history="1">
            <w:r w:rsidRPr="00EC2F94">
              <w:rPr>
                <w:rStyle w:val="Hyperlink"/>
                <w:rFonts w:ascii="Times New Roman" w:eastAsia="Times New Roman" w:hAnsi="Times New Roman" w:cs="Times New Roman"/>
                <w:noProof/>
                <w:sz w:val="24"/>
                <w:szCs w:val="24"/>
                <w:highlight w:val="white"/>
              </w:rPr>
              <w:t>A luta pela Reforma Agrária</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_Toc192434597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91</w:t>
            </w:r>
            <w:r w:rsidRPr="00EC2F94">
              <w:rPr>
                <w:rFonts w:ascii="Times New Roman" w:hAnsi="Times New Roman" w:cs="Times New Roman"/>
                <w:noProof/>
                <w:webHidden/>
                <w:sz w:val="24"/>
                <w:szCs w:val="24"/>
              </w:rPr>
              <w:fldChar w:fldCharType="end"/>
            </w:r>
          </w:hyperlink>
        </w:p>
        <w:p w14:paraId="4CE05715" w14:textId="034F3DE3" w:rsidR="00EC2F94" w:rsidRPr="00EC2F94" w:rsidRDefault="00EC2F94">
          <w:pPr>
            <w:pStyle w:val="Sumrio2"/>
            <w:tabs>
              <w:tab w:val="right" w:leader="dot" w:pos="8494"/>
            </w:tabs>
            <w:rPr>
              <w:rFonts w:ascii="Times New Roman" w:eastAsiaTheme="minorEastAsia" w:hAnsi="Times New Roman" w:cs="Times New Roman"/>
              <w:noProof/>
              <w:kern w:val="2"/>
              <w:sz w:val="24"/>
              <w:szCs w:val="24"/>
              <w14:ligatures w14:val="standardContextual"/>
            </w:rPr>
          </w:pPr>
          <w:hyperlink w:anchor="_Toc192434598" w:history="1">
            <w:r w:rsidRPr="00EC2F94">
              <w:rPr>
                <w:rStyle w:val="Hyperlink"/>
                <w:rFonts w:ascii="Times New Roman" w:eastAsia="Times New Roman" w:hAnsi="Times New Roman" w:cs="Times New Roman"/>
                <w:noProof/>
                <w:sz w:val="24"/>
                <w:szCs w:val="24"/>
              </w:rPr>
              <w:t>Uma articulação nacional em prol da Agroecologia</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_Toc192434598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93</w:t>
            </w:r>
            <w:r w:rsidRPr="00EC2F94">
              <w:rPr>
                <w:rFonts w:ascii="Times New Roman" w:hAnsi="Times New Roman" w:cs="Times New Roman"/>
                <w:noProof/>
                <w:webHidden/>
                <w:sz w:val="24"/>
                <w:szCs w:val="24"/>
              </w:rPr>
              <w:fldChar w:fldCharType="end"/>
            </w:r>
          </w:hyperlink>
        </w:p>
        <w:p w14:paraId="55799AFE" w14:textId="08A18920" w:rsidR="00EC2F94" w:rsidRPr="00EC2F94" w:rsidRDefault="00EC2F94">
          <w:pPr>
            <w:pStyle w:val="Sumrio2"/>
            <w:tabs>
              <w:tab w:val="right" w:leader="dot" w:pos="8494"/>
            </w:tabs>
            <w:rPr>
              <w:rFonts w:ascii="Times New Roman" w:eastAsiaTheme="minorEastAsia" w:hAnsi="Times New Roman" w:cs="Times New Roman"/>
              <w:noProof/>
              <w:kern w:val="2"/>
              <w:sz w:val="24"/>
              <w:szCs w:val="24"/>
              <w14:ligatures w14:val="standardContextual"/>
            </w:rPr>
          </w:pPr>
          <w:hyperlink w:anchor="_Toc192434599" w:history="1">
            <w:r w:rsidRPr="00EC2F94">
              <w:rPr>
                <w:rStyle w:val="Hyperlink"/>
                <w:rFonts w:ascii="Times New Roman" w:eastAsia="Times New Roman" w:hAnsi="Times New Roman" w:cs="Times New Roman"/>
                <w:noProof/>
                <w:sz w:val="24"/>
                <w:szCs w:val="24"/>
                <w:highlight w:val="white"/>
              </w:rPr>
              <w:t>A construção de um campo científico e educacional</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_Toc192434599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95</w:t>
            </w:r>
            <w:r w:rsidRPr="00EC2F94">
              <w:rPr>
                <w:rFonts w:ascii="Times New Roman" w:hAnsi="Times New Roman" w:cs="Times New Roman"/>
                <w:noProof/>
                <w:webHidden/>
                <w:sz w:val="24"/>
                <w:szCs w:val="24"/>
              </w:rPr>
              <w:fldChar w:fldCharType="end"/>
            </w:r>
          </w:hyperlink>
        </w:p>
        <w:p w14:paraId="353BDE5C" w14:textId="5CD6EB6D" w:rsidR="00EC2F94" w:rsidRPr="00EC2F94" w:rsidRDefault="00EC2F94">
          <w:pPr>
            <w:pStyle w:val="Sumrio2"/>
            <w:tabs>
              <w:tab w:val="right" w:leader="dot" w:pos="8494"/>
            </w:tabs>
            <w:rPr>
              <w:rFonts w:ascii="Times New Roman" w:eastAsiaTheme="minorEastAsia" w:hAnsi="Times New Roman" w:cs="Times New Roman"/>
              <w:noProof/>
              <w:kern w:val="2"/>
              <w:sz w:val="24"/>
              <w:szCs w:val="24"/>
              <w14:ligatures w14:val="standardContextual"/>
            </w:rPr>
          </w:pPr>
          <w:hyperlink w:anchor="_Toc192434600" w:history="1">
            <w:r w:rsidRPr="00EC2F94">
              <w:rPr>
                <w:rStyle w:val="Hyperlink"/>
                <w:rFonts w:ascii="Times New Roman" w:eastAsia="Times New Roman" w:hAnsi="Times New Roman" w:cs="Times New Roman"/>
                <w:noProof/>
                <w:sz w:val="24"/>
                <w:szCs w:val="24"/>
              </w:rPr>
              <w:t>Comida é patrimônio</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_Toc192434600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97</w:t>
            </w:r>
            <w:r w:rsidRPr="00EC2F94">
              <w:rPr>
                <w:rFonts w:ascii="Times New Roman" w:hAnsi="Times New Roman" w:cs="Times New Roman"/>
                <w:noProof/>
                <w:webHidden/>
                <w:sz w:val="24"/>
                <w:szCs w:val="24"/>
              </w:rPr>
              <w:fldChar w:fldCharType="end"/>
            </w:r>
          </w:hyperlink>
        </w:p>
        <w:p w14:paraId="54CE5254" w14:textId="2188E362" w:rsidR="00EC2F94" w:rsidRPr="00EC2F94" w:rsidRDefault="00EC2F94">
          <w:pPr>
            <w:pStyle w:val="Sumrio2"/>
            <w:tabs>
              <w:tab w:val="right" w:leader="dot" w:pos="8494"/>
            </w:tabs>
            <w:rPr>
              <w:rFonts w:ascii="Times New Roman" w:eastAsiaTheme="minorEastAsia" w:hAnsi="Times New Roman" w:cs="Times New Roman"/>
              <w:noProof/>
              <w:kern w:val="2"/>
              <w:sz w:val="24"/>
              <w:szCs w:val="24"/>
              <w14:ligatures w14:val="standardContextual"/>
            </w:rPr>
          </w:pPr>
          <w:hyperlink w:anchor="_Toc192434601" w:history="1">
            <w:r w:rsidRPr="00EC2F94">
              <w:rPr>
                <w:rStyle w:val="Hyperlink"/>
                <w:rFonts w:ascii="Times New Roman" w:eastAsia="Times New Roman" w:hAnsi="Times New Roman" w:cs="Times New Roman"/>
                <w:noProof/>
                <w:sz w:val="24"/>
                <w:szCs w:val="24"/>
              </w:rPr>
              <w:t>Agroecologia nas políticas públicas</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_Toc192434601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98</w:t>
            </w:r>
            <w:r w:rsidRPr="00EC2F94">
              <w:rPr>
                <w:rFonts w:ascii="Times New Roman" w:hAnsi="Times New Roman" w:cs="Times New Roman"/>
                <w:noProof/>
                <w:webHidden/>
                <w:sz w:val="24"/>
                <w:szCs w:val="24"/>
              </w:rPr>
              <w:fldChar w:fldCharType="end"/>
            </w:r>
          </w:hyperlink>
        </w:p>
        <w:p w14:paraId="0A39315E" w14:textId="134B12C0" w:rsidR="00EC2F94" w:rsidRPr="00EC2F94" w:rsidRDefault="00EC2F94">
          <w:pPr>
            <w:pStyle w:val="Sumrio2"/>
            <w:tabs>
              <w:tab w:val="right" w:leader="dot" w:pos="8494"/>
            </w:tabs>
            <w:rPr>
              <w:rFonts w:ascii="Times New Roman" w:eastAsiaTheme="minorEastAsia" w:hAnsi="Times New Roman" w:cs="Times New Roman"/>
              <w:noProof/>
              <w:kern w:val="2"/>
              <w:sz w:val="24"/>
              <w:szCs w:val="24"/>
              <w14:ligatures w14:val="standardContextual"/>
            </w:rPr>
          </w:pPr>
          <w:hyperlink w:anchor="_Toc192434602" w:history="1">
            <w:r w:rsidRPr="00EC2F94">
              <w:rPr>
                <w:rStyle w:val="Hyperlink"/>
                <w:rFonts w:ascii="Times New Roman" w:eastAsia="Times New Roman" w:hAnsi="Times New Roman" w:cs="Times New Roman"/>
                <w:noProof/>
                <w:sz w:val="24"/>
                <w:szCs w:val="24"/>
                <w:highlight w:val="white"/>
              </w:rPr>
              <w:t>Caminhos para experimentar a Agroecologia</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_Toc192434602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100</w:t>
            </w:r>
            <w:r w:rsidRPr="00EC2F94">
              <w:rPr>
                <w:rFonts w:ascii="Times New Roman" w:hAnsi="Times New Roman" w:cs="Times New Roman"/>
                <w:noProof/>
                <w:webHidden/>
                <w:sz w:val="24"/>
                <w:szCs w:val="24"/>
              </w:rPr>
              <w:fldChar w:fldCharType="end"/>
            </w:r>
          </w:hyperlink>
        </w:p>
        <w:p w14:paraId="4F279640" w14:textId="55F996E7" w:rsidR="00EC2F94" w:rsidRPr="00EC2F94" w:rsidRDefault="00EC2F94">
          <w:pPr>
            <w:pStyle w:val="Sumrio2"/>
            <w:tabs>
              <w:tab w:val="right" w:leader="dot" w:pos="8494"/>
            </w:tabs>
            <w:rPr>
              <w:rFonts w:ascii="Times New Roman" w:eastAsiaTheme="minorEastAsia" w:hAnsi="Times New Roman" w:cs="Times New Roman"/>
              <w:noProof/>
              <w:kern w:val="2"/>
              <w:sz w:val="24"/>
              <w:szCs w:val="24"/>
              <w14:ligatures w14:val="standardContextual"/>
            </w:rPr>
          </w:pPr>
          <w:hyperlink w:anchor="_Toc192434603" w:history="1">
            <w:r w:rsidRPr="00EC2F94">
              <w:rPr>
                <w:rStyle w:val="Hyperlink"/>
                <w:rFonts w:ascii="Times New Roman" w:eastAsia="Times New Roman" w:hAnsi="Times New Roman" w:cs="Times New Roman"/>
                <w:noProof/>
                <w:sz w:val="24"/>
                <w:szCs w:val="24"/>
                <w:highlight w:val="white"/>
              </w:rPr>
              <w:t>Por um diálogo de seres e saberes</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_Toc192434603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101</w:t>
            </w:r>
            <w:r w:rsidRPr="00EC2F94">
              <w:rPr>
                <w:rFonts w:ascii="Times New Roman" w:hAnsi="Times New Roman" w:cs="Times New Roman"/>
                <w:noProof/>
                <w:webHidden/>
                <w:sz w:val="24"/>
                <w:szCs w:val="24"/>
              </w:rPr>
              <w:fldChar w:fldCharType="end"/>
            </w:r>
          </w:hyperlink>
        </w:p>
        <w:p w14:paraId="3CBBEA72" w14:textId="53F37B44" w:rsidR="00EC2F94" w:rsidRPr="00EC2F94" w:rsidRDefault="00EC2F94">
          <w:pPr>
            <w:pStyle w:val="Sumrio1"/>
            <w:tabs>
              <w:tab w:val="right" w:leader="dot" w:pos="8494"/>
            </w:tabs>
            <w:rPr>
              <w:rFonts w:ascii="Times New Roman" w:eastAsiaTheme="minorEastAsia" w:hAnsi="Times New Roman" w:cs="Times New Roman"/>
              <w:noProof/>
              <w:kern w:val="2"/>
              <w:sz w:val="24"/>
              <w:szCs w:val="24"/>
              <w14:ligatures w14:val="standardContextual"/>
            </w:rPr>
          </w:pPr>
          <w:hyperlink w:anchor="_Toc192434604" w:history="1">
            <w:r w:rsidRPr="00EC2F94">
              <w:rPr>
                <w:rStyle w:val="Hyperlink"/>
                <w:rFonts w:ascii="Times New Roman" w:eastAsia="Times New Roman" w:hAnsi="Times New Roman" w:cs="Times New Roman"/>
                <w:noProof/>
                <w:sz w:val="24"/>
                <w:szCs w:val="24"/>
              </w:rPr>
              <w:t>REFERÊNCIAS</w:t>
            </w:r>
            <w:r w:rsidRPr="00EC2F94">
              <w:rPr>
                <w:rFonts w:ascii="Times New Roman" w:hAnsi="Times New Roman" w:cs="Times New Roman"/>
                <w:noProof/>
                <w:webHidden/>
                <w:sz w:val="24"/>
                <w:szCs w:val="24"/>
              </w:rPr>
              <w:tab/>
            </w:r>
            <w:r w:rsidRPr="00EC2F94">
              <w:rPr>
                <w:rFonts w:ascii="Times New Roman" w:hAnsi="Times New Roman" w:cs="Times New Roman"/>
                <w:noProof/>
                <w:webHidden/>
                <w:sz w:val="24"/>
                <w:szCs w:val="24"/>
              </w:rPr>
              <w:fldChar w:fldCharType="begin"/>
            </w:r>
            <w:r w:rsidRPr="00EC2F94">
              <w:rPr>
                <w:rFonts w:ascii="Times New Roman" w:hAnsi="Times New Roman" w:cs="Times New Roman"/>
                <w:noProof/>
                <w:webHidden/>
                <w:sz w:val="24"/>
                <w:szCs w:val="24"/>
              </w:rPr>
              <w:instrText xml:space="preserve"> PAGEREF _Toc192434604 \h </w:instrText>
            </w:r>
            <w:r w:rsidRPr="00EC2F94">
              <w:rPr>
                <w:rFonts w:ascii="Times New Roman" w:hAnsi="Times New Roman" w:cs="Times New Roman"/>
                <w:noProof/>
                <w:webHidden/>
                <w:sz w:val="24"/>
                <w:szCs w:val="24"/>
              </w:rPr>
            </w:r>
            <w:r w:rsidRPr="00EC2F94">
              <w:rPr>
                <w:rFonts w:ascii="Times New Roman" w:hAnsi="Times New Roman" w:cs="Times New Roman"/>
                <w:noProof/>
                <w:webHidden/>
                <w:sz w:val="24"/>
                <w:szCs w:val="24"/>
              </w:rPr>
              <w:fldChar w:fldCharType="separate"/>
            </w:r>
            <w:r w:rsidR="007C55D3">
              <w:rPr>
                <w:rFonts w:ascii="Times New Roman" w:hAnsi="Times New Roman" w:cs="Times New Roman"/>
                <w:noProof/>
                <w:webHidden/>
                <w:sz w:val="24"/>
                <w:szCs w:val="24"/>
              </w:rPr>
              <w:t>103</w:t>
            </w:r>
            <w:r w:rsidRPr="00EC2F94">
              <w:rPr>
                <w:rFonts w:ascii="Times New Roman" w:hAnsi="Times New Roman" w:cs="Times New Roman"/>
                <w:noProof/>
                <w:webHidden/>
                <w:sz w:val="24"/>
                <w:szCs w:val="24"/>
              </w:rPr>
              <w:fldChar w:fldCharType="end"/>
            </w:r>
          </w:hyperlink>
        </w:p>
        <w:p w14:paraId="3CA09D62" w14:textId="101DDF0C" w:rsidR="00E5100F" w:rsidRPr="00EC2F94" w:rsidRDefault="00E5100F">
          <w:pPr>
            <w:rPr>
              <w:rFonts w:ascii="Times New Roman" w:hAnsi="Times New Roman" w:cs="Times New Roman"/>
              <w:sz w:val="24"/>
              <w:szCs w:val="24"/>
            </w:rPr>
          </w:pPr>
          <w:r w:rsidRPr="00EC2F94">
            <w:rPr>
              <w:rFonts w:ascii="Times New Roman" w:hAnsi="Times New Roman" w:cs="Times New Roman"/>
              <w:b/>
              <w:bCs/>
              <w:sz w:val="24"/>
              <w:szCs w:val="24"/>
            </w:rPr>
            <w:fldChar w:fldCharType="end"/>
          </w:r>
        </w:p>
      </w:sdtContent>
    </w:sdt>
    <w:p w14:paraId="1DE87DF0" w14:textId="77777777" w:rsidR="00F3176B" w:rsidRDefault="00F3176B">
      <w:pPr>
        <w:rPr>
          <w:rFonts w:ascii="Times New Roman" w:eastAsia="Times New Roman" w:hAnsi="Times New Roman" w:cs="Times New Roman"/>
          <w:b/>
          <w:sz w:val="24"/>
          <w:szCs w:val="24"/>
        </w:rPr>
        <w:sectPr w:rsidR="00F3176B" w:rsidSect="00E24B3C">
          <w:headerReference w:type="default" r:id="rId8"/>
          <w:pgSz w:w="11906" w:h="16838"/>
          <w:pgMar w:top="1417" w:right="1701" w:bottom="1417" w:left="1701" w:header="708" w:footer="708" w:gutter="0"/>
          <w:pgNumType w:start="1"/>
          <w:cols w:space="720"/>
        </w:sectPr>
      </w:pPr>
    </w:p>
    <w:p w14:paraId="5E06CC36" w14:textId="77777777" w:rsidR="00E91E2B" w:rsidRDefault="00E5100F" w:rsidP="00E5100F">
      <w:pPr>
        <w:pStyle w:val="Ttulo1"/>
        <w:rPr>
          <w:rFonts w:eastAsia="Times New Roman"/>
        </w:rPr>
      </w:pPr>
      <w:bookmarkStart w:id="0" w:name="_Toc192434580"/>
      <w:r>
        <w:rPr>
          <w:rFonts w:eastAsia="Times New Roman"/>
        </w:rPr>
        <w:lastRenderedPageBreak/>
        <w:t>PREFÁCIO</w:t>
      </w:r>
      <w:bookmarkEnd w:id="0"/>
    </w:p>
    <w:p w14:paraId="4169855F" w14:textId="77777777" w:rsidR="00E91E2B" w:rsidRPr="00E91E2B" w:rsidRDefault="00E91E2B" w:rsidP="00E91E2B">
      <w:pPr>
        <w:spacing w:after="0" w:line="360" w:lineRule="auto"/>
        <w:ind w:firstLine="709"/>
        <w:jc w:val="both"/>
        <w:rPr>
          <w:rFonts w:ascii="Times New Roman" w:hAnsi="Times New Roman" w:cs="Times New Roman"/>
          <w:sz w:val="24"/>
          <w:szCs w:val="24"/>
        </w:rPr>
      </w:pPr>
      <w:r w:rsidRPr="00E91E2B">
        <w:rPr>
          <w:rFonts w:ascii="Times New Roman" w:eastAsia="Times New Roman" w:hAnsi="Times New Roman" w:cs="Times New Roman"/>
          <w:sz w:val="24"/>
          <w:szCs w:val="24"/>
        </w:rPr>
        <w:br/>
      </w:r>
      <w:r w:rsidRPr="00E91E2B">
        <w:rPr>
          <w:rFonts w:ascii="Times New Roman" w:hAnsi="Times New Roman" w:cs="Times New Roman"/>
          <w:sz w:val="24"/>
          <w:szCs w:val="24"/>
        </w:rPr>
        <w:t>O livro em questão é uma coletânea de cartas com conteúdo dialógico sobre o sistema agroalimentar, fé cristã e ciência, ele analisa as complexas relações econômicas, sociais e políticas dentro do modelo capitalista e suas formas de dominação e opressão, embora apresente nas cartas caminhos narrativos que provocará nos leitores, a lembrança cultural da fé como um caminho para uma revolução anticapitalista baseada em valores imateriais.</w:t>
      </w:r>
    </w:p>
    <w:p w14:paraId="082E6601" w14:textId="77777777" w:rsidR="00E91E2B" w:rsidRPr="00E91E2B" w:rsidRDefault="00E91E2B" w:rsidP="00E91E2B">
      <w:pPr>
        <w:spacing w:after="0" w:line="360" w:lineRule="auto"/>
        <w:ind w:firstLine="709"/>
        <w:jc w:val="both"/>
        <w:rPr>
          <w:rFonts w:ascii="Times New Roman" w:hAnsi="Times New Roman" w:cs="Times New Roman"/>
          <w:sz w:val="24"/>
          <w:szCs w:val="24"/>
        </w:rPr>
      </w:pPr>
      <w:r w:rsidRPr="00E91E2B">
        <w:rPr>
          <w:rFonts w:ascii="Times New Roman" w:hAnsi="Times New Roman" w:cs="Times New Roman"/>
          <w:sz w:val="24"/>
          <w:szCs w:val="24"/>
        </w:rPr>
        <w:t xml:space="preserve">A narrativa capitalista é enfrentada pelas cartas </w:t>
      </w:r>
      <w:r w:rsidRPr="00E91E2B">
        <w:rPr>
          <w:rFonts w:ascii="Times New Roman" w:hAnsi="Times New Roman" w:cs="Times New Roman"/>
          <w:b/>
          <w:bCs/>
          <w:sz w:val="24"/>
          <w:szCs w:val="24"/>
        </w:rPr>
        <w:t>“</w:t>
      </w:r>
      <w:r w:rsidRPr="00E91E2B">
        <w:rPr>
          <w:rFonts w:ascii="Times New Roman" w:hAnsi="Times New Roman" w:cs="Times New Roman"/>
          <w:sz w:val="24"/>
          <w:szCs w:val="24"/>
        </w:rPr>
        <w:t xml:space="preserve">Achegue-se, puxe uma cadeira e vamos conversar sobre comida, justiça e futuros possíveis” ; “Nós somos uma carta viva”; “A prática da hospitalidade e justiça em nossa casa comum”; “A comida é uma carta para saborear com reflexão; “Porque não se conformar com o sistema alimentar moderno-colonial-neoliberal”; “Comer é um ato político: transforme sua mente pela renovação do entendimento e experimente a agroecologia”, e provocam a análise contemporânea do neoliberalismo que usa o autoritarismo religioso para oprimir e dominar mentes e corações destruindo vínculos coletivos. </w:t>
      </w:r>
    </w:p>
    <w:p w14:paraId="770BFBB1" w14:textId="77777777" w:rsidR="00E91E2B" w:rsidRPr="00E91E2B" w:rsidRDefault="00E91E2B" w:rsidP="00E91E2B">
      <w:pPr>
        <w:spacing w:after="0" w:line="360" w:lineRule="auto"/>
        <w:ind w:firstLine="709"/>
        <w:jc w:val="both"/>
        <w:rPr>
          <w:rFonts w:ascii="Times New Roman" w:hAnsi="Times New Roman" w:cs="Times New Roman"/>
          <w:sz w:val="24"/>
          <w:szCs w:val="24"/>
        </w:rPr>
      </w:pPr>
      <w:r w:rsidRPr="00E91E2B">
        <w:rPr>
          <w:rFonts w:ascii="Times New Roman" w:hAnsi="Times New Roman" w:cs="Times New Roman"/>
          <w:sz w:val="24"/>
          <w:szCs w:val="24"/>
        </w:rPr>
        <w:t xml:space="preserve">O formato do livro, as cartas revelam como os pensamentos da autora foram moldados ao longo de sua própria formação profissional, como comunicadora, e agora como acadêmica e cientista, seus argumentos flutuam em uma ardente tentativa de anunciar as possibilidades, a partir de sua cosmovisão, de transformação da realidade a uma busca pelas evidências científicas. Este livro é uma comunicação de um pensamento de fé transformadora e revolucionária que anuncia e reconhece a construção da soberania alimentar na histórica de luta brasileira contra a Fome recolocando o foco nos direitos constitucionais da alimentação e da natureza dada pelas políticas públicas da segurança alimentar e nutricional e o direito humano a alimentação adequada. </w:t>
      </w:r>
    </w:p>
    <w:p w14:paraId="21C3B282" w14:textId="77777777" w:rsidR="00E91E2B" w:rsidRPr="00E91E2B" w:rsidRDefault="00E91E2B" w:rsidP="00E91E2B">
      <w:pPr>
        <w:spacing w:after="0" w:line="360" w:lineRule="auto"/>
        <w:ind w:firstLine="709"/>
        <w:jc w:val="both"/>
        <w:rPr>
          <w:rFonts w:ascii="Times New Roman" w:hAnsi="Times New Roman" w:cs="Times New Roman"/>
          <w:sz w:val="24"/>
          <w:szCs w:val="24"/>
        </w:rPr>
      </w:pPr>
      <w:r w:rsidRPr="00E91E2B">
        <w:rPr>
          <w:rFonts w:ascii="Times New Roman" w:hAnsi="Times New Roman" w:cs="Times New Roman"/>
          <w:sz w:val="24"/>
          <w:szCs w:val="24"/>
        </w:rPr>
        <w:t>O texto é carregado de reflexão crítica de profundidade acadêmica. O conteúdo é apresentado com leveza, e possui uma redação que integra afetividade e inteligência, as linhas das cartas provocam no leitor uma sensação de ouvinte de uma longa e profunda conversa da autora pesquisadora e educadora da atualidade com a autora do início de sua carreira como jornalista, é interessante observar que o texto do livro reuniu muitos autores das áreas das Ciências Sociais, Comunicação, da Filosofia, das Ciências da Saúde, da Educação em Ciências, assim como os da Teologia e das Ciências da Religião.</w:t>
      </w:r>
    </w:p>
    <w:p w14:paraId="6BA3ECC8" w14:textId="77777777" w:rsidR="00E91E2B" w:rsidRPr="00E91E2B" w:rsidRDefault="00E91E2B" w:rsidP="00E91E2B">
      <w:pPr>
        <w:spacing w:after="0" w:line="360" w:lineRule="auto"/>
        <w:ind w:firstLine="709"/>
        <w:jc w:val="both"/>
        <w:rPr>
          <w:rFonts w:ascii="Times New Roman" w:hAnsi="Times New Roman" w:cs="Times New Roman"/>
          <w:sz w:val="24"/>
          <w:szCs w:val="24"/>
        </w:rPr>
      </w:pPr>
      <w:r w:rsidRPr="00E91E2B">
        <w:rPr>
          <w:rFonts w:ascii="Times New Roman" w:hAnsi="Times New Roman" w:cs="Times New Roman"/>
          <w:sz w:val="24"/>
          <w:szCs w:val="24"/>
        </w:rPr>
        <w:t xml:space="preserve">O livro apresenta autenticidade que desnuda a fé da autora, e possui a exata noção de que é um direito humano ter uma crença no Brasil. Os achados científicos descritos nas cartas da autora servem para sistematizar uma fé que credita sua potência na </w:t>
      </w:r>
      <w:r w:rsidRPr="00E91E2B">
        <w:rPr>
          <w:rFonts w:ascii="Times New Roman" w:hAnsi="Times New Roman" w:cs="Times New Roman"/>
          <w:sz w:val="24"/>
          <w:szCs w:val="24"/>
        </w:rPr>
        <w:lastRenderedPageBreak/>
        <w:t>solidariedade, na justiça social e na visão holística, no qual o meio ambiente é ator protagonista das relações que sustentam a diversidade dos sistemas alimentares, assim a autora acredita que é possível construir utopias de um mundo de esperança com práticas da Agroecologia.</w:t>
      </w:r>
    </w:p>
    <w:p w14:paraId="0ABFA068" w14:textId="7941C2C1" w:rsidR="00E91E2B" w:rsidRPr="00E91E2B" w:rsidRDefault="00E91E2B" w:rsidP="00E91E2B">
      <w:pPr>
        <w:spacing w:after="0" w:line="360" w:lineRule="auto"/>
        <w:ind w:firstLine="709"/>
        <w:jc w:val="both"/>
        <w:rPr>
          <w:rFonts w:ascii="Times New Roman" w:hAnsi="Times New Roman" w:cs="Times New Roman"/>
          <w:sz w:val="24"/>
          <w:szCs w:val="24"/>
        </w:rPr>
      </w:pPr>
      <w:r w:rsidRPr="00E91E2B">
        <w:rPr>
          <w:rFonts w:ascii="Times New Roman" w:hAnsi="Times New Roman" w:cs="Times New Roman"/>
          <w:sz w:val="24"/>
          <w:szCs w:val="24"/>
        </w:rPr>
        <w:t xml:space="preserve">Poderia resumir o livro dizendo que a autora conduz o leitor a refletir sobre os abismos éticos produzidos pelo neoliberalismo em um sistema de opressão que produz uma sociedade cada vez mais dissociada de si mesma, do outro, da natureza e da espiritualidade e tudo isso afeta de forma cultural e danosa o desfecho de um futuro possível de inclusão e justiça social, pertencimento e solidariedade coletiva. No entanto, o livro não se resume a isso e vale sua leitura crítica e atravessada de um momento de reflexão pausada não em uma moral religiosa cristã, mas em uma integração dos achados científicos e de uma ética amorosa tomando emprestado de bell </w:t>
      </w:r>
      <w:r w:rsidR="007C55D3">
        <w:rPr>
          <w:rFonts w:ascii="Times New Roman" w:hAnsi="Times New Roman" w:cs="Times New Roman"/>
          <w:sz w:val="24"/>
          <w:szCs w:val="24"/>
        </w:rPr>
        <w:t>h</w:t>
      </w:r>
      <w:r w:rsidRPr="00E91E2B">
        <w:rPr>
          <w:rFonts w:ascii="Times New Roman" w:hAnsi="Times New Roman" w:cs="Times New Roman"/>
          <w:sz w:val="24"/>
          <w:szCs w:val="24"/>
        </w:rPr>
        <w:t>ook</w:t>
      </w:r>
      <w:r w:rsidR="007C55D3">
        <w:rPr>
          <w:rFonts w:ascii="Times New Roman" w:hAnsi="Times New Roman" w:cs="Times New Roman"/>
          <w:sz w:val="24"/>
          <w:szCs w:val="24"/>
        </w:rPr>
        <w:t>s</w:t>
      </w:r>
      <w:r w:rsidRPr="00E91E2B">
        <w:rPr>
          <w:rFonts w:ascii="Times New Roman" w:hAnsi="Times New Roman" w:cs="Times New Roman"/>
          <w:sz w:val="24"/>
          <w:szCs w:val="24"/>
        </w:rPr>
        <w:t xml:space="preserve"> em que diferentes momentos nos ensinam caminhos que podem ajudar a sociedade brasileira a lidar com a sua fé majoritariamente cristã sem negar o saber científico. </w:t>
      </w:r>
    </w:p>
    <w:p w14:paraId="7479710C" w14:textId="77777777" w:rsidR="00E91E2B" w:rsidRPr="00E91E2B" w:rsidRDefault="00E91E2B" w:rsidP="00E91E2B">
      <w:pPr>
        <w:spacing w:after="0" w:line="360" w:lineRule="auto"/>
        <w:ind w:firstLine="709"/>
        <w:jc w:val="both"/>
        <w:rPr>
          <w:rFonts w:ascii="Times New Roman" w:hAnsi="Times New Roman" w:cs="Times New Roman"/>
          <w:sz w:val="24"/>
          <w:szCs w:val="24"/>
        </w:rPr>
      </w:pPr>
      <w:r w:rsidRPr="00E91E2B">
        <w:rPr>
          <w:rFonts w:ascii="Times New Roman" w:hAnsi="Times New Roman" w:cs="Times New Roman"/>
          <w:sz w:val="24"/>
          <w:szCs w:val="24"/>
        </w:rPr>
        <w:t xml:space="preserve">Recomendo a leitura deste livro, ele é muito maior do que consegui detectar e tenho certeza de que farei outras leituras e terei outras impressões reflexivas para pensar o Brasil, a partir da comida e da comunicação. A proposta deste livro é um caminho contra cultural ao sistema capitalista e ao sistema religioso cristão nacionalista que se aliou a extrema direita no país. Leiam! </w:t>
      </w:r>
    </w:p>
    <w:p w14:paraId="71F2CD32" w14:textId="77777777" w:rsidR="00E91E2B" w:rsidRPr="00E91E2B" w:rsidRDefault="00E91E2B" w:rsidP="00E91E2B">
      <w:pPr>
        <w:spacing w:after="0" w:line="360" w:lineRule="auto"/>
        <w:jc w:val="both"/>
        <w:rPr>
          <w:rFonts w:ascii="Times New Roman" w:hAnsi="Times New Roman" w:cs="Times New Roman"/>
          <w:b/>
          <w:bCs/>
          <w:i/>
          <w:iCs/>
          <w:sz w:val="24"/>
          <w:szCs w:val="24"/>
        </w:rPr>
      </w:pPr>
    </w:p>
    <w:p w14:paraId="574DEE90" w14:textId="15D5D393" w:rsidR="00E5100F" w:rsidRDefault="00E5100F" w:rsidP="00E91E2B">
      <w:pPr>
        <w:pStyle w:val="Ttulo1"/>
        <w:spacing w:line="360" w:lineRule="auto"/>
        <w:rPr>
          <w:rFonts w:eastAsia="Times New Roman"/>
        </w:rPr>
      </w:pPr>
      <w:r>
        <w:rPr>
          <w:rFonts w:eastAsia="Times New Roman"/>
        </w:rPr>
        <w:br w:type="page"/>
      </w:r>
    </w:p>
    <w:p w14:paraId="3D6A1BA1" w14:textId="15FAF321" w:rsidR="00E24B3C" w:rsidRPr="00910D31" w:rsidRDefault="00E24B3C" w:rsidP="00CB7402">
      <w:pPr>
        <w:pStyle w:val="Ttulo1"/>
        <w:spacing w:line="360" w:lineRule="auto"/>
        <w:rPr>
          <w:rFonts w:eastAsia="Times New Roman"/>
        </w:rPr>
      </w:pPr>
      <w:bookmarkStart w:id="1" w:name="_Toc192434581"/>
      <w:r w:rsidRPr="00910D31">
        <w:rPr>
          <w:rFonts w:eastAsia="Times New Roman"/>
        </w:rPr>
        <w:lastRenderedPageBreak/>
        <w:t>APRESENTAÇÃO</w:t>
      </w:r>
      <w:bookmarkEnd w:id="1"/>
    </w:p>
    <w:p w14:paraId="2AB2B70C" w14:textId="23BC6A3D" w:rsidR="00E24B3C" w:rsidRPr="00910D31" w:rsidRDefault="00E24B3C" w:rsidP="00E24B3C">
      <w:pPr>
        <w:spacing w:after="0" w:line="360" w:lineRule="auto"/>
        <w:rPr>
          <w:rFonts w:ascii="Times New Roman" w:eastAsia="Times New Roman" w:hAnsi="Times New Roman" w:cs="Times New Roman"/>
          <w:b/>
          <w:color w:val="000000"/>
          <w:sz w:val="24"/>
          <w:szCs w:val="24"/>
        </w:rPr>
      </w:pPr>
      <w:r w:rsidRPr="00910D31">
        <w:rPr>
          <w:rFonts w:ascii="Times New Roman" w:eastAsia="Mulish" w:hAnsi="Times New Roman" w:cs="Times New Roman"/>
          <w:b/>
          <w:sz w:val="24"/>
          <w:szCs w:val="24"/>
        </w:rPr>
        <w:br/>
      </w:r>
      <w:r w:rsidRPr="00910D31">
        <w:rPr>
          <w:rFonts w:ascii="Times New Roman" w:eastAsia="Times New Roman" w:hAnsi="Times New Roman" w:cs="Times New Roman"/>
          <w:b/>
          <w:color w:val="000000"/>
          <w:sz w:val="24"/>
          <w:szCs w:val="24"/>
        </w:rPr>
        <w:t>Querido(a) leitor(a),</w:t>
      </w:r>
    </w:p>
    <w:p w14:paraId="25250CBF" w14:textId="77777777" w:rsidR="00E24B3C" w:rsidRPr="00910D31" w:rsidRDefault="00E24B3C" w:rsidP="00E24B3C">
      <w:pPr>
        <w:spacing w:after="0" w:line="360" w:lineRule="auto"/>
        <w:ind w:firstLine="720"/>
        <w:jc w:val="both"/>
        <w:rPr>
          <w:rFonts w:ascii="Times New Roman" w:eastAsia="Times New Roman" w:hAnsi="Times New Roman" w:cs="Times New Roman"/>
          <w:iCs/>
          <w:sz w:val="24"/>
          <w:szCs w:val="24"/>
        </w:rPr>
      </w:pPr>
      <w:r w:rsidRPr="00910D31">
        <w:rPr>
          <w:rFonts w:ascii="Times New Roman" w:eastAsia="Times New Roman" w:hAnsi="Times New Roman" w:cs="Times New Roman"/>
          <w:color w:val="000000"/>
          <w:sz w:val="24"/>
          <w:szCs w:val="24"/>
        </w:rPr>
        <w:t xml:space="preserve">Este livro é </w:t>
      </w:r>
      <w:r w:rsidRPr="00910D31">
        <w:rPr>
          <w:rFonts w:ascii="Times New Roman" w:eastAsia="Times New Roman" w:hAnsi="Times New Roman" w:cs="Times New Roman"/>
          <w:color w:val="000000"/>
          <w:sz w:val="24"/>
          <w:szCs w:val="24"/>
          <w:highlight w:val="white"/>
        </w:rPr>
        <w:t xml:space="preserve">um chamado </w:t>
      </w:r>
      <w:r w:rsidRPr="00910D31">
        <w:rPr>
          <w:rFonts w:ascii="Times New Roman" w:eastAsia="Times New Roman" w:hAnsi="Times New Roman" w:cs="Times New Roman"/>
          <w:sz w:val="24"/>
          <w:szCs w:val="24"/>
          <w:highlight w:val="white"/>
        </w:rPr>
        <w:t>para</w:t>
      </w:r>
      <w:r w:rsidRPr="00910D31">
        <w:rPr>
          <w:rFonts w:ascii="Times New Roman" w:eastAsia="Times New Roman" w:hAnsi="Times New Roman" w:cs="Times New Roman"/>
          <w:color w:val="000000"/>
          <w:sz w:val="24"/>
          <w:szCs w:val="24"/>
          <w:highlight w:val="white"/>
        </w:rPr>
        <w:t xml:space="preserve"> não se conformar com o Agronegócio, </w:t>
      </w:r>
      <w:r w:rsidRPr="00910D31">
        <w:rPr>
          <w:rFonts w:ascii="Times New Roman" w:eastAsia="Times New Roman" w:hAnsi="Times New Roman" w:cs="Times New Roman"/>
          <w:sz w:val="24"/>
          <w:szCs w:val="24"/>
          <w:highlight w:val="white"/>
        </w:rPr>
        <w:t xml:space="preserve">um </w:t>
      </w:r>
      <w:r w:rsidRPr="00910D31">
        <w:rPr>
          <w:rFonts w:ascii="Times New Roman" w:eastAsia="Times New Roman" w:hAnsi="Times New Roman" w:cs="Times New Roman"/>
          <w:color w:val="000000"/>
          <w:sz w:val="24"/>
          <w:szCs w:val="24"/>
          <w:highlight w:val="white"/>
        </w:rPr>
        <w:t>sistema alimentar moderno que é, ao mesmo tempo, colonial e neoliberal.</w:t>
      </w:r>
      <w:r w:rsidRPr="00910D31">
        <w:rPr>
          <w:rFonts w:ascii="Times New Roman" w:eastAsia="Times New Roman" w:hAnsi="Times New Roman" w:cs="Times New Roman"/>
          <w:sz w:val="24"/>
          <w:szCs w:val="24"/>
          <w:highlight w:val="white"/>
        </w:rPr>
        <w:t xml:space="preserve"> </w:t>
      </w:r>
      <w:r w:rsidRPr="00910D31">
        <w:rPr>
          <w:rFonts w:ascii="Times New Roman" w:eastAsia="Times New Roman" w:hAnsi="Times New Roman" w:cs="Times New Roman"/>
          <w:sz w:val="24"/>
          <w:szCs w:val="24"/>
        </w:rPr>
        <w:t>Em 2013, quando buscava respostas para minhas perguntas e inquietações, recebi uma revelação de Deus por meio de um sonho inesquecível e, desde então, este projeto passou a fazer parte do meu propósito de vida, porque escrever e comunicar são as minhas vocações. Nesta visão, Deus me falou a respeito da carta do apóstolo Paulo, endereçada aos Romanos, mais especificamente no capítulo 12, versículo 2:</w:t>
      </w:r>
      <w:r>
        <w:rPr>
          <w:rFonts w:ascii="Times New Roman" w:eastAsia="Times New Roman" w:hAnsi="Times New Roman" w:cs="Times New Roman"/>
          <w:sz w:val="24"/>
          <w:szCs w:val="24"/>
        </w:rPr>
        <w:t xml:space="preserve"> “</w:t>
      </w:r>
      <w:r w:rsidRPr="00910D31">
        <w:rPr>
          <w:rFonts w:ascii="Times New Roman" w:eastAsia="Times New Roman" w:hAnsi="Times New Roman" w:cs="Times New Roman"/>
          <w:iCs/>
          <w:sz w:val="24"/>
          <w:szCs w:val="24"/>
        </w:rPr>
        <w:t xml:space="preserve">E não vos </w:t>
      </w:r>
      <w:r w:rsidRPr="00910D31">
        <w:rPr>
          <w:rFonts w:ascii="Times New Roman" w:eastAsia="Times New Roman" w:hAnsi="Times New Roman" w:cs="Times New Roman"/>
          <w:b/>
          <w:iCs/>
          <w:sz w:val="24"/>
          <w:szCs w:val="24"/>
        </w:rPr>
        <w:t>conformeis</w:t>
      </w:r>
      <w:r w:rsidRPr="00910D31">
        <w:rPr>
          <w:rFonts w:ascii="Times New Roman" w:eastAsia="Times New Roman" w:hAnsi="Times New Roman" w:cs="Times New Roman"/>
          <w:iCs/>
          <w:sz w:val="24"/>
          <w:szCs w:val="24"/>
        </w:rPr>
        <w:t xml:space="preserve"> com este mundo, mas </w:t>
      </w:r>
      <w:r w:rsidRPr="00910D31">
        <w:rPr>
          <w:rFonts w:ascii="Times New Roman" w:eastAsia="Times New Roman" w:hAnsi="Times New Roman" w:cs="Times New Roman"/>
          <w:b/>
          <w:iCs/>
          <w:sz w:val="24"/>
          <w:szCs w:val="24"/>
        </w:rPr>
        <w:t>transformai-vos</w:t>
      </w:r>
      <w:r w:rsidRPr="00910D31">
        <w:rPr>
          <w:rFonts w:ascii="Times New Roman" w:eastAsia="Times New Roman" w:hAnsi="Times New Roman" w:cs="Times New Roman"/>
          <w:iCs/>
          <w:sz w:val="24"/>
          <w:szCs w:val="24"/>
        </w:rPr>
        <w:t xml:space="preserve"> pela </w:t>
      </w:r>
      <w:r w:rsidRPr="00910D31">
        <w:rPr>
          <w:rFonts w:ascii="Times New Roman" w:eastAsia="Times New Roman" w:hAnsi="Times New Roman" w:cs="Times New Roman"/>
          <w:b/>
          <w:iCs/>
          <w:sz w:val="24"/>
          <w:szCs w:val="24"/>
        </w:rPr>
        <w:t>renovação</w:t>
      </w:r>
      <w:r w:rsidRPr="00910D31">
        <w:rPr>
          <w:rFonts w:ascii="Times New Roman" w:eastAsia="Times New Roman" w:hAnsi="Times New Roman" w:cs="Times New Roman"/>
          <w:iCs/>
          <w:sz w:val="24"/>
          <w:szCs w:val="24"/>
        </w:rPr>
        <w:t xml:space="preserve"> da vossa mente, para que </w:t>
      </w:r>
      <w:r w:rsidRPr="00910D31">
        <w:rPr>
          <w:rFonts w:ascii="Times New Roman" w:eastAsia="Times New Roman" w:hAnsi="Times New Roman" w:cs="Times New Roman"/>
          <w:b/>
          <w:iCs/>
          <w:sz w:val="24"/>
          <w:szCs w:val="24"/>
        </w:rPr>
        <w:t>experimenteis</w:t>
      </w:r>
      <w:r w:rsidRPr="00910D31">
        <w:rPr>
          <w:rFonts w:ascii="Times New Roman" w:eastAsia="Times New Roman" w:hAnsi="Times New Roman" w:cs="Times New Roman"/>
          <w:iCs/>
          <w:sz w:val="24"/>
          <w:szCs w:val="24"/>
        </w:rPr>
        <w:t xml:space="preserve"> a boa, perfeita e agradável vontade de Deus.</w:t>
      </w:r>
      <w:r>
        <w:rPr>
          <w:rFonts w:ascii="Times New Roman" w:eastAsia="Times New Roman" w:hAnsi="Times New Roman" w:cs="Times New Roman"/>
          <w:iCs/>
          <w:sz w:val="24"/>
          <w:szCs w:val="24"/>
        </w:rPr>
        <w:t>”</w:t>
      </w:r>
    </w:p>
    <w:p w14:paraId="1E935689" w14:textId="77777777" w:rsidR="00CB7402" w:rsidRDefault="00E24B3C" w:rsidP="00CB7402">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E a partir deste trecho, me mostrou como deveria relacionar esse processo de transformação com a promoção de um sistema alimentar mais saudável, justo e sustentável. E assim, aqui estou eu: escrevendo um livro de cartas para comunicar que um outro sistema alimentar é possível.</w:t>
      </w:r>
    </w:p>
    <w:p w14:paraId="147458C5" w14:textId="642FF33D" w:rsidR="00E24B3C" w:rsidRPr="00910D31" w:rsidRDefault="00E24B3C" w:rsidP="00CB7402">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Mas</w:t>
      </w:r>
      <w:r w:rsidR="00CB7402">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antes de prosseguir, gostaria de falar um pouco mais dessa experiência transcendente, que me levou a escrever este livro. Enquanto não coloquei essas ideias no papel, minha mente não sossegou. Eu precisava escrever. Era uma necessidade fisiológica. A espiritualidade faz parte de nossa existência. Nas cosmovisões indígenas e africanas, a dimensão espiritual está entrelaçada com os seres humanos, seres vivos e a natureza. Nos comunicamos entre nós mesmos, os seres naturais e com as divindades. Então, minhas jornadas como educadora e comunicadora não estão dissociadas de minha espiritualidade, de minha formação como cristã evangélica. </w:t>
      </w:r>
    </w:p>
    <w:p w14:paraId="4E7E323E" w14:textId="37111480" w:rsidR="00E24B3C" w:rsidRPr="00910D31" w:rsidRDefault="00E24B3C" w:rsidP="00E24B3C">
      <w:pPr>
        <w:spacing w:after="0" w:line="360" w:lineRule="auto"/>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ab/>
        <w:t xml:space="preserve">A escritora </w:t>
      </w:r>
      <w:r w:rsidR="00F10F38">
        <w:rPr>
          <w:rFonts w:ascii="Times New Roman" w:eastAsia="Times New Roman" w:hAnsi="Times New Roman" w:cs="Times New Roman"/>
          <w:sz w:val="24"/>
          <w:szCs w:val="24"/>
        </w:rPr>
        <w:t>b</w:t>
      </w:r>
      <w:r w:rsidRPr="00910D31">
        <w:rPr>
          <w:rFonts w:ascii="Times New Roman" w:eastAsia="Times New Roman" w:hAnsi="Times New Roman" w:cs="Times New Roman"/>
          <w:sz w:val="24"/>
          <w:szCs w:val="24"/>
        </w:rPr>
        <w:t xml:space="preserve">ell </w:t>
      </w:r>
      <w:r w:rsidR="00F3176B">
        <w:rPr>
          <w:rFonts w:ascii="Times New Roman" w:eastAsia="Times New Roman" w:hAnsi="Times New Roman" w:cs="Times New Roman"/>
          <w:sz w:val="24"/>
          <w:szCs w:val="24"/>
        </w:rPr>
        <w:t>Hooks</w:t>
      </w:r>
      <w:r w:rsidRPr="00910D31">
        <w:rPr>
          <w:rFonts w:ascii="Times New Roman" w:eastAsia="Times New Roman" w:hAnsi="Times New Roman" w:cs="Times New Roman"/>
          <w:sz w:val="24"/>
          <w:szCs w:val="24"/>
        </w:rPr>
        <w:t xml:space="preserve"> em seu livro </w:t>
      </w:r>
      <w:r w:rsidRPr="00E24B3C">
        <w:rPr>
          <w:rFonts w:ascii="Times New Roman" w:eastAsia="Times New Roman" w:hAnsi="Times New Roman" w:cs="Times New Roman"/>
          <w:i/>
          <w:iCs/>
          <w:sz w:val="24"/>
          <w:szCs w:val="24"/>
        </w:rPr>
        <w:t>Ensinando comunidade: uma pedagogia da esperança</w:t>
      </w:r>
      <w:r w:rsidRPr="00910D31">
        <w:rPr>
          <w:rFonts w:ascii="Times New Roman" w:eastAsia="Times New Roman" w:hAnsi="Times New Roman" w:cs="Times New Roman"/>
          <w:sz w:val="24"/>
          <w:szCs w:val="24"/>
        </w:rPr>
        <w:t xml:space="preserve"> dedica dois capítulos sobre a espiritualidade na educação, relatando sua prática espiritual que começou no </w:t>
      </w:r>
      <w:r w:rsidR="00A517A7">
        <w:rPr>
          <w:rFonts w:ascii="Times New Roman" w:eastAsia="Times New Roman" w:hAnsi="Times New Roman" w:cs="Times New Roman"/>
          <w:sz w:val="24"/>
          <w:szCs w:val="24"/>
        </w:rPr>
        <w:t>C</w:t>
      </w:r>
      <w:r w:rsidRPr="00910D31">
        <w:rPr>
          <w:rFonts w:ascii="Times New Roman" w:eastAsia="Times New Roman" w:hAnsi="Times New Roman" w:cs="Times New Roman"/>
          <w:sz w:val="24"/>
          <w:szCs w:val="24"/>
        </w:rPr>
        <w:t>ristianismo evangélico e seguiu para o budismo, mas que guarda os ensinamentos de ambas as religiões. Ela compartilha a crença no poder da imaginação profética, dizendo a seus alunos que: “o que não podemos imaginar, não podemos tornar realidade”</w:t>
      </w:r>
      <w:r w:rsidR="005F083F">
        <w:rPr>
          <w:rFonts w:ascii="Times New Roman" w:eastAsia="Times New Roman" w:hAnsi="Times New Roman" w:cs="Times New Roman"/>
          <w:sz w:val="24"/>
          <w:szCs w:val="24"/>
        </w:rPr>
        <w:t xml:space="preserve"> (</w:t>
      </w:r>
      <w:r w:rsidR="00F3176B">
        <w:rPr>
          <w:rFonts w:ascii="Times New Roman" w:eastAsia="Times New Roman" w:hAnsi="Times New Roman" w:cs="Times New Roman"/>
          <w:sz w:val="24"/>
          <w:szCs w:val="24"/>
        </w:rPr>
        <w:t>Hooks</w:t>
      </w:r>
      <w:r w:rsidR="00A12017">
        <w:rPr>
          <w:rFonts w:ascii="Times New Roman" w:eastAsia="Times New Roman" w:hAnsi="Times New Roman" w:cs="Times New Roman"/>
          <w:sz w:val="24"/>
          <w:szCs w:val="24"/>
        </w:rPr>
        <w:t xml:space="preserve">, </w:t>
      </w:r>
      <w:r w:rsidR="00F3176B">
        <w:rPr>
          <w:rFonts w:ascii="Times New Roman" w:eastAsia="Times New Roman" w:hAnsi="Times New Roman" w:cs="Times New Roman"/>
          <w:sz w:val="24"/>
          <w:szCs w:val="24"/>
        </w:rPr>
        <w:t xml:space="preserve">2021, </w:t>
      </w:r>
      <w:r w:rsidR="00F10F38">
        <w:rPr>
          <w:rFonts w:ascii="Times New Roman" w:eastAsia="Times New Roman" w:hAnsi="Times New Roman" w:cs="Times New Roman"/>
          <w:sz w:val="24"/>
          <w:szCs w:val="24"/>
        </w:rPr>
        <w:t>p.</w:t>
      </w:r>
      <w:r w:rsidR="00F3176B">
        <w:rPr>
          <w:rFonts w:ascii="Times New Roman" w:eastAsia="Times New Roman" w:hAnsi="Times New Roman" w:cs="Times New Roman"/>
          <w:sz w:val="24"/>
          <w:szCs w:val="24"/>
        </w:rPr>
        <w:t xml:space="preserve"> </w:t>
      </w:r>
      <w:r w:rsidR="00F10F38">
        <w:rPr>
          <w:rFonts w:ascii="Times New Roman" w:eastAsia="Times New Roman" w:hAnsi="Times New Roman" w:cs="Times New Roman"/>
          <w:sz w:val="24"/>
          <w:szCs w:val="24"/>
        </w:rPr>
        <w:t>290</w:t>
      </w:r>
      <w:r w:rsidR="005F083F">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Citando a teóloga Mary Grey, ela conta que, ao sonhar com o futuro, com criar comunidades de amor onde não haja dominação, “o que precisa ser ganha prioridade sobre o que é” </w:t>
      </w:r>
      <w:r w:rsidR="005F083F">
        <w:rPr>
          <w:rFonts w:ascii="Times New Roman" w:eastAsia="Times New Roman" w:hAnsi="Times New Roman" w:cs="Times New Roman"/>
          <w:sz w:val="24"/>
          <w:szCs w:val="24"/>
        </w:rPr>
        <w:t>(</w:t>
      </w:r>
      <w:r w:rsidR="00F3176B">
        <w:rPr>
          <w:rFonts w:ascii="Times New Roman" w:eastAsia="Times New Roman" w:hAnsi="Times New Roman" w:cs="Times New Roman"/>
          <w:sz w:val="24"/>
          <w:szCs w:val="24"/>
        </w:rPr>
        <w:t>Hooks</w:t>
      </w:r>
      <w:r w:rsidR="005F083F">
        <w:rPr>
          <w:rFonts w:ascii="Times New Roman" w:eastAsia="Times New Roman" w:hAnsi="Times New Roman" w:cs="Times New Roman"/>
          <w:sz w:val="24"/>
          <w:szCs w:val="24"/>
        </w:rPr>
        <w:t>,</w:t>
      </w:r>
      <w:r w:rsidR="00F10F38">
        <w:rPr>
          <w:rFonts w:ascii="Times New Roman" w:eastAsia="Times New Roman" w:hAnsi="Times New Roman" w:cs="Times New Roman"/>
          <w:sz w:val="24"/>
          <w:szCs w:val="24"/>
        </w:rPr>
        <w:t xml:space="preserve"> </w:t>
      </w:r>
      <w:r w:rsidR="00F3176B">
        <w:rPr>
          <w:rFonts w:ascii="Times New Roman" w:eastAsia="Times New Roman" w:hAnsi="Times New Roman" w:cs="Times New Roman"/>
          <w:sz w:val="24"/>
          <w:szCs w:val="24"/>
        </w:rPr>
        <w:t xml:space="preserve">2021, </w:t>
      </w:r>
      <w:r w:rsidR="00F10F38">
        <w:rPr>
          <w:rFonts w:ascii="Times New Roman" w:eastAsia="Times New Roman" w:hAnsi="Times New Roman" w:cs="Times New Roman"/>
          <w:sz w:val="24"/>
          <w:szCs w:val="24"/>
        </w:rPr>
        <w:t>p.</w:t>
      </w:r>
      <w:r w:rsidR="00F3176B">
        <w:rPr>
          <w:rFonts w:ascii="Times New Roman" w:eastAsia="Times New Roman" w:hAnsi="Times New Roman" w:cs="Times New Roman"/>
          <w:sz w:val="24"/>
          <w:szCs w:val="24"/>
        </w:rPr>
        <w:t xml:space="preserve"> </w:t>
      </w:r>
      <w:r w:rsidR="00F10F38">
        <w:rPr>
          <w:rFonts w:ascii="Times New Roman" w:eastAsia="Times New Roman" w:hAnsi="Times New Roman" w:cs="Times New Roman"/>
          <w:sz w:val="24"/>
          <w:szCs w:val="24"/>
        </w:rPr>
        <w:t>290</w:t>
      </w:r>
      <w:r w:rsidR="005F083F">
        <w:rPr>
          <w:rFonts w:ascii="Times New Roman" w:eastAsia="Times New Roman" w:hAnsi="Times New Roman" w:cs="Times New Roman"/>
          <w:sz w:val="24"/>
          <w:szCs w:val="24"/>
        </w:rPr>
        <w:t xml:space="preserve">) </w:t>
      </w:r>
      <w:r w:rsidRPr="00910D31">
        <w:rPr>
          <w:rFonts w:ascii="Times New Roman" w:eastAsia="Times New Roman" w:hAnsi="Times New Roman" w:cs="Times New Roman"/>
          <w:sz w:val="24"/>
          <w:szCs w:val="24"/>
        </w:rPr>
        <w:t>e explica o que é uma imaginação profética</w:t>
      </w:r>
      <w:r w:rsidR="000E50A5">
        <w:rPr>
          <w:rFonts w:ascii="Times New Roman" w:eastAsia="Times New Roman" w:hAnsi="Times New Roman" w:cs="Times New Roman"/>
          <w:sz w:val="24"/>
          <w:szCs w:val="24"/>
        </w:rPr>
        <w:t>. N</w:t>
      </w:r>
      <w:r w:rsidRPr="00910D31">
        <w:rPr>
          <w:rFonts w:ascii="Times New Roman" w:eastAsia="Times New Roman" w:hAnsi="Times New Roman" w:cs="Times New Roman"/>
          <w:sz w:val="24"/>
          <w:szCs w:val="24"/>
        </w:rPr>
        <w:t xml:space="preserve">as palavras da teóloga: </w:t>
      </w:r>
    </w:p>
    <w:p w14:paraId="5A5A4299" w14:textId="79E0255F" w:rsidR="00E24B3C" w:rsidRPr="00910D31" w:rsidRDefault="00E24B3C" w:rsidP="00E24B3C">
      <w:pPr>
        <w:spacing w:after="0" w:line="240" w:lineRule="auto"/>
        <w:ind w:left="1440"/>
        <w:jc w:val="both"/>
        <w:rPr>
          <w:rFonts w:ascii="Times New Roman" w:eastAsia="Times New Roman" w:hAnsi="Times New Roman" w:cs="Times New Roman"/>
        </w:rPr>
      </w:pPr>
      <w:r w:rsidRPr="00910D31">
        <w:rPr>
          <w:rFonts w:ascii="Times New Roman" w:eastAsia="Times New Roman" w:hAnsi="Times New Roman" w:cs="Times New Roman"/>
        </w:rPr>
        <w:lastRenderedPageBreak/>
        <w:t>O importante é que a imaginação profética, como a imaginação poética, não está confinada a algum devaneio privado, mas é uma imaginação completamente pública, pertencente ao domínio público, que inspira toda a variedade de comunidades pertencentes a ele a se comprometer com visões mais plenas de bem-estar (...). A imaginação profética, ou o sonho profético, ao manter visões vivas, é o que estimula grupos diversos a se tornar uma cultura de vida, biofilia, uma cultura de amor à vida</w:t>
      </w:r>
      <w:r>
        <w:rPr>
          <w:rFonts w:ascii="Times New Roman" w:eastAsia="Times New Roman" w:hAnsi="Times New Roman" w:cs="Times New Roman"/>
        </w:rPr>
        <w:t xml:space="preserve"> (</w:t>
      </w:r>
      <w:r w:rsidR="00F3176B">
        <w:rPr>
          <w:rFonts w:ascii="Times New Roman" w:eastAsia="Times New Roman" w:hAnsi="Times New Roman" w:cs="Times New Roman"/>
        </w:rPr>
        <w:t>Hooks</w:t>
      </w:r>
      <w:r>
        <w:rPr>
          <w:rFonts w:ascii="Times New Roman" w:eastAsia="Times New Roman" w:hAnsi="Times New Roman" w:cs="Times New Roman"/>
        </w:rPr>
        <w:t>, 2021, p. 290)</w:t>
      </w:r>
      <w:r w:rsidRPr="00910D31">
        <w:rPr>
          <w:rFonts w:ascii="Times New Roman" w:eastAsia="Times New Roman" w:hAnsi="Times New Roman" w:cs="Times New Roman"/>
        </w:rPr>
        <w:t xml:space="preserve">. </w:t>
      </w:r>
    </w:p>
    <w:p w14:paraId="53B9CBC3" w14:textId="77777777" w:rsidR="00E24B3C" w:rsidRPr="00910D31" w:rsidRDefault="00E24B3C" w:rsidP="00E24B3C">
      <w:pPr>
        <w:spacing w:after="0" w:line="240" w:lineRule="auto"/>
        <w:ind w:left="1440"/>
        <w:jc w:val="both"/>
        <w:rPr>
          <w:rFonts w:ascii="Times New Roman" w:eastAsia="Times New Roman" w:hAnsi="Times New Roman" w:cs="Times New Roman"/>
          <w:sz w:val="24"/>
          <w:szCs w:val="24"/>
        </w:rPr>
      </w:pPr>
    </w:p>
    <w:p w14:paraId="19CACC10" w14:textId="44858B33" w:rsidR="00E24B3C" w:rsidRDefault="00E24B3C" w:rsidP="00E24B3C">
      <w:pPr>
        <w:spacing w:after="0" w:line="360" w:lineRule="auto"/>
        <w:ind w:firstLine="720"/>
        <w:jc w:val="both"/>
        <w:rPr>
          <w:rFonts w:ascii="Times New Roman" w:eastAsia="Times New Roman" w:hAnsi="Times New Roman" w:cs="Times New Roman"/>
          <w:sz w:val="24"/>
          <w:szCs w:val="24"/>
          <w:highlight w:val="white"/>
        </w:rPr>
      </w:pPr>
      <w:r w:rsidRPr="00910D31">
        <w:rPr>
          <w:rFonts w:ascii="Times New Roman" w:eastAsia="Times New Roman" w:hAnsi="Times New Roman" w:cs="Times New Roman"/>
          <w:sz w:val="24"/>
          <w:szCs w:val="24"/>
        </w:rPr>
        <w:t xml:space="preserve">Em outro momento do texto, </w:t>
      </w:r>
      <w:r w:rsidR="00F3176B">
        <w:rPr>
          <w:rFonts w:ascii="Times New Roman" w:eastAsia="Times New Roman" w:hAnsi="Times New Roman" w:cs="Times New Roman"/>
          <w:sz w:val="24"/>
          <w:szCs w:val="24"/>
        </w:rPr>
        <w:t>Hooks</w:t>
      </w:r>
      <w:r w:rsidRPr="00910D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(2021) </w:t>
      </w:r>
      <w:r w:rsidRPr="00910D31">
        <w:rPr>
          <w:rFonts w:ascii="Times New Roman" w:eastAsia="Times New Roman" w:hAnsi="Times New Roman" w:cs="Times New Roman"/>
          <w:sz w:val="24"/>
          <w:szCs w:val="24"/>
        </w:rPr>
        <w:t>afirma que testemunha a favor da significância da prática espiritual, a qual “sustenta e nutre o ensino progressista, a política progressista, e potencializa a luta por libert</w:t>
      </w:r>
      <w:r w:rsidRPr="006C3B5E">
        <w:rPr>
          <w:rFonts w:ascii="Times New Roman" w:eastAsia="Times New Roman" w:hAnsi="Times New Roman" w:cs="Times New Roman"/>
          <w:sz w:val="24"/>
          <w:szCs w:val="24"/>
        </w:rPr>
        <w:t>ação”</w:t>
      </w:r>
      <w:r w:rsidRPr="00E24B3C">
        <w:rPr>
          <w:rFonts w:ascii="Times New Roman" w:eastAsia="Times New Roman" w:hAnsi="Times New Roman" w:cs="Times New Roman"/>
          <w:sz w:val="24"/>
          <w:szCs w:val="24"/>
        </w:rPr>
        <w:t xml:space="preserve"> (p. 2</w:t>
      </w:r>
      <w:r>
        <w:rPr>
          <w:rFonts w:ascii="Times New Roman" w:eastAsia="Times New Roman" w:hAnsi="Times New Roman" w:cs="Times New Roman"/>
          <w:sz w:val="24"/>
          <w:szCs w:val="24"/>
        </w:rPr>
        <w:t>47</w:t>
      </w:r>
      <w:r w:rsidRPr="00E24B3C">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Ela também traz os ensinamentos de </w:t>
      </w:r>
      <w:r w:rsidRPr="00910D31">
        <w:rPr>
          <w:rFonts w:ascii="Times New Roman" w:eastAsia="Times New Roman" w:hAnsi="Times New Roman" w:cs="Times New Roman"/>
          <w:sz w:val="24"/>
          <w:szCs w:val="24"/>
          <w:highlight w:val="white"/>
        </w:rPr>
        <w:t xml:space="preserve">Howard Thurman, teólogo, educador e líder dos direitos civis estadunidenses, para falar sobre o amor redentor como uma experiência essencial para a autorrealização individual e coletiva. </w:t>
      </w:r>
    </w:p>
    <w:p w14:paraId="14033B96" w14:textId="4A6861D1" w:rsidR="00E24B3C" w:rsidRPr="00910D31" w:rsidRDefault="00E24B3C" w:rsidP="00E24B3C">
      <w:pPr>
        <w:spacing w:after="0" w:line="360" w:lineRule="auto"/>
        <w:ind w:firstLine="720"/>
        <w:jc w:val="both"/>
        <w:rPr>
          <w:rFonts w:ascii="Times New Roman" w:eastAsia="Times New Roman" w:hAnsi="Times New Roman" w:cs="Times New Roman"/>
          <w:sz w:val="24"/>
          <w:szCs w:val="24"/>
          <w:highlight w:val="white"/>
        </w:rPr>
      </w:pPr>
      <w:r w:rsidRPr="00910D31">
        <w:rPr>
          <w:rFonts w:ascii="Times New Roman" w:eastAsia="Times New Roman" w:hAnsi="Times New Roman" w:cs="Times New Roman"/>
          <w:sz w:val="24"/>
          <w:szCs w:val="24"/>
          <w:highlight w:val="white"/>
        </w:rPr>
        <w:t>Thurman alerta aos que estão preocupados com uma mudança social radical para</w:t>
      </w:r>
      <w:r w:rsidR="00E6729A">
        <w:rPr>
          <w:rFonts w:ascii="Times New Roman" w:eastAsia="Times New Roman" w:hAnsi="Times New Roman" w:cs="Times New Roman"/>
          <w:sz w:val="24"/>
          <w:szCs w:val="24"/>
          <w:highlight w:val="white"/>
        </w:rPr>
        <w:t xml:space="preserve"> que</w:t>
      </w:r>
      <w:r w:rsidRPr="00910D31">
        <w:rPr>
          <w:rFonts w:ascii="Times New Roman" w:eastAsia="Times New Roman" w:hAnsi="Times New Roman" w:cs="Times New Roman"/>
          <w:sz w:val="24"/>
          <w:szCs w:val="24"/>
          <w:highlight w:val="white"/>
        </w:rPr>
        <w:t xml:space="preserve"> não se conformem com um padrão que buscam impor, mas permit</w:t>
      </w:r>
      <w:r w:rsidR="00992BF3">
        <w:rPr>
          <w:rFonts w:ascii="Times New Roman" w:eastAsia="Times New Roman" w:hAnsi="Times New Roman" w:cs="Times New Roman"/>
          <w:sz w:val="24"/>
          <w:szCs w:val="24"/>
          <w:highlight w:val="white"/>
        </w:rPr>
        <w:t>a</w:t>
      </w:r>
      <w:r w:rsidRPr="00910D31">
        <w:rPr>
          <w:rFonts w:ascii="Times New Roman" w:eastAsia="Times New Roman" w:hAnsi="Times New Roman" w:cs="Times New Roman"/>
          <w:sz w:val="24"/>
          <w:szCs w:val="24"/>
          <w:highlight w:val="white"/>
        </w:rPr>
        <w:t xml:space="preserve">m que </w:t>
      </w:r>
      <w:r w:rsidR="00E6729A">
        <w:rPr>
          <w:rFonts w:ascii="Times New Roman" w:eastAsia="Times New Roman" w:hAnsi="Times New Roman" w:cs="Times New Roman"/>
          <w:sz w:val="24"/>
          <w:szCs w:val="24"/>
          <w:highlight w:val="white"/>
        </w:rPr>
        <w:t>sua</w:t>
      </w:r>
      <w:r w:rsidRPr="00910D31">
        <w:rPr>
          <w:rFonts w:ascii="Times New Roman" w:eastAsia="Times New Roman" w:hAnsi="Times New Roman" w:cs="Times New Roman"/>
          <w:sz w:val="24"/>
          <w:szCs w:val="24"/>
          <w:highlight w:val="white"/>
        </w:rPr>
        <w:t xml:space="preserve"> visão seja “modelada e formada de acordo com a transformação mais profunda que está ocorrendo em nosso espírito”. </w:t>
      </w:r>
      <w:r w:rsidR="00B425BE">
        <w:rPr>
          <w:rFonts w:ascii="Times New Roman" w:eastAsia="Times New Roman" w:hAnsi="Times New Roman" w:cs="Times New Roman"/>
          <w:sz w:val="24"/>
          <w:szCs w:val="24"/>
          <w:highlight w:val="white"/>
        </w:rPr>
        <w:t>H</w:t>
      </w:r>
      <w:r w:rsidRPr="00910D31">
        <w:rPr>
          <w:rFonts w:ascii="Times New Roman" w:eastAsia="Times New Roman" w:hAnsi="Times New Roman" w:cs="Times New Roman"/>
          <w:sz w:val="24"/>
          <w:szCs w:val="24"/>
          <w:highlight w:val="white"/>
        </w:rPr>
        <w:t xml:space="preserve">ooks </w:t>
      </w:r>
      <w:r>
        <w:rPr>
          <w:rFonts w:ascii="Times New Roman" w:eastAsia="Times New Roman" w:hAnsi="Times New Roman" w:cs="Times New Roman"/>
          <w:sz w:val="24"/>
          <w:szCs w:val="24"/>
          <w:highlight w:val="white"/>
        </w:rPr>
        <w:t xml:space="preserve">(2021) </w:t>
      </w:r>
      <w:r w:rsidRPr="00910D31">
        <w:rPr>
          <w:rFonts w:ascii="Times New Roman" w:eastAsia="Times New Roman" w:hAnsi="Times New Roman" w:cs="Times New Roman"/>
          <w:sz w:val="24"/>
          <w:szCs w:val="24"/>
          <w:highlight w:val="white"/>
        </w:rPr>
        <w:t>conclui que ser guiado por amor é viver em comunidade. No entanto, a cultura de dominação em que vivemos não nos ensina a viver em comunidade. Por isso, essa prática precisa ser central.</w:t>
      </w:r>
    </w:p>
    <w:p w14:paraId="5B119EB1" w14:textId="055F3D2A" w:rsidR="00E24B3C" w:rsidRPr="00910D31" w:rsidRDefault="00E24B3C" w:rsidP="00E24B3C">
      <w:pPr>
        <w:spacing w:after="0" w:line="360" w:lineRule="auto"/>
        <w:ind w:firstLine="720"/>
        <w:jc w:val="both"/>
        <w:rPr>
          <w:rFonts w:ascii="Times New Roman" w:eastAsia="Times New Roman" w:hAnsi="Times New Roman" w:cs="Times New Roman"/>
          <w:b/>
          <w:sz w:val="24"/>
          <w:szCs w:val="24"/>
        </w:rPr>
      </w:pPr>
      <w:r w:rsidRPr="00910D31">
        <w:rPr>
          <w:rFonts w:ascii="Times New Roman" w:eastAsia="Times New Roman" w:hAnsi="Times New Roman" w:cs="Times New Roman"/>
          <w:sz w:val="24"/>
          <w:szCs w:val="24"/>
        </w:rPr>
        <w:t xml:space="preserve">O propósito da carta de Paulo aos Romanos era construir um novo pensamento para a comunidade cristã em Roma, tendo como base a prática do amor sem hipocrisia e a hospitalidade. No capítulo 12, verso 2, o apóstolo descreve um processo de transformação de mentalidade a partir de quatro ações: não se </w:t>
      </w:r>
      <w:r w:rsidRPr="00910D31">
        <w:rPr>
          <w:rFonts w:ascii="Times New Roman" w:eastAsia="Times New Roman" w:hAnsi="Times New Roman" w:cs="Times New Roman"/>
          <w:b/>
          <w:sz w:val="24"/>
          <w:szCs w:val="24"/>
        </w:rPr>
        <w:t>conformar</w:t>
      </w:r>
      <w:r w:rsidRPr="00910D31">
        <w:rPr>
          <w:rFonts w:ascii="Times New Roman" w:eastAsia="Times New Roman" w:hAnsi="Times New Roman" w:cs="Times New Roman"/>
          <w:sz w:val="24"/>
          <w:szCs w:val="24"/>
        </w:rPr>
        <w:t xml:space="preserve">, </w:t>
      </w:r>
      <w:r w:rsidRPr="00910D31">
        <w:rPr>
          <w:rFonts w:ascii="Times New Roman" w:eastAsia="Times New Roman" w:hAnsi="Times New Roman" w:cs="Times New Roman"/>
          <w:b/>
          <w:sz w:val="24"/>
          <w:szCs w:val="24"/>
        </w:rPr>
        <w:t>transformar-se</w:t>
      </w:r>
      <w:r w:rsidRPr="00910D31">
        <w:rPr>
          <w:rFonts w:ascii="Times New Roman" w:eastAsia="Times New Roman" w:hAnsi="Times New Roman" w:cs="Times New Roman"/>
          <w:sz w:val="24"/>
          <w:szCs w:val="24"/>
        </w:rPr>
        <w:t xml:space="preserve">, </w:t>
      </w:r>
      <w:r w:rsidRPr="00910D31">
        <w:rPr>
          <w:rFonts w:ascii="Times New Roman" w:eastAsia="Times New Roman" w:hAnsi="Times New Roman" w:cs="Times New Roman"/>
          <w:b/>
          <w:sz w:val="24"/>
          <w:szCs w:val="24"/>
        </w:rPr>
        <w:t xml:space="preserve">renovar </w:t>
      </w:r>
      <w:r w:rsidRPr="00910D31">
        <w:rPr>
          <w:rFonts w:ascii="Times New Roman" w:eastAsia="Times New Roman" w:hAnsi="Times New Roman" w:cs="Times New Roman"/>
          <w:sz w:val="24"/>
          <w:szCs w:val="24"/>
        </w:rPr>
        <w:t>e</w:t>
      </w:r>
      <w:r w:rsidRPr="00910D31">
        <w:rPr>
          <w:rFonts w:ascii="Times New Roman" w:eastAsia="Times New Roman" w:hAnsi="Times New Roman" w:cs="Times New Roman"/>
          <w:b/>
          <w:sz w:val="24"/>
          <w:szCs w:val="24"/>
        </w:rPr>
        <w:t xml:space="preserve"> experimentar</w:t>
      </w:r>
      <w:r w:rsidRPr="00E24B3C">
        <w:rPr>
          <w:rFonts w:ascii="Times New Roman" w:eastAsia="Times New Roman" w:hAnsi="Times New Roman" w:cs="Times New Roman"/>
          <w:bCs/>
          <w:sz w:val="24"/>
          <w:szCs w:val="24"/>
        </w:rPr>
        <w:t>.</w:t>
      </w:r>
    </w:p>
    <w:p w14:paraId="4E01C4CA" w14:textId="61BB0BA0"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E é a partir dessas quatro ações que proponho conversar sobre as contradições do sistema alimentar moderno-colonial-neoliberal. Encontrei nas palavras de Paulo coragem e esperança para n</w:t>
      </w:r>
      <w:r w:rsidRPr="00910D31">
        <w:rPr>
          <w:rFonts w:ascii="Times New Roman" w:eastAsia="Times New Roman" w:hAnsi="Times New Roman" w:cs="Times New Roman"/>
          <w:color w:val="222222"/>
          <w:sz w:val="24"/>
          <w:szCs w:val="24"/>
        </w:rPr>
        <w:t>ão me</w:t>
      </w:r>
      <w:r w:rsidRPr="00910D31">
        <w:rPr>
          <w:rFonts w:ascii="Times New Roman" w:eastAsia="Times New Roman" w:hAnsi="Times New Roman" w:cs="Times New Roman"/>
          <w:i/>
          <w:color w:val="222222"/>
          <w:sz w:val="24"/>
          <w:szCs w:val="24"/>
        </w:rPr>
        <w:t xml:space="preserve"> </w:t>
      </w:r>
      <w:r w:rsidRPr="00910D31">
        <w:rPr>
          <w:rFonts w:ascii="Times New Roman" w:eastAsia="Times New Roman" w:hAnsi="Times New Roman" w:cs="Times New Roman"/>
          <w:b/>
          <w:i/>
          <w:color w:val="222222"/>
          <w:sz w:val="24"/>
          <w:szCs w:val="24"/>
        </w:rPr>
        <w:t>conformar</w:t>
      </w:r>
      <w:r w:rsidRPr="00910D31">
        <w:rPr>
          <w:rFonts w:ascii="Times New Roman" w:eastAsia="Times New Roman" w:hAnsi="Times New Roman" w:cs="Times New Roman"/>
          <w:i/>
          <w:color w:val="222222"/>
          <w:sz w:val="24"/>
          <w:szCs w:val="24"/>
        </w:rPr>
        <w:t xml:space="preserve"> com esse</w:t>
      </w:r>
      <w:r w:rsidRPr="00910D31">
        <w:rPr>
          <w:rFonts w:ascii="Times New Roman" w:eastAsia="Times New Roman" w:hAnsi="Times New Roman" w:cs="Times New Roman"/>
          <w:color w:val="222222"/>
          <w:sz w:val="24"/>
          <w:szCs w:val="24"/>
        </w:rPr>
        <w:t xml:space="preserve"> sistema e </w:t>
      </w:r>
      <w:r w:rsidRPr="00910D31">
        <w:rPr>
          <w:rFonts w:ascii="Times New Roman" w:eastAsia="Times New Roman" w:hAnsi="Times New Roman" w:cs="Times New Roman"/>
          <w:b/>
          <w:i/>
          <w:color w:val="222222"/>
          <w:sz w:val="24"/>
          <w:szCs w:val="24"/>
        </w:rPr>
        <w:t>transformar</w:t>
      </w:r>
      <w:r w:rsidRPr="00910D31">
        <w:rPr>
          <w:rFonts w:ascii="Times New Roman" w:eastAsia="Times New Roman" w:hAnsi="Times New Roman" w:cs="Times New Roman"/>
          <w:b/>
          <w:color w:val="222222"/>
          <w:sz w:val="24"/>
          <w:szCs w:val="24"/>
        </w:rPr>
        <w:t xml:space="preserve"> </w:t>
      </w:r>
      <w:r w:rsidRPr="00910D31">
        <w:rPr>
          <w:rFonts w:ascii="Times New Roman" w:eastAsia="Times New Roman" w:hAnsi="Times New Roman" w:cs="Times New Roman"/>
          <w:color w:val="222222"/>
          <w:sz w:val="24"/>
          <w:szCs w:val="24"/>
        </w:rPr>
        <w:t>a mente pela</w:t>
      </w:r>
      <w:r w:rsidRPr="00910D31">
        <w:rPr>
          <w:rFonts w:ascii="Times New Roman" w:eastAsia="Times New Roman" w:hAnsi="Times New Roman" w:cs="Times New Roman"/>
          <w:i/>
          <w:color w:val="222222"/>
          <w:sz w:val="24"/>
          <w:szCs w:val="24"/>
        </w:rPr>
        <w:t xml:space="preserve"> renovação</w:t>
      </w:r>
      <w:r w:rsidRPr="00910D31">
        <w:rPr>
          <w:rFonts w:ascii="Times New Roman" w:eastAsia="Times New Roman" w:hAnsi="Times New Roman" w:cs="Times New Roman"/>
          <w:color w:val="222222"/>
          <w:sz w:val="24"/>
          <w:szCs w:val="24"/>
        </w:rPr>
        <w:t xml:space="preserve"> do entendimento sobre as iniquidades que moldam o pensamento das sociedades para </w:t>
      </w:r>
      <w:r w:rsidRPr="00910D31">
        <w:rPr>
          <w:rFonts w:ascii="Times New Roman" w:eastAsia="Times New Roman" w:hAnsi="Times New Roman" w:cs="Times New Roman"/>
          <w:b/>
          <w:i/>
          <w:color w:val="222222"/>
          <w:sz w:val="24"/>
          <w:szCs w:val="24"/>
        </w:rPr>
        <w:t>experimentar</w:t>
      </w:r>
      <w:r w:rsidRPr="00910D31">
        <w:rPr>
          <w:rFonts w:ascii="Times New Roman" w:eastAsia="Times New Roman" w:hAnsi="Times New Roman" w:cs="Times New Roman"/>
          <w:b/>
          <w:color w:val="222222"/>
          <w:sz w:val="24"/>
          <w:szCs w:val="24"/>
        </w:rPr>
        <w:t xml:space="preserve"> </w:t>
      </w:r>
      <w:r w:rsidRPr="00910D31">
        <w:rPr>
          <w:rFonts w:ascii="Times New Roman" w:eastAsia="Times New Roman" w:hAnsi="Times New Roman" w:cs="Times New Roman"/>
          <w:color w:val="222222"/>
          <w:sz w:val="24"/>
          <w:szCs w:val="24"/>
        </w:rPr>
        <w:t xml:space="preserve">outras maneiras de se produzir alimentos, prepará-los e compartilhá-los para todas e todos. </w:t>
      </w:r>
      <w:r w:rsidRPr="00910D31">
        <w:rPr>
          <w:rFonts w:ascii="Times New Roman" w:eastAsia="Times New Roman" w:hAnsi="Times New Roman" w:cs="Times New Roman"/>
          <w:sz w:val="24"/>
          <w:szCs w:val="24"/>
        </w:rPr>
        <w:t xml:space="preserve">Há </w:t>
      </w:r>
      <w:sdt>
        <w:sdtPr>
          <w:rPr>
            <w:rFonts w:ascii="Times New Roman" w:hAnsi="Times New Roman" w:cs="Times New Roman"/>
          </w:rPr>
          <w:tag w:val="goog_rdk_3"/>
          <w:id w:val="2007395781"/>
        </w:sdtPr>
        <w:sdtContent>
          <w:r w:rsidRPr="00910D31">
            <w:rPr>
              <w:rFonts w:ascii="Times New Roman" w:eastAsia="Times New Roman" w:hAnsi="Times New Roman" w:cs="Times New Roman"/>
              <w:sz w:val="24"/>
              <w:szCs w:val="24"/>
            </w:rPr>
            <w:t>mais de quatro</w:t>
          </w:r>
        </w:sdtContent>
      </w:sdt>
      <w:r w:rsidRPr="00910D31">
        <w:rPr>
          <w:rFonts w:ascii="Times New Roman" w:eastAsia="Times New Roman" w:hAnsi="Times New Roman" w:cs="Times New Roman"/>
          <w:sz w:val="24"/>
          <w:szCs w:val="24"/>
        </w:rPr>
        <w:t xml:space="preserve"> décadas, a Agroecologia representa um chamado pulsante, que promove sistemas alimentares justos, equitativos e saudáveis em todo o Brasil. </w:t>
      </w:r>
    </w:p>
    <w:p w14:paraId="34E76714" w14:textId="2D0C8FF5"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Seguindo a estratégia de comunicação do apóstolo Paulo, optei por escrever um livro de cartas. Para a neurocientista Maryanne Wolf</w:t>
      </w:r>
      <w:r>
        <w:rPr>
          <w:rFonts w:ascii="Times New Roman" w:eastAsia="Times New Roman" w:hAnsi="Times New Roman" w:cs="Times New Roman"/>
          <w:sz w:val="24"/>
          <w:szCs w:val="24"/>
        </w:rPr>
        <w:t xml:space="preserve"> (2019)</w:t>
      </w:r>
      <w:r w:rsidRPr="00910D31">
        <w:rPr>
          <w:rFonts w:ascii="Times New Roman" w:eastAsia="Times New Roman" w:hAnsi="Times New Roman" w:cs="Times New Roman"/>
          <w:sz w:val="24"/>
          <w:szCs w:val="24"/>
        </w:rPr>
        <w:t xml:space="preserve">, as cartas propiciam uma espécie de pausa mental em que podemos pensar juntos e experimentar um tipo especial de encontro, aquilo que o escritor Marcel Proust chama de “o milagre fértil da </w:t>
      </w:r>
      <w:r w:rsidRPr="00910D31">
        <w:rPr>
          <w:rFonts w:ascii="Times New Roman" w:eastAsia="Times New Roman" w:hAnsi="Times New Roman" w:cs="Times New Roman"/>
          <w:sz w:val="24"/>
          <w:szCs w:val="24"/>
        </w:rPr>
        <w:lastRenderedPageBreak/>
        <w:t xml:space="preserve">comunicação”. Esse milagre acontece por meio da leitura, sem que as pessoas se encontrem fisicamente. </w:t>
      </w:r>
    </w:p>
    <w:p w14:paraId="2C6A411C" w14:textId="27F32136" w:rsidR="00E24B3C" w:rsidRDefault="00E24B3C" w:rsidP="00E24B3C">
      <w:pPr>
        <w:spacing w:after="0" w:line="360" w:lineRule="auto"/>
        <w:ind w:firstLine="720"/>
        <w:jc w:val="both"/>
        <w:rPr>
          <w:rFonts w:ascii="Times New Roman" w:eastAsia="Times New Roman" w:hAnsi="Times New Roman" w:cs="Times New Roman"/>
          <w:color w:val="222222"/>
          <w:sz w:val="24"/>
          <w:szCs w:val="24"/>
        </w:rPr>
      </w:pPr>
      <w:r w:rsidRPr="00910D31">
        <w:rPr>
          <w:rFonts w:ascii="Times New Roman" w:eastAsia="Times New Roman" w:hAnsi="Times New Roman" w:cs="Times New Roman"/>
          <w:color w:val="222222"/>
          <w:sz w:val="24"/>
          <w:szCs w:val="24"/>
        </w:rPr>
        <w:t>O educador Paulo Freire também fez uso desse gênero textual em vários de seus escritos com uma intenção pedagógica. Para ele, a carta é um exercício do diálogo. Além de registrar de forma ordenada a reflexão e o pensamento, exige pensar sobre o que alguém diz e pede resposta</w:t>
      </w:r>
      <w:r>
        <w:rPr>
          <w:rFonts w:ascii="Times New Roman" w:eastAsia="Times New Roman" w:hAnsi="Times New Roman" w:cs="Times New Roman"/>
          <w:color w:val="222222"/>
          <w:sz w:val="24"/>
          <w:szCs w:val="24"/>
        </w:rPr>
        <w:t xml:space="preserve"> (Vieira, 2010)</w:t>
      </w:r>
      <w:r w:rsidRPr="00910D31">
        <w:rPr>
          <w:rFonts w:ascii="Times New Roman" w:eastAsia="Times New Roman" w:hAnsi="Times New Roman" w:cs="Times New Roman"/>
          <w:color w:val="222222"/>
          <w:sz w:val="24"/>
          <w:szCs w:val="24"/>
        </w:rPr>
        <w:t xml:space="preserve">. </w:t>
      </w:r>
      <w:r w:rsidRPr="00910D31">
        <w:rPr>
          <w:rFonts w:ascii="Times New Roman" w:eastAsia="Times New Roman" w:hAnsi="Times New Roman" w:cs="Times New Roman"/>
          <w:color w:val="222222"/>
          <w:sz w:val="24"/>
          <w:szCs w:val="24"/>
          <w:highlight w:val="white"/>
        </w:rPr>
        <w:t xml:space="preserve">A carta é o encontro do remetente com o destinatário. O remetente deseja correspondência, relacionamento. Esta é a minha expectativa, encontrar correspondentes, interlocutores para dialogar. </w:t>
      </w:r>
    </w:p>
    <w:p w14:paraId="45B06972" w14:textId="2C5562FD" w:rsidR="00E24B3C" w:rsidRPr="00910D31" w:rsidRDefault="00E24B3C" w:rsidP="00E24B3C">
      <w:pPr>
        <w:spacing w:after="0" w:line="360" w:lineRule="auto"/>
        <w:ind w:firstLine="720"/>
        <w:jc w:val="both"/>
        <w:rPr>
          <w:rFonts w:ascii="Times New Roman" w:eastAsia="Times New Roman" w:hAnsi="Times New Roman" w:cs="Times New Roman"/>
          <w:sz w:val="24"/>
          <w:szCs w:val="24"/>
          <w:highlight w:val="white"/>
        </w:rPr>
      </w:pPr>
      <w:r w:rsidRPr="00910D31">
        <w:rPr>
          <w:rFonts w:ascii="Times New Roman" w:eastAsia="Times New Roman" w:hAnsi="Times New Roman" w:cs="Times New Roman"/>
          <w:sz w:val="24"/>
          <w:szCs w:val="24"/>
          <w:highlight w:val="white"/>
        </w:rPr>
        <w:t>Encontrei nas cartas do apóstolo e de Paulo Freire – dois cristãos revolucionários e comprometidos com a justiça social – coragem e esperança. Compreendi que minha missão como comunicadora e cristã é denunciar as injustiças do sistema alimentar moderno-colonial-neoliberal e, ao mesmo tempo, anunciar as possibilidades de superá-lo a partir da Agroecologia e da promoção da Soberania e Segurança Alimentar e Nutricional (SSAN).</w:t>
      </w:r>
      <w:r w:rsidRPr="00910D31">
        <w:rPr>
          <w:rFonts w:ascii="Times New Roman" w:eastAsia="Times New Roman" w:hAnsi="Times New Roman" w:cs="Times New Roman"/>
          <w:sz w:val="24"/>
          <w:szCs w:val="24"/>
        </w:rPr>
        <w:br/>
      </w:r>
      <w:r w:rsidRPr="00910D31">
        <w:rPr>
          <w:rFonts w:ascii="Times New Roman" w:eastAsia="Times New Roman" w:hAnsi="Times New Roman" w:cs="Times New Roman"/>
          <w:sz w:val="24"/>
          <w:szCs w:val="24"/>
        </w:rPr>
        <w:tab/>
      </w:r>
      <w:r w:rsidRPr="00910D31">
        <w:rPr>
          <w:rFonts w:ascii="Times New Roman" w:eastAsia="Times New Roman" w:hAnsi="Times New Roman" w:cs="Times New Roman"/>
          <w:sz w:val="24"/>
          <w:szCs w:val="24"/>
          <w:highlight w:val="white"/>
        </w:rPr>
        <w:t xml:space="preserve">Assim como a alimentação, a comunicação é também um direito humano, e não mercadoria. Esse direito não se trata somente de acesso à informação, mas de equidade de vozes. As lutas de emancipação social são lutas de reexistência, forjadas na relação da cultura com a natureza, e não na sua dominação. Isso implica que os povos tomem a palavra, ou seja, façam ouvir as suas vozes, que se comuniquem e digam sobre o seu mundo a partir das suas próprias experiências. </w:t>
      </w:r>
    </w:p>
    <w:p w14:paraId="1BCA2006" w14:textId="065D06C3"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Com estas cartas, pretendo construir diálogos, circular e amplificar vozes, encontrar correspondência e fazer o milagre fértil da comunicação acontecer. Aqui, encerr</w:t>
      </w:r>
      <w:r w:rsidR="00F10F38">
        <w:rPr>
          <w:rFonts w:ascii="Times New Roman" w:eastAsia="Times New Roman" w:hAnsi="Times New Roman" w:cs="Times New Roman"/>
          <w:sz w:val="24"/>
          <w:szCs w:val="24"/>
        </w:rPr>
        <w:t>o a apresentação e</w:t>
      </w:r>
      <w:r w:rsidRPr="00910D31">
        <w:rPr>
          <w:rFonts w:ascii="Times New Roman" w:eastAsia="Times New Roman" w:hAnsi="Times New Roman" w:cs="Times New Roman"/>
          <w:sz w:val="24"/>
          <w:szCs w:val="24"/>
        </w:rPr>
        <w:t xml:space="preserve"> irei adiantar o que iremos prosear</w:t>
      </w:r>
      <w:r w:rsidR="001C57F3">
        <w:rPr>
          <w:rFonts w:ascii="Times New Roman" w:eastAsia="Times New Roman" w:hAnsi="Times New Roman" w:cs="Times New Roman"/>
          <w:sz w:val="24"/>
          <w:szCs w:val="24"/>
        </w:rPr>
        <w:t xml:space="preserve">. </w:t>
      </w:r>
    </w:p>
    <w:p w14:paraId="343B35FC" w14:textId="3BD7C71C" w:rsidR="00E24B3C" w:rsidRPr="00910D31" w:rsidRDefault="00F10F38" w:rsidP="00E24B3C">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F10F38">
        <w:rPr>
          <w:rFonts w:ascii="Times New Roman" w:eastAsia="Times New Roman" w:hAnsi="Times New Roman" w:cs="Times New Roman"/>
          <w:b/>
          <w:bCs/>
          <w:sz w:val="24"/>
          <w:szCs w:val="24"/>
        </w:rPr>
        <w:t>primeira carta</w:t>
      </w:r>
      <w:r>
        <w:rPr>
          <w:rFonts w:ascii="Times New Roman" w:eastAsia="Times New Roman" w:hAnsi="Times New Roman" w:cs="Times New Roman"/>
          <w:sz w:val="24"/>
          <w:szCs w:val="24"/>
        </w:rPr>
        <w:t xml:space="preserve"> apresentará</w:t>
      </w:r>
      <w:r w:rsidR="001C57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dois conceitos-chave que estruturam o sistema alimentar moderno, o colonialismo e o neoliberalismo. </w:t>
      </w:r>
      <w:r w:rsidR="00E24B3C" w:rsidRPr="00910D31">
        <w:rPr>
          <w:rFonts w:ascii="Times New Roman" w:eastAsia="Times New Roman" w:hAnsi="Times New Roman" w:cs="Times New Roman"/>
          <w:sz w:val="24"/>
          <w:szCs w:val="24"/>
        </w:rPr>
        <w:t xml:space="preserve">A </w:t>
      </w:r>
      <w:r w:rsidR="00E24B3C" w:rsidRPr="00910D31">
        <w:rPr>
          <w:rFonts w:ascii="Times New Roman" w:eastAsia="Times New Roman" w:hAnsi="Times New Roman" w:cs="Times New Roman"/>
          <w:b/>
          <w:sz w:val="24"/>
          <w:szCs w:val="24"/>
        </w:rPr>
        <w:t>segunda carta</w:t>
      </w:r>
      <w:r w:rsidR="00E24B3C" w:rsidRPr="00910D31">
        <w:rPr>
          <w:rFonts w:ascii="Times New Roman" w:eastAsia="Times New Roman" w:hAnsi="Times New Roman" w:cs="Times New Roman"/>
          <w:sz w:val="24"/>
          <w:szCs w:val="24"/>
        </w:rPr>
        <w:t xml:space="preserve"> contará, brevemente, alguns aspectos da trajetória do apóstolo Paulo e o contexto em que foram produzidos seus escritos. Suas cartas eram dirigidas para o fortalecimento de comunidades, com base no amor e em uma ideia de ruptura, de uma virada e de um pensamento prático. Para Paulo, nós somos a mensagem, nos comunicamos com nosso corpo inteiro. Somos uma carta viva para ser lida por quem passar por nós. </w:t>
      </w:r>
    </w:p>
    <w:p w14:paraId="5E92DA0A" w14:textId="6CEEB278" w:rsidR="00E24B3C" w:rsidRPr="00910D31" w:rsidRDefault="00E24B3C" w:rsidP="00E24B3C">
      <w:pPr>
        <w:spacing w:after="0" w:line="360" w:lineRule="auto"/>
        <w:ind w:firstLine="708"/>
        <w:jc w:val="both"/>
        <w:rPr>
          <w:rFonts w:ascii="Times New Roman" w:eastAsia="Times New Roman" w:hAnsi="Times New Roman" w:cs="Times New Roman"/>
          <w:sz w:val="24"/>
          <w:szCs w:val="24"/>
        </w:rPr>
      </w:pPr>
      <w:r w:rsidRPr="00910D31">
        <w:rPr>
          <w:rFonts w:ascii="Times New Roman" w:eastAsia="Times New Roman" w:hAnsi="Times New Roman" w:cs="Times New Roman"/>
          <w:color w:val="222222"/>
          <w:sz w:val="24"/>
          <w:szCs w:val="24"/>
        </w:rPr>
        <w:t xml:space="preserve">A </w:t>
      </w:r>
      <w:r w:rsidRPr="00910D31">
        <w:rPr>
          <w:rFonts w:ascii="Times New Roman" w:eastAsia="Times New Roman" w:hAnsi="Times New Roman" w:cs="Times New Roman"/>
          <w:b/>
          <w:color w:val="222222"/>
          <w:sz w:val="24"/>
          <w:szCs w:val="24"/>
        </w:rPr>
        <w:t>terceira carta</w:t>
      </w:r>
      <w:r w:rsidRPr="00910D31">
        <w:rPr>
          <w:rFonts w:ascii="Times New Roman" w:eastAsia="Times New Roman" w:hAnsi="Times New Roman" w:cs="Times New Roman"/>
          <w:color w:val="222222"/>
          <w:sz w:val="24"/>
          <w:szCs w:val="24"/>
        </w:rPr>
        <w:t xml:space="preserve"> é um convite para refletirmos sobre a prática da hospitalidade, da ética e da justiça a partir da crise ecológica e civilizatória. A relação de dominação e exploração do ser humano com as florestas, os mares, os seres vivos e sua própria espécie forjaram um pensamento equivocado de superioridade em relação aos demais seres e </w:t>
      </w:r>
      <w:r w:rsidR="00BC6D0F">
        <w:rPr>
          <w:rFonts w:ascii="Times New Roman" w:eastAsia="Times New Roman" w:hAnsi="Times New Roman" w:cs="Times New Roman"/>
          <w:color w:val="222222"/>
          <w:sz w:val="24"/>
          <w:szCs w:val="24"/>
        </w:rPr>
        <w:t>à</w:t>
      </w:r>
      <w:r w:rsidRPr="00910D31">
        <w:rPr>
          <w:rFonts w:ascii="Times New Roman" w:eastAsia="Times New Roman" w:hAnsi="Times New Roman" w:cs="Times New Roman"/>
          <w:color w:val="222222"/>
          <w:sz w:val="24"/>
          <w:szCs w:val="24"/>
        </w:rPr>
        <w:t xml:space="preserve"> </w:t>
      </w:r>
      <w:r w:rsidRPr="00910D31">
        <w:rPr>
          <w:rFonts w:ascii="Times New Roman" w:eastAsia="Times New Roman" w:hAnsi="Times New Roman" w:cs="Times New Roman"/>
          <w:color w:val="222222"/>
          <w:sz w:val="24"/>
          <w:szCs w:val="24"/>
        </w:rPr>
        <w:lastRenderedPageBreak/>
        <w:t xml:space="preserve">natureza. Conversaremos sobre a comida como um bem comum e a releitura dessas crises a partir da articulação </w:t>
      </w:r>
      <w:r w:rsidRPr="00910D31">
        <w:rPr>
          <w:rFonts w:ascii="Times New Roman" w:eastAsia="Times New Roman" w:hAnsi="Times New Roman" w:cs="Times New Roman"/>
          <w:color w:val="222222"/>
          <w:sz w:val="24"/>
          <w:szCs w:val="24"/>
          <w:highlight w:val="white"/>
        </w:rPr>
        <w:t xml:space="preserve">de quatro dimensões de justiça: social, ambiental, sanitária e cognitiva. O reconhecimento dessas crises e das iniquidades possibilita gerar um </w:t>
      </w:r>
      <w:r w:rsidRPr="00910D31">
        <w:rPr>
          <w:rFonts w:ascii="Times New Roman" w:eastAsia="Times New Roman" w:hAnsi="Times New Roman" w:cs="Times New Roman"/>
          <w:sz w:val="24"/>
          <w:szCs w:val="24"/>
          <w:highlight w:val="white"/>
        </w:rPr>
        <w:t>comprometimento com a reinvenção da emancipação social. Fortalece as esperanças por outros futuros possíveis e aponta alternativas concretas para reverter as diversas crises em andamento.</w:t>
      </w:r>
    </w:p>
    <w:p w14:paraId="42C39523" w14:textId="77777777" w:rsidR="00E24B3C" w:rsidRPr="00910D31" w:rsidRDefault="00E24B3C" w:rsidP="00E24B3C">
      <w:pPr>
        <w:spacing w:after="0" w:line="360" w:lineRule="auto"/>
        <w:ind w:firstLine="720"/>
        <w:jc w:val="both"/>
        <w:rPr>
          <w:rFonts w:ascii="Times New Roman" w:eastAsia="Times New Roman" w:hAnsi="Times New Roman" w:cs="Times New Roman"/>
          <w:color w:val="262626"/>
          <w:sz w:val="24"/>
          <w:szCs w:val="24"/>
          <w:highlight w:val="white"/>
        </w:rPr>
      </w:pPr>
      <w:r w:rsidRPr="00910D31">
        <w:rPr>
          <w:rFonts w:ascii="Times New Roman" w:eastAsia="Times New Roman" w:hAnsi="Times New Roman" w:cs="Times New Roman"/>
          <w:color w:val="222222"/>
          <w:sz w:val="24"/>
          <w:szCs w:val="24"/>
        </w:rPr>
        <w:t xml:space="preserve">Na </w:t>
      </w:r>
      <w:r w:rsidRPr="00910D31">
        <w:rPr>
          <w:rFonts w:ascii="Times New Roman" w:eastAsia="Times New Roman" w:hAnsi="Times New Roman" w:cs="Times New Roman"/>
          <w:b/>
          <w:color w:val="222222"/>
          <w:sz w:val="24"/>
          <w:szCs w:val="24"/>
        </w:rPr>
        <w:t>quarta carta</w:t>
      </w:r>
      <w:r w:rsidRPr="00910D31">
        <w:rPr>
          <w:rFonts w:ascii="Times New Roman" w:eastAsia="Times New Roman" w:hAnsi="Times New Roman" w:cs="Times New Roman"/>
          <w:color w:val="222222"/>
          <w:sz w:val="24"/>
          <w:szCs w:val="24"/>
        </w:rPr>
        <w:t xml:space="preserve"> vamos conversar sobre o vínculo indissociável entre comida e palavra, que se relaciona com nossa maneira de ser, existir e se organizar socialmente. A comida é comunicação. </w:t>
      </w:r>
      <w:r w:rsidRPr="00910D31">
        <w:rPr>
          <w:rFonts w:ascii="Times New Roman" w:eastAsia="Times New Roman" w:hAnsi="Times New Roman" w:cs="Times New Roman"/>
          <w:color w:val="262626"/>
          <w:sz w:val="24"/>
          <w:szCs w:val="24"/>
          <w:highlight w:val="white"/>
        </w:rPr>
        <w:t xml:space="preserve">A comida comunica afetos, ideias, sentimentos, memórias, histórias, violações, opressões e iniquidades. A comida é também uma carta que podemos saborear com reflexão sobre as relações, vínculos, reciprocidades, solidariedade, disputas e conflitos que alimentam os sistemas alimentares. </w:t>
      </w:r>
    </w:p>
    <w:p w14:paraId="643D41F2" w14:textId="77777777"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 xml:space="preserve">A </w:t>
      </w:r>
      <w:r w:rsidRPr="00910D31">
        <w:rPr>
          <w:rFonts w:ascii="Times New Roman" w:eastAsia="Times New Roman" w:hAnsi="Times New Roman" w:cs="Times New Roman"/>
          <w:b/>
          <w:sz w:val="24"/>
          <w:szCs w:val="24"/>
        </w:rPr>
        <w:t>quinta carta</w:t>
      </w:r>
      <w:r w:rsidRPr="00910D31">
        <w:rPr>
          <w:rFonts w:ascii="Times New Roman" w:eastAsia="Times New Roman" w:hAnsi="Times New Roman" w:cs="Times New Roman"/>
          <w:sz w:val="24"/>
          <w:szCs w:val="24"/>
        </w:rPr>
        <w:t xml:space="preserve"> apresenta as contradições e ambiguidades do agronegócio, o sistema alimentar moderno-colonial-neoliberal, que gera injustiças e violências. Aprofunda as desigualdades (saúde, educação, renda, raça, gênero, ambiental etc.) e degrada o ecossistema. </w:t>
      </w:r>
      <w:r w:rsidRPr="00910D31">
        <w:rPr>
          <w:rFonts w:ascii="Times New Roman" w:eastAsia="Times New Roman" w:hAnsi="Times New Roman" w:cs="Times New Roman"/>
          <w:sz w:val="24"/>
          <w:szCs w:val="24"/>
        </w:rPr>
        <w:tab/>
      </w:r>
    </w:p>
    <w:p w14:paraId="1D17BFC7" w14:textId="3AE70511"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 xml:space="preserve">Na </w:t>
      </w:r>
      <w:r w:rsidRPr="00910D31">
        <w:rPr>
          <w:rFonts w:ascii="Times New Roman" w:eastAsia="Times New Roman" w:hAnsi="Times New Roman" w:cs="Times New Roman"/>
          <w:b/>
          <w:sz w:val="24"/>
          <w:szCs w:val="24"/>
        </w:rPr>
        <w:t>sexta carta</w:t>
      </w:r>
      <w:r w:rsidRPr="00910D31">
        <w:rPr>
          <w:rFonts w:ascii="Times New Roman" w:eastAsia="Times New Roman" w:hAnsi="Times New Roman" w:cs="Times New Roman"/>
          <w:sz w:val="24"/>
          <w:szCs w:val="24"/>
        </w:rPr>
        <w:t>, quero encorajar você a experimentar e apoiar a Agroecologia, um movimento, uma ciência e uma prática que apresenta</w:t>
      </w:r>
      <w:r w:rsidR="00264ED3">
        <w:rPr>
          <w:rFonts w:ascii="Times New Roman" w:eastAsia="Times New Roman" w:hAnsi="Times New Roman" w:cs="Times New Roman"/>
          <w:sz w:val="24"/>
          <w:szCs w:val="24"/>
        </w:rPr>
        <w:t>m</w:t>
      </w:r>
      <w:r w:rsidRPr="00910D31">
        <w:rPr>
          <w:rFonts w:ascii="Times New Roman" w:eastAsia="Times New Roman" w:hAnsi="Times New Roman" w:cs="Times New Roman"/>
          <w:sz w:val="24"/>
          <w:szCs w:val="24"/>
        </w:rPr>
        <w:t xml:space="preserve"> possibilidades concretas para promover sistemas alimentares justos, saudáveis e sustentáveis para todas e todos. A </w:t>
      </w:r>
      <w:r w:rsidR="001C57F3">
        <w:rPr>
          <w:rFonts w:ascii="Times New Roman" w:eastAsia="Times New Roman" w:hAnsi="Times New Roman" w:cs="Times New Roman"/>
          <w:sz w:val="24"/>
          <w:szCs w:val="24"/>
        </w:rPr>
        <w:t>A</w:t>
      </w:r>
      <w:r w:rsidRPr="00910D31">
        <w:rPr>
          <w:rFonts w:ascii="Times New Roman" w:eastAsia="Times New Roman" w:hAnsi="Times New Roman" w:cs="Times New Roman"/>
          <w:sz w:val="24"/>
          <w:szCs w:val="24"/>
        </w:rPr>
        <w:t>groecologia reconhece os saberes ancestrais dos territórios, a sociobiodiversidade e as culturas alimentares, que são patrimônios do Brasil. O alimento agroecológico é fruto de justiça e paz, cultivado com relações sociais e ambientais equânimes. Plantar, cozinhar, comer, compartilhar o alimento e comunicar outros caminhos para o bem</w:t>
      </w:r>
      <w:r w:rsidR="006C4022">
        <w:rPr>
          <w:rFonts w:ascii="Times New Roman" w:eastAsia="Times New Roman" w:hAnsi="Times New Roman" w:cs="Times New Roman"/>
          <w:sz w:val="24"/>
          <w:szCs w:val="24"/>
        </w:rPr>
        <w:t xml:space="preserve"> </w:t>
      </w:r>
      <w:r w:rsidRPr="00910D31">
        <w:rPr>
          <w:rFonts w:ascii="Times New Roman" w:eastAsia="Times New Roman" w:hAnsi="Times New Roman" w:cs="Times New Roman"/>
          <w:sz w:val="24"/>
          <w:szCs w:val="24"/>
        </w:rPr>
        <w:t xml:space="preserve">viver são atos políticos e revolucionários. Como ouvi de um agricultor: “O futuro é agroecológico.” </w:t>
      </w:r>
      <w:r w:rsidRPr="00910D31">
        <w:rPr>
          <w:rFonts w:ascii="Times New Roman" w:eastAsia="Times New Roman" w:hAnsi="Times New Roman" w:cs="Times New Roman"/>
          <w:sz w:val="24"/>
          <w:szCs w:val="24"/>
        </w:rPr>
        <w:br/>
      </w:r>
      <w:r w:rsidRPr="00910D31">
        <w:rPr>
          <w:rFonts w:ascii="Times New Roman" w:eastAsia="Times New Roman" w:hAnsi="Times New Roman" w:cs="Times New Roman"/>
          <w:sz w:val="24"/>
          <w:szCs w:val="24"/>
        </w:rPr>
        <w:tab/>
        <w:t>Se ao invés de cartas, eu escrevesse a você um bilhete sobre o que desejo comunicar, seria assim: </w:t>
      </w:r>
    </w:p>
    <w:p w14:paraId="3324E71F" w14:textId="3032A9A7" w:rsidR="00E24B3C" w:rsidRPr="00910D31" w:rsidRDefault="00E24B3C" w:rsidP="00E24B3C">
      <w:pPr>
        <w:spacing w:after="0" w:line="360" w:lineRule="auto"/>
        <w:ind w:left="2868"/>
        <w:jc w:val="both"/>
        <w:rPr>
          <w:rFonts w:ascii="Times New Roman" w:eastAsia="Times New Roman" w:hAnsi="Times New Roman" w:cs="Times New Roman"/>
          <w:sz w:val="24"/>
          <w:szCs w:val="24"/>
        </w:rPr>
      </w:pPr>
      <w:r w:rsidRPr="00910D31">
        <w:rPr>
          <w:rFonts w:ascii="Times New Roman" w:eastAsia="Times New Roman" w:hAnsi="Times New Roman" w:cs="Times New Roman"/>
          <w:i/>
          <w:sz w:val="24"/>
          <w:szCs w:val="24"/>
        </w:rPr>
        <w:t xml:space="preserve">Não se conforme com o sistema alimentar moderno-colonial-neoliberal, Transforme-se e renove sua mente para experimentar a agroecologia. </w:t>
      </w:r>
    </w:p>
    <w:p w14:paraId="29C36216" w14:textId="6C21843C" w:rsidR="00E24B3C" w:rsidRPr="00910D31" w:rsidRDefault="00E24B3C" w:rsidP="00E24B3C">
      <w:pPr>
        <w:spacing w:after="0" w:line="360" w:lineRule="auto"/>
        <w:ind w:firstLine="708"/>
        <w:jc w:val="both"/>
        <w:rPr>
          <w:rFonts w:ascii="Times New Roman" w:eastAsia="Times New Roman" w:hAnsi="Times New Roman" w:cs="Times New Roman"/>
          <w:sz w:val="24"/>
          <w:szCs w:val="24"/>
        </w:rPr>
      </w:pPr>
      <w:r w:rsidRPr="00910D31">
        <w:rPr>
          <w:rFonts w:ascii="Times New Roman" w:eastAsia="Times New Roman" w:hAnsi="Times New Roman" w:cs="Times New Roman"/>
          <w:i/>
          <w:sz w:val="24"/>
          <w:szCs w:val="24"/>
        </w:rPr>
        <w:br/>
      </w:r>
      <w:r w:rsidRPr="00910D31">
        <w:rPr>
          <w:rFonts w:ascii="Times New Roman" w:eastAsia="Times New Roman" w:hAnsi="Times New Roman" w:cs="Times New Roman"/>
          <w:i/>
          <w:sz w:val="24"/>
          <w:szCs w:val="24"/>
        </w:rPr>
        <w:tab/>
      </w:r>
      <w:r w:rsidRPr="00910D31">
        <w:rPr>
          <w:rFonts w:ascii="Times New Roman" w:eastAsia="Times New Roman" w:hAnsi="Times New Roman" w:cs="Times New Roman"/>
          <w:color w:val="262626"/>
          <w:sz w:val="24"/>
          <w:szCs w:val="24"/>
        </w:rPr>
        <w:t xml:space="preserve">Escrevo sobre liberdades, democracia e direitos. Escrevo sobre comunicação e alimentação como estratégia de emancipação para enfrentar o desconhecimento do que comemos; a colonização do saber sobre nossas escolhas alimentares; as injustiças na produção e consumo de alimentos; e a fome, que vai da ausência ao excesso de comida, </w:t>
      </w:r>
      <w:r w:rsidRPr="00910D31">
        <w:rPr>
          <w:rFonts w:ascii="Times New Roman" w:eastAsia="Times New Roman" w:hAnsi="Times New Roman" w:cs="Times New Roman"/>
          <w:color w:val="262626"/>
          <w:sz w:val="24"/>
          <w:szCs w:val="24"/>
        </w:rPr>
        <w:lastRenderedPageBreak/>
        <w:t xml:space="preserve">alimentada robustamente pelo lucro. </w:t>
      </w:r>
      <w:r w:rsidRPr="00910D31">
        <w:rPr>
          <w:rFonts w:ascii="Times New Roman" w:eastAsia="Times New Roman" w:hAnsi="Times New Roman" w:cs="Times New Roman"/>
          <w:sz w:val="24"/>
          <w:szCs w:val="24"/>
        </w:rPr>
        <w:t>Escrevo para os que têm fome de conhecimento, fome de comida, fome e sede de justiça e para os que estão fartos.</w:t>
      </w:r>
    </w:p>
    <w:p w14:paraId="4796A6F4" w14:textId="3AFF4D80" w:rsidR="00E24B3C" w:rsidRPr="00910D31" w:rsidRDefault="00E24B3C" w:rsidP="00E24B3C">
      <w:pPr>
        <w:spacing w:after="0" w:line="360" w:lineRule="auto"/>
        <w:ind w:firstLine="708"/>
        <w:jc w:val="both"/>
        <w:rPr>
          <w:rFonts w:ascii="Times New Roman" w:eastAsia="Times New Roman" w:hAnsi="Times New Roman" w:cs="Times New Roman"/>
          <w:color w:val="262626"/>
          <w:sz w:val="24"/>
          <w:szCs w:val="24"/>
        </w:rPr>
      </w:pPr>
      <w:r w:rsidRPr="00910D31">
        <w:rPr>
          <w:rFonts w:ascii="Times New Roman" w:eastAsia="Times New Roman" w:hAnsi="Times New Roman" w:cs="Times New Roman"/>
          <w:color w:val="262626"/>
          <w:sz w:val="24"/>
          <w:szCs w:val="24"/>
        </w:rPr>
        <w:t xml:space="preserve">A minha escrita é profética, no sentido incorporado por Freire do </w:t>
      </w:r>
      <w:r w:rsidR="00920A4E">
        <w:rPr>
          <w:rFonts w:ascii="Times New Roman" w:eastAsia="Times New Roman" w:hAnsi="Times New Roman" w:cs="Times New Roman"/>
          <w:color w:val="262626"/>
          <w:sz w:val="24"/>
          <w:szCs w:val="24"/>
        </w:rPr>
        <w:t>C</w:t>
      </w:r>
      <w:r w:rsidRPr="00910D31">
        <w:rPr>
          <w:rFonts w:ascii="Times New Roman" w:eastAsia="Times New Roman" w:hAnsi="Times New Roman" w:cs="Times New Roman"/>
          <w:color w:val="262626"/>
          <w:sz w:val="24"/>
          <w:szCs w:val="24"/>
        </w:rPr>
        <w:t>ristianismo em seu pensamento educacional, sendo este denunciar uma realidade desumanizadora e anunciar a sua possibilidade de transcendência: um sistema alimentar justo, equitativo, saudável e sustentável.</w:t>
      </w:r>
    </w:p>
    <w:p w14:paraId="798FCAFC" w14:textId="3A57F7F1" w:rsidR="00E24B3C" w:rsidRPr="00910D31" w:rsidRDefault="00E24B3C" w:rsidP="00E24B3C">
      <w:pPr>
        <w:spacing w:after="0" w:line="360" w:lineRule="auto"/>
        <w:ind w:firstLine="720"/>
        <w:jc w:val="right"/>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br/>
        <w:t>Será um prazer conversar com você por meio destas cartas.</w:t>
      </w:r>
    </w:p>
    <w:p w14:paraId="7E212FF4" w14:textId="2DC9E0B3" w:rsidR="00E24B3C" w:rsidRPr="00B7732F" w:rsidRDefault="00E24B3C" w:rsidP="00B7732F">
      <w:pPr>
        <w:spacing w:after="0" w:line="360" w:lineRule="auto"/>
        <w:ind w:left="705"/>
        <w:jc w:val="right"/>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Abraços</w:t>
      </w:r>
      <w:r w:rsidR="00B7732F">
        <w:rPr>
          <w:rFonts w:ascii="Times New Roman" w:eastAsia="Times New Roman" w:hAnsi="Times New Roman" w:cs="Times New Roman"/>
          <w:sz w:val="24"/>
          <w:szCs w:val="24"/>
        </w:rPr>
        <w:t>.</w:t>
      </w:r>
    </w:p>
    <w:p w14:paraId="5A399E26" w14:textId="77777777" w:rsidR="00E24B3C" w:rsidRPr="00910D31" w:rsidRDefault="00E24B3C" w:rsidP="00E24B3C">
      <w:pPr>
        <w:spacing w:after="0" w:line="240" w:lineRule="auto"/>
        <w:jc w:val="center"/>
        <w:rPr>
          <w:rFonts w:ascii="Times New Roman" w:eastAsia="Mulish" w:hAnsi="Times New Roman" w:cs="Times New Roman"/>
          <w:b/>
          <w:sz w:val="28"/>
          <w:szCs w:val="28"/>
          <w:u w:val="single"/>
        </w:rPr>
      </w:pPr>
    </w:p>
    <w:p w14:paraId="70FC937C" w14:textId="77777777" w:rsidR="00E24B3C" w:rsidRDefault="00E24B3C" w:rsidP="00E24B3C">
      <w:pPr>
        <w:rPr>
          <w:rFonts w:ascii="Times New Roman" w:eastAsia="Mulish" w:hAnsi="Times New Roman" w:cs="Times New Roman"/>
          <w:b/>
          <w:sz w:val="28"/>
          <w:szCs w:val="28"/>
        </w:rPr>
      </w:pPr>
      <w:r>
        <w:rPr>
          <w:rFonts w:ascii="Times New Roman" w:eastAsia="Mulish" w:hAnsi="Times New Roman" w:cs="Times New Roman"/>
          <w:b/>
          <w:sz w:val="28"/>
          <w:szCs w:val="28"/>
        </w:rPr>
        <w:br w:type="page"/>
      </w:r>
    </w:p>
    <w:p w14:paraId="7FFFE661" w14:textId="2538A38C" w:rsidR="00E24B3C" w:rsidRPr="00910D31" w:rsidRDefault="00E24B3C" w:rsidP="00EC2F94">
      <w:pPr>
        <w:pStyle w:val="Ttulo1"/>
        <w:spacing w:line="360" w:lineRule="auto"/>
        <w:jc w:val="center"/>
        <w:rPr>
          <w:rFonts w:eastAsia="Mulish" w:cs="Times New Roman"/>
          <w:i/>
          <w:color w:val="222222"/>
          <w:vertAlign w:val="superscript"/>
        </w:rPr>
      </w:pPr>
      <w:bookmarkStart w:id="2" w:name="_Toc192434582"/>
      <w:r w:rsidRPr="00910D31">
        <w:rPr>
          <w:rFonts w:eastAsia="Mulish"/>
        </w:rPr>
        <w:lastRenderedPageBreak/>
        <w:t>PRIMEIRA CARTA</w:t>
      </w:r>
      <w:r w:rsidR="00EC2F94">
        <w:rPr>
          <w:rFonts w:eastAsia="Mulish"/>
        </w:rPr>
        <w:t xml:space="preserve">: </w:t>
      </w:r>
      <w:r w:rsidRPr="00910D31">
        <w:rPr>
          <w:rFonts w:eastAsia="Mulish" w:cs="Times New Roman"/>
          <w:szCs w:val="24"/>
        </w:rPr>
        <w:t>ACHEGUE-SE, PUXE UMA CADEIRA E VAMOS CONVERSAR SOBRE COMIDA, JUSTIÇA E FUTUROS POSSÍVEIS</w:t>
      </w:r>
      <w:bookmarkEnd w:id="2"/>
      <w:r w:rsidRPr="00910D31">
        <w:rPr>
          <w:rFonts w:eastAsia="Mulish" w:cs="Times New Roman"/>
          <w:szCs w:val="24"/>
        </w:rPr>
        <w:t xml:space="preserve"> </w:t>
      </w:r>
      <w:r w:rsidRPr="00910D31">
        <w:rPr>
          <w:rFonts w:eastAsia="Mulish" w:cs="Times New Roman"/>
          <w:szCs w:val="24"/>
        </w:rPr>
        <w:br/>
      </w:r>
      <w:r w:rsidRPr="00910D31">
        <w:rPr>
          <w:rFonts w:eastAsia="Mulish" w:cs="Times New Roman"/>
          <w:szCs w:val="24"/>
        </w:rPr>
        <w:br/>
      </w:r>
    </w:p>
    <w:p w14:paraId="173603E3" w14:textId="77777777" w:rsidR="00E24B3C" w:rsidRDefault="00E24B3C" w:rsidP="00E24B3C">
      <w:pPr>
        <w:spacing w:after="0" w:line="240" w:lineRule="auto"/>
        <w:ind w:left="2880"/>
        <w:jc w:val="both"/>
        <w:rPr>
          <w:rFonts w:ascii="Times New Roman" w:eastAsia="Mulish" w:hAnsi="Times New Roman" w:cs="Times New Roman"/>
          <w:i/>
          <w:color w:val="222222"/>
        </w:rPr>
      </w:pPr>
      <w:r w:rsidRPr="00910D31">
        <w:rPr>
          <w:rFonts w:ascii="Times New Roman" w:eastAsia="Mulish" w:hAnsi="Times New Roman" w:cs="Times New Roman"/>
          <w:i/>
          <w:color w:val="222222"/>
        </w:rPr>
        <w:t xml:space="preserve">Bem-aventurados os que têm fome e sede de justiça porque serão saciados. </w:t>
      </w:r>
    </w:p>
    <w:p w14:paraId="0E3FDDA1" w14:textId="3F6CA20F" w:rsidR="00E24B3C" w:rsidRDefault="00E24B3C" w:rsidP="00E24B3C">
      <w:pPr>
        <w:spacing w:after="0" w:line="240" w:lineRule="auto"/>
        <w:ind w:left="2880"/>
        <w:jc w:val="right"/>
        <w:rPr>
          <w:rFonts w:ascii="Times New Roman" w:eastAsia="Mulish" w:hAnsi="Times New Roman" w:cs="Times New Roman"/>
          <w:i/>
          <w:color w:val="222222"/>
        </w:rPr>
      </w:pPr>
      <w:r w:rsidRPr="00E24B3C">
        <w:rPr>
          <w:rFonts w:ascii="Times New Roman" w:eastAsia="Mulish" w:hAnsi="Times New Roman" w:cs="Times New Roman"/>
          <w:iCs/>
          <w:color w:val="222222"/>
        </w:rPr>
        <w:t>M</w:t>
      </w:r>
      <w:r>
        <w:rPr>
          <w:rFonts w:ascii="Times New Roman" w:eastAsia="Mulish" w:hAnsi="Times New Roman" w:cs="Times New Roman"/>
          <w:iCs/>
          <w:color w:val="222222"/>
        </w:rPr>
        <w:t xml:space="preserve">t </w:t>
      </w:r>
      <w:r w:rsidRPr="00E24B3C">
        <w:rPr>
          <w:rFonts w:ascii="Times New Roman" w:eastAsia="Mulish" w:hAnsi="Times New Roman" w:cs="Times New Roman"/>
          <w:iCs/>
          <w:color w:val="222222"/>
        </w:rPr>
        <w:t>5:6</w:t>
      </w:r>
    </w:p>
    <w:p w14:paraId="43262BE0" w14:textId="4592013A" w:rsidR="00E24B3C" w:rsidRDefault="00E24B3C" w:rsidP="00E24B3C">
      <w:pPr>
        <w:spacing w:after="0" w:line="240" w:lineRule="auto"/>
        <w:ind w:left="2880"/>
        <w:jc w:val="both"/>
        <w:rPr>
          <w:rFonts w:ascii="Times New Roman" w:eastAsia="Mulish" w:hAnsi="Times New Roman" w:cs="Times New Roman"/>
          <w:i/>
          <w:color w:val="222222"/>
        </w:rPr>
      </w:pPr>
      <w:r w:rsidRPr="00910D31">
        <w:rPr>
          <w:rFonts w:ascii="Times New Roman" w:eastAsia="Mulish" w:hAnsi="Times New Roman" w:cs="Times New Roman"/>
          <w:i/>
          <w:color w:val="222222"/>
        </w:rPr>
        <w:br/>
        <w:t xml:space="preserve">A luta pela esperança significa a denúncia franca, sem meias-palavras, dos desmandos, das falcatruas, das omissões. Denunciando-os, despertamos nos outros e em nós a necessidade, mas o gosto também pela esperança. </w:t>
      </w:r>
    </w:p>
    <w:p w14:paraId="2A6E07AB" w14:textId="0D45D781" w:rsidR="00E24B3C" w:rsidRPr="00E24B3C" w:rsidRDefault="00E24B3C" w:rsidP="00E24B3C">
      <w:pPr>
        <w:spacing w:after="0" w:line="240" w:lineRule="auto"/>
        <w:ind w:left="2880"/>
        <w:jc w:val="right"/>
        <w:rPr>
          <w:rFonts w:ascii="Times New Roman" w:eastAsia="Mulish" w:hAnsi="Times New Roman" w:cs="Times New Roman"/>
          <w:iCs/>
          <w:color w:val="222222"/>
          <w:vertAlign w:val="superscript"/>
        </w:rPr>
      </w:pPr>
      <w:r w:rsidRPr="00E24B3C">
        <w:rPr>
          <w:rFonts w:ascii="Times New Roman" w:eastAsia="Mulish" w:hAnsi="Times New Roman" w:cs="Times New Roman"/>
          <w:iCs/>
          <w:color w:val="222222"/>
        </w:rPr>
        <w:t>Paulo Freire</w:t>
      </w:r>
    </w:p>
    <w:p w14:paraId="5A28F60C" w14:textId="77777777" w:rsidR="00E24B3C" w:rsidRPr="00910D31" w:rsidRDefault="00E24B3C" w:rsidP="00E24B3C">
      <w:pPr>
        <w:spacing w:after="0" w:line="240" w:lineRule="auto"/>
        <w:ind w:left="2880"/>
        <w:jc w:val="both"/>
        <w:rPr>
          <w:rFonts w:ascii="Times New Roman" w:eastAsia="Mulish" w:hAnsi="Times New Roman" w:cs="Times New Roman"/>
          <w:i/>
          <w:color w:val="222222"/>
          <w:vertAlign w:val="superscript"/>
        </w:rPr>
      </w:pPr>
    </w:p>
    <w:p w14:paraId="70741CC6" w14:textId="77777777"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p>
    <w:p w14:paraId="3180BFC8" w14:textId="4B6923A3"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highlight w:val="white"/>
        </w:rPr>
        <w:t>N</w:t>
      </w:r>
      <w:r w:rsidRPr="00910D31">
        <w:rPr>
          <w:rFonts w:ascii="Times New Roman" w:eastAsia="Mulish" w:hAnsi="Times New Roman" w:cs="Times New Roman"/>
          <w:color w:val="000000"/>
          <w:sz w:val="24"/>
          <w:szCs w:val="24"/>
        </w:rPr>
        <w:t>esta primeira carta, co</w:t>
      </w:r>
      <w:r w:rsidRPr="00910D31">
        <w:rPr>
          <w:rFonts w:ascii="Times New Roman" w:eastAsia="Mulish" w:hAnsi="Times New Roman" w:cs="Times New Roman"/>
          <w:sz w:val="24"/>
          <w:szCs w:val="24"/>
        </w:rPr>
        <w:t>nversaremos</w:t>
      </w:r>
      <w:r w:rsidRPr="00910D31">
        <w:rPr>
          <w:rFonts w:ascii="Times New Roman" w:eastAsia="Mulish" w:hAnsi="Times New Roman" w:cs="Times New Roman"/>
          <w:color w:val="000000"/>
          <w:sz w:val="24"/>
          <w:szCs w:val="24"/>
        </w:rPr>
        <w:t xml:space="preserve"> </w:t>
      </w:r>
      <w:r w:rsidRPr="00910D31">
        <w:rPr>
          <w:rFonts w:ascii="Times New Roman" w:eastAsia="Mulish" w:hAnsi="Times New Roman" w:cs="Times New Roman"/>
          <w:sz w:val="24"/>
          <w:szCs w:val="24"/>
        </w:rPr>
        <w:t>sobre os sentidos e significados dos conceitos de Colonialidade e Neoliberalismo, sistemas construídos historicamente, que operam na mente e na estrutura social, política, econômica e cultural das sociedades modernas. Para tecer essa prosa, vamos dialogar com autores e autoras de diferentes áreas de conhecimento, que nos ajudam a pensar sobre futuros possíveis para promover uma alimentação saudável, justa e sustentável.</w:t>
      </w:r>
    </w:p>
    <w:p w14:paraId="7BF486CC" w14:textId="77777777" w:rsidR="00024F06"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w:t>
      </w:r>
      <w:r w:rsidRPr="00910D31">
        <w:rPr>
          <w:rFonts w:ascii="Times New Roman" w:eastAsia="Mulish" w:hAnsi="Times New Roman" w:cs="Times New Roman"/>
          <w:color w:val="000000"/>
          <w:sz w:val="24"/>
          <w:szCs w:val="24"/>
        </w:rPr>
        <w:t xml:space="preserve"> Colonialidade está associada à modernidade e a uma visão de mundo sobre civilidade e progresso da Europa para os países da América do Sul, África e Ásia. O pensamento colonial foi construído, moldado e conformado por relações de poder sobre saberes</w:t>
      </w:r>
      <w:r w:rsidRPr="00910D31">
        <w:rPr>
          <w:rFonts w:ascii="Times New Roman" w:eastAsia="Mulish" w:hAnsi="Times New Roman" w:cs="Times New Roman"/>
          <w:sz w:val="24"/>
          <w:szCs w:val="24"/>
        </w:rPr>
        <w:t>,</w:t>
      </w:r>
      <w:r w:rsidRPr="00910D31">
        <w:rPr>
          <w:rFonts w:ascii="Times New Roman" w:eastAsia="Mulish" w:hAnsi="Times New Roman" w:cs="Times New Roman"/>
          <w:color w:val="000000"/>
          <w:sz w:val="24"/>
          <w:szCs w:val="24"/>
        </w:rPr>
        <w:t xml:space="preserve"> raças e etnias desde o século XV. É nesse período que se iniciam as navegações </w:t>
      </w:r>
      <w:r w:rsidRPr="00910D31">
        <w:rPr>
          <w:rFonts w:ascii="Times New Roman" w:eastAsia="Mulish" w:hAnsi="Times New Roman" w:cs="Times New Roman"/>
          <w:sz w:val="24"/>
          <w:szCs w:val="24"/>
        </w:rPr>
        <w:t>europeias com finalidade comercial por meio de dominação</w:t>
      </w:r>
      <w:r w:rsidRPr="00910D31">
        <w:rPr>
          <w:rFonts w:ascii="Times New Roman" w:eastAsia="Mulish" w:hAnsi="Times New Roman" w:cs="Times New Roman"/>
          <w:color w:val="000000"/>
          <w:sz w:val="24"/>
          <w:szCs w:val="24"/>
        </w:rPr>
        <w:t xml:space="preserve"> e </w:t>
      </w:r>
      <w:r w:rsidRPr="00910D31">
        <w:rPr>
          <w:rFonts w:ascii="Times New Roman" w:eastAsia="Mulish" w:hAnsi="Times New Roman" w:cs="Times New Roman"/>
          <w:sz w:val="24"/>
          <w:szCs w:val="24"/>
        </w:rPr>
        <w:t>expropriação</w:t>
      </w:r>
      <w:r w:rsidRPr="00910D31">
        <w:rPr>
          <w:rFonts w:ascii="Times New Roman" w:eastAsia="Mulish" w:hAnsi="Times New Roman" w:cs="Times New Roman"/>
          <w:color w:val="000000"/>
          <w:sz w:val="24"/>
          <w:szCs w:val="24"/>
        </w:rPr>
        <w:t xml:space="preserve"> de territórios, </w:t>
      </w:r>
      <w:r w:rsidRPr="00910D31">
        <w:rPr>
          <w:rFonts w:ascii="Times New Roman" w:eastAsia="Mulish" w:hAnsi="Times New Roman" w:cs="Times New Roman"/>
          <w:sz w:val="24"/>
          <w:szCs w:val="24"/>
        </w:rPr>
        <w:t>bem como a escravização, mortes e extinção de</w:t>
      </w:r>
      <w:r w:rsidRPr="00910D31">
        <w:rPr>
          <w:rFonts w:ascii="Times New Roman" w:eastAsia="Mulish" w:hAnsi="Times New Roman" w:cs="Times New Roman"/>
          <w:color w:val="000000"/>
          <w:sz w:val="24"/>
          <w:szCs w:val="24"/>
        </w:rPr>
        <w:t xml:space="preserve"> povos </w:t>
      </w:r>
      <w:r w:rsidRPr="00910D31">
        <w:rPr>
          <w:rFonts w:ascii="Times New Roman" w:eastAsia="Mulish" w:hAnsi="Times New Roman" w:cs="Times New Roman"/>
          <w:sz w:val="24"/>
          <w:szCs w:val="24"/>
        </w:rPr>
        <w:t>desses três continentes.</w:t>
      </w:r>
    </w:p>
    <w:p w14:paraId="334A2C35" w14:textId="03E3AF88"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color w:val="000000"/>
          <w:sz w:val="24"/>
          <w:szCs w:val="24"/>
        </w:rPr>
        <w:t xml:space="preserve">A modernidade é um processo social complexo em que o capitalismo aparece como o modo de organização da vida social, </w:t>
      </w:r>
      <w:r w:rsidRPr="00910D31">
        <w:rPr>
          <w:rFonts w:ascii="Times New Roman" w:eastAsia="Mulish" w:hAnsi="Times New Roman" w:cs="Times New Roman"/>
          <w:color w:val="222222"/>
          <w:sz w:val="24"/>
          <w:szCs w:val="24"/>
        </w:rPr>
        <w:t>baseado na acumulação, centralização e concentração de riquezas.</w:t>
      </w:r>
      <w:r w:rsidRPr="00910D31">
        <w:rPr>
          <w:rFonts w:ascii="Times New Roman" w:eastAsia="Mulish" w:hAnsi="Times New Roman" w:cs="Times New Roman"/>
          <w:sz w:val="24"/>
          <w:szCs w:val="24"/>
        </w:rPr>
        <w:t xml:space="preserve"> Logo, esse sistema se transformou em ordem hegemônica, colonizou e invadiu todas as ordens do ser</w:t>
      </w:r>
      <w:r>
        <w:rPr>
          <w:rFonts w:ascii="Times New Roman" w:eastAsia="Mulish" w:hAnsi="Times New Roman" w:cs="Times New Roman"/>
          <w:sz w:val="24"/>
          <w:szCs w:val="24"/>
        </w:rPr>
        <w:t xml:space="preserve"> (Leff, 2006)</w:t>
      </w:r>
      <w:r w:rsidRPr="00910D31">
        <w:rPr>
          <w:rFonts w:ascii="Times New Roman" w:eastAsia="Mulish" w:hAnsi="Times New Roman" w:cs="Times New Roman"/>
          <w:sz w:val="24"/>
          <w:szCs w:val="24"/>
        </w:rPr>
        <w:t>.</w:t>
      </w:r>
    </w:p>
    <w:p w14:paraId="3F8EAAD8" w14:textId="4236A03C"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O pensamento moderno estabeleceu a razão como forma autônoma de construção de conhecimento e se distanciou do pensamento religioso. </w:t>
      </w:r>
      <w:r w:rsidRPr="00910D31">
        <w:rPr>
          <w:rFonts w:ascii="Times New Roman" w:eastAsia="Mulish" w:hAnsi="Times New Roman" w:cs="Times New Roman"/>
          <w:color w:val="000000"/>
          <w:sz w:val="24"/>
          <w:szCs w:val="24"/>
        </w:rPr>
        <w:t>H</w:t>
      </w:r>
      <w:r w:rsidRPr="00910D31">
        <w:rPr>
          <w:rFonts w:ascii="Times New Roman" w:eastAsia="Mulish" w:hAnsi="Times New Roman" w:cs="Times New Roman"/>
          <w:sz w:val="24"/>
          <w:szCs w:val="24"/>
        </w:rPr>
        <w:t>ouve</w:t>
      </w:r>
      <w:r w:rsidRPr="00910D31">
        <w:rPr>
          <w:rFonts w:ascii="Times New Roman" w:eastAsia="Mulish" w:hAnsi="Times New Roman" w:cs="Times New Roman"/>
          <w:color w:val="000000"/>
          <w:sz w:val="24"/>
          <w:szCs w:val="24"/>
        </w:rPr>
        <w:t xml:space="preserve"> um avanço extraordinário do conhecimento científico e tecnológi</w:t>
      </w:r>
      <w:r w:rsidRPr="00910D31">
        <w:rPr>
          <w:rFonts w:ascii="Times New Roman" w:eastAsia="Mulish" w:hAnsi="Times New Roman" w:cs="Times New Roman"/>
          <w:sz w:val="24"/>
          <w:szCs w:val="24"/>
        </w:rPr>
        <w:t>co</w:t>
      </w:r>
      <w:r w:rsidRPr="00910D31">
        <w:rPr>
          <w:rFonts w:ascii="Times New Roman" w:eastAsia="Mulish" w:hAnsi="Times New Roman" w:cs="Times New Roman"/>
          <w:color w:val="000000"/>
          <w:sz w:val="24"/>
          <w:szCs w:val="24"/>
        </w:rPr>
        <w:t xml:space="preserve"> </w:t>
      </w:r>
      <w:r w:rsidRPr="00910D31">
        <w:rPr>
          <w:rFonts w:ascii="Times New Roman" w:eastAsia="Mulish" w:hAnsi="Times New Roman" w:cs="Times New Roman"/>
          <w:sz w:val="24"/>
          <w:szCs w:val="24"/>
        </w:rPr>
        <w:t>com o surgimento d</w:t>
      </w:r>
      <w:r w:rsidRPr="00910D31">
        <w:rPr>
          <w:rFonts w:ascii="Times New Roman" w:eastAsia="Mulish" w:hAnsi="Times New Roman" w:cs="Times New Roman"/>
          <w:color w:val="000000"/>
          <w:sz w:val="24"/>
          <w:szCs w:val="24"/>
        </w:rPr>
        <w:t xml:space="preserve">a ciência moderna, fundamentada em métodos verificáveis e observáveis que, muitas vezes, </w:t>
      </w:r>
      <w:r w:rsidRPr="00910D31">
        <w:rPr>
          <w:rFonts w:ascii="Times New Roman" w:eastAsia="Mulish" w:hAnsi="Times New Roman" w:cs="Times New Roman"/>
          <w:sz w:val="24"/>
          <w:szCs w:val="24"/>
        </w:rPr>
        <w:t>desqualificam</w:t>
      </w:r>
      <w:r w:rsidRPr="00910D31">
        <w:rPr>
          <w:rFonts w:ascii="Times New Roman" w:eastAsia="Mulish" w:hAnsi="Times New Roman" w:cs="Times New Roman"/>
          <w:color w:val="000000"/>
          <w:sz w:val="24"/>
          <w:szCs w:val="24"/>
        </w:rPr>
        <w:t xml:space="preserve"> outros saberes </w:t>
      </w:r>
      <w:r w:rsidRPr="00910D31">
        <w:rPr>
          <w:rFonts w:ascii="Times New Roman" w:eastAsia="Mulish" w:hAnsi="Times New Roman" w:cs="Times New Roman"/>
          <w:sz w:val="24"/>
          <w:szCs w:val="24"/>
        </w:rPr>
        <w:t>por</w:t>
      </w:r>
      <w:r w:rsidRPr="00910D31">
        <w:rPr>
          <w:rFonts w:ascii="Times New Roman" w:eastAsia="Mulish" w:hAnsi="Times New Roman" w:cs="Times New Roman"/>
          <w:color w:val="000000"/>
          <w:sz w:val="24"/>
          <w:szCs w:val="24"/>
        </w:rPr>
        <w:t xml:space="preserve"> não se </w:t>
      </w:r>
      <w:r w:rsidRPr="00910D31">
        <w:rPr>
          <w:rFonts w:ascii="Times New Roman" w:eastAsia="Mulish" w:hAnsi="Times New Roman" w:cs="Times New Roman"/>
          <w:sz w:val="24"/>
          <w:szCs w:val="24"/>
        </w:rPr>
        <w:t>encaixarem</w:t>
      </w:r>
      <w:r w:rsidRPr="00910D31">
        <w:rPr>
          <w:rFonts w:ascii="Times New Roman" w:eastAsia="Mulish" w:hAnsi="Times New Roman" w:cs="Times New Roman"/>
          <w:color w:val="000000"/>
          <w:sz w:val="24"/>
          <w:szCs w:val="24"/>
        </w:rPr>
        <w:t xml:space="preserve"> às normas estabelecidas pelo rigor </w:t>
      </w:r>
      <w:r w:rsidRPr="00910D31">
        <w:rPr>
          <w:rFonts w:ascii="Times New Roman" w:eastAsia="Mulish" w:hAnsi="Times New Roman" w:cs="Times New Roman"/>
          <w:sz w:val="24"/>
          <w:szCs w:val="24"/>
        </w:rPr>
        <w:t>científico.</w:t>
      </w:r>
    </w:p>
    <w:p w14:paraId="5F3D0625" w14:textId="60C3C28B" w:rsidR="00E24B3C" w:rsidRPr="00910D31" w:rsidRDefault="00E24B3C" w:rsidP="00E24B3C">
      <w:pPr>
        <w:spacing w:after="0" w:line="360" w:lineRule="auto"/>
        <w:ind w:firstLine="720"/>
        <w:jc w:val="both"/>
        <w:rPr>
          <w:rFonts w:ascii="Times New Roman" w:eastAsia="Mulish" w:hAnsi="Times New Roman" w:cs="Times New Roman"/>
          <w:color w:val="000000"/>
          <w:sz w:val="24"/>
          <w:szCs w:val="24"/>
        </w:rPr>
      </w:pPr>
      <w:r w:rsidRPr="00910D31">
        <w:rPr>
          <w:rFonts w:ascii="Times New Roman" w:eastAsia="Mulish" w:hAnsi="Times New Roman" w:cs="Times New Roman"/>
          <w:color w:val="000000"/>
          <w:sz w:val="24"/>
          <w:szCs w:val="24"/>
        </w:rPr>
        <w:lastRenderedPageBreak/>
        <w:t xml:space="preserve">A modernidade </w:t>
      </w:r>
      <w:r w:rsidRPr="00910D31">
        <w:rPr>
          <w:rFonts w:ascii="Times New Roman" w:eastAsia="Mulish" w:hAnsi="Times New Roman" w:cs="Times New Roman"/>
          <w:sz w:val="24"/>
          <w:szCs w:val="24"/>
        </w:rPr>
        <w:t>instituiu</w:t>
      </w:r>
      <w:r w:rsidRPr="00910D31">
        <w:rPr>
          <w:rFonts w:ascii="Times New Roman" w:eastAsia="Mulish" w:hAnsi="Times New Roman" w:cs="Times New Roman"/>
          <w:color w:val="000000"/>
          <w:sz w:val="24"/>
          <w:szCs w:val="24"/>
        </w:rPr>
        <w:t xml:space="preserve"> uma suposta neutralidade para conhecer o mundo e o ser </w:t>
      </w:r>
      <w:r w:rsidRPr="00910D31">
        <w:rPr>
          <w:rFonts w:ascii="Times New Roman" w:eastAsia="Mulish" w:hAnsi="Times New Roman" w:cs="Times New Roman"/>
          <w:sz w:val="24"/>
          <w:szCs w:val="24"/>
        </w:rPr>
        <w:t>humano.</w:t>
      </w:r>
      <w:r w:rsidRPr="00910D31">
        <w:rPr>
          <w:rFonts w:ascii="Times New Roman" w:eastAsia="Mulish" w:hAnsi="Times New Roman" w:cs="Times New Roman"/>
          <w:color w:val="000000"/>
          <w:sz w:val="24"/>
          <w:szCs w:val="24"/>
        </w:rPr>
        <w:t xml:space="preserve"> Fragmentou, sim</w:t>
      </w:r>
      <w:r w:rsidRPr="00910D31">
        <w:rPr>
          <w:rFonts w:ascii="Times New Roman" w:eastAsia="Mulish" w:hAnsi="Times New Roman" w:cs="Times New Roman"/>
          <w:sz w:val="24"/>
          <w:szCs w:val="24"/>
        </w:rPr>
        <w:t>plificou</w:t>
      </w:r>
      <w:r w:rsidRPr="00910D31">
        <w:rPr>
          <w:rFonts w:ascii="Times New Roman" w:eastAsia="Mulish" w:hAnsi="Times New Roman" w:cs="Times New Roman"/>
          <w:color w:val="000000"/>
          <w:sz w:val="24"/>
          <w:szCs w:val="24"/>
        </w:rPr>
        <w:t xml:space="preserve"> e reduziu dimensões inseparáveis como mente e corpo</w:t>
      </w:r>
      <w:r w:rsidRPr="00910D31">
        <w:rPr>
          <w:rFonts w:ascii="Times New Roman" w:eastAsia="Mulish" w:hAnsi="Times New Roman" w:cs="Times New Roman"/>
          <w:sz w:val="24"/>
          <w:szCs w:val="24"/>
        </w:rPr>
        <w:t xml:space="preserve"> e quantidade e qualidade, </w:t>
      </w:r>
      <w:r w:rsidRPr="00910D31">
        <w:rPr>
          <w:rFonts w:ascii="Times New Roman" w:eastAsia="Mulish" w:hAnsi="Times New Roman" w:cs="Times New Roman"/>
          <w:color w:val="000000"/>
          <w:sz w:val="24"/>
          <w:szCs w:val="24"/>
        </w:rPr>
        <w:t>o que limitou as possibilidades de enxergar e inter-relacionar a complexidade da vida e a condição humana.</w:t>
      </w:r>
    </w:p>
    <w:p w14:paraId="4321A5F0" w14:textId="60C820EE"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color w:val="222222"/>
          <w:sz w:val="24"/>
          <w:szCs w:val="24"/>
        </w:rPr>
        <w:t xml:space="preserve">Os pesquisadores Victor Toledo e Narciso Barrera-Bassols </w:t>
      </w:r>
      <w:r>
        <w:rPr>
          <w:rFonts w:ascii="Times New Roman" w:eastAsia="Mulish" w:hAnsi="Times New Roman" w:cs="Times New Roman"/>
          <w:color w:val="222222"/>
          <w:sz w:val="24"/>
          <w:szCs w:val="24"/>
        </w:rPr>
        <w:t xml:space="preserve">(2015) </w:t>
      </w:r>
      <w:r w:rsidRPr="00910D31">
        <w:rPr>
          <w:rFonts w:ascii="Times New Roman" w:eastAsia="Mulish" w:hAnsi="Times New Roman" w:cs="Times New Roman"/>
          <w:color w:val="222222"/>
          <w:sz w:val="24"/>
          <w:szCs w:val="24"/>
        </w:rPr>
        <w:t>afirmam que a modernidade se tornou uma época prisioneira do presente. É dominada pela amnésia, incapaz de se lembrar dos processos históricos imediatos, e daqueles de médio e longo prazo.</w:t>
      </w:r>
      <w:r w:rsidRPr="00910D31">
        <w:rPr>
          <w:rFonts w:ascii="Times New Roman" w:eastAsia="Mulish" w:hAnsi="Times New Roman" w:cs="Times New Roman"/>
          <w:sz w:val="24"/>
          <w:szCs w:val="24"/>
        </w:rPr>
        <w:t xml:space="preserve"> </w:t>
      </w:r>
      <w:r w:rsidRPr="00910D31">
        <w:rPr>
          <w:rFonts w:ascii="Times New Roman" w:eastAsia="Mulish" w:hAnsi="Times New Roman" w:cs="Times New Roman"/>
          <w:color w:val="222222"/>
          <w:sz w:val="24"/>
          <w:szCs w:val="24"/>
          <w:highlight w:val="white"/>
        </w:rPr>
        <w:t>É o que eles chamam de amnésia biocultural, pois o pensamento moderno separou as ligações inseparáveis entre biologia e cultura.</w:t>
      </w:r>
    </w:p>
    <w:p w14:paraId="7CE7C29F" w14:textId="6371A16A" w:rsidR="00E24B3C" w:rsidRPr="00910D31" w:rsidRDefault="00E24B3C" w:rsidP="00E24B3C">
      <w:pPr>
        <w:spacing w:after="0" w:line="360" w:lineRule="auto"/>
        <w:ind w:firstLine="720"/>
        <w:jc w:val="both"/>
        <w:rPr>
          <w:rFonts w:ascii="Times New Roman" w:eastAsia="Mulish" w:hAnsi="Times New Roman" w:cs="Times New Roman"/>
          <w:color w:val="262626"/>
          <w:sz w:val="24"/>
          <w:szCs w:val="24"/>
          <w:highlight w:val="white"/>
        </w:rPr>
      </w:pPr>
      <w:r w:rsidRPr="00910D31">
        <w:rPr>
          <w:rFonts w:ascii="Times New Roman" w:eastAsia="Mulish" w:hAnsi="Times New Roman" w:cs="Times New Roman"/>
          <w:color w:val="222222"/>
          <w:sz w:val="24"/>
          <w:szCs w:val="24"/>
        </w:rPr>
        <w:t>Para esses autores, o desenvolvimento da espécie humana e do planeta se deve à diversidade, mantida por uma memória individual e coletiva ao longo dos anos. Os autores</w:t>
      </w:r>
      <w:r w:rsidRPr="00910D31">
        <w:rPr>
          <w:rFonts w:ascii="Times New Roman" w:eastAsia="Mulish" w:hAnsi="Times New Roman" w:cs="Times New Roman"/>
          <w:color w:val="262626"/>
          <w:sz w:val="24"/>
          <w:szCs w:val="24"/>
        </w:rPr>
        <w:t xml:space="preserve"> </w:t>
      </w:r>
      <w:r w:rsidRPr="00910D31">
        <w:rPr>
          <w:rFonts w:ascii="Times New Roman" w:eastAsia="Mulish" w:hAnsi="Times New Roman" w:cs="Times New Roman"/>
          <w:color w:val="262626"/>
          <w:sz w:val="24"/>
          <w:szCs w:val="24"/>
          <w:highlight w:val="white"/>
        </w:rPr>
        <w:t>sugerem voltar o olhar para os povos originários, tradicionais ou indígenas. Em seus modos de vida – materiais e imateriais – é possível encontrar a memória da espécie humana. Nesta está parte das chaves para decifrar, compreender e superar a crise da modernidade, ao reconhecer outras formas de conviver entre nós e com os demais seres. </w:t>
      </w:r>
    </w:p>
    <w:p w14:paraId="5A775EA5" w14:textId="266FB77C" w:rsidR="00E24B3C" w:rsidRP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color w:val="262626"/>
          <w:sz w:val="24"/>
          <w:szCs w:val="24"/>
          <w:highlight w:val="white"/>
        </w:rPr>
        <w:t>No entanto, a</w:t>
      </w:r>
      <w:r w:rsidRPr="00910D31">
        <w:rPr>
          <w:rFonts w:ascii="Times New Roman" w:eastAsia="Mulish" w:hAnsi="Times New Roman" w:cs="Times New Roman"/>
          <w:color w:val="222222"/>
          <w:sz w:val="24"/>
          <w:szCs w:val="24"/>
        </w:rPr>
        <w:t xml:space="preserve"> Era Moderna é orientada pela vida instantânea e a perda da capacidade </w:t>
      </w:r>
      <w:r w:rsidRPr="00C52428">
        <w:rPr>
          <w:rFonts w:ascii="Times New Roman" w:eastAsia="Mulish" w:hAnsi="Times New Roman" w:cs="Times New Roman"/>
          <w:color w:val="222222"/>
          <w:sz w:val="24"/>
          <w:szCs w:val="24"/>
        </w:rPr>
        <w:t xml:space="preserve">de recordar. Na visão </w:t>
      </w:r>
      <w:r>
        <w:rPr>
          <w:rFonts w:ascii="Times New Roman" w:eastAsia="Mulish" w:hAnsi="Times New Roman" w:cs="Times New Roman"/>
          <w:color w:val="222222"/>
          <w:sz w:val="24"/>
          <w:szCs w:val="24"/>
        </w:rPr>
        <w:t>de Toledo e Barrera-Bassols (2015)</w:t>
      </w:r>
      <w:r w:rsidRPr="00C52428">
        <w:rPr>
          <w:rFonts w:ascii="Times New Roman" w:eastAsia="Mulish" w:hAnsi="Times New Roman" w:cs="Times New Roman"/>
          <w:color w:val="222222"/>
          <w:sz w:val="24"/>
          <w:szCs w:val="24"/>
        </w:rPr>
        <w:t>, essa debilidade está relacionada a:</w:t>
      </w:r>
      <w:r>
        <w:rPr>
          <w:rFonts w:ascii="Times New Roman" w:eastAsia="Mulish" w:hAnsi="Times New Roman" w:cs="Times New Roman"/>
          <w:color w:val="222222"/>
          <w:sz w:val="24"/>
          <w:szCs w:val="24"/>
        </w:rPr>
        <w:t xml:space="preserve"> “</w:t>
      </w:r>
      <w:r w:rsidRPr="00E24B3C">
        <w:rPr>
          <w:rFonts w:ascii="Times New Roman" w:eastAsia="Mulish" w:hAnsi="Times New Roman" w:cs="Times New Roman"/>
          <w:color w:val="222222"/>
          <w:sz w:val="24"/>
          <w:szCs w:val="24"/>
        </w:rPr>
        <w:t>uma ilusão alimentada por uma espécie de ideologia do progresso, do desenvolvimento e da modernização, que não tolera nenhuma forma pré-moderna (e em sentido estrito pré-industrial) que é automaticamente qualificada como arcaica, obsoleta, primitiva e inútil</w:t>
      </w:r>
      <w:r>
        <w:rPr>
          <w:rFonts w:ascii="Times New Roman" w:eastAsia="Mulish" w:hAnsi="Times New Roman" w:cs="Times New Roman"/>
          <w:color w:val="222222"/>
          <w:sz w:val="24"/>
          <w:szCs w:val="24"/>
        </w:rPr>
        <w:t>” (p. 28)</w:t>
      </w:r>
      <w:r w:rsidRPr="00E24B3C">
        <w:rPr>
          <w:rFonts w:ascii="Times New Roman" w:eastAsia="Mulish" w:hAnsi="Times New Roman" w:cs="Times New Roman"/>
          <w:color w:val="222222"/>
          <w:sz w:val="24"/>
          <w:szCs w:val="24"/>
        </w:rPr>
        <w:t>. </w:t>
      </w:r>
    </w:p>
    <w:p w14:paraId="3076BF1A" w14:textId="1C8BE69C" w:rsidR="00E24B3C" w:rsidRPr="00910D31" w:rsidRDefault="00E24B3C" w:rsidP="00E24B3C">
      <w:pPr>
        <w:spacing w:after="0" w:line="360" w:lineRule="auto"/>
        <w:ind w:firstLine="720"/>
        <w:jc w:val="both"/>
        <w:rPr>
          <w:rFonts w:ascii="Times New Roman" w:eastAsia="Mulish" w:hAnsi="Times New Roman" w:cs="Times New Roman"/>
          <w:color w:val="222222"/>
          <w:sz w:val="24"/>
          <w:szCs w:val="24"/>
        </w:rPr>
      </w:pPr>
      <w:r w:rsidRPr="00910D31">
        <w:rPr>
          <w:rFonts w:ascii="Times New Roman" w:eastAsia="Mulish" w:hAnsi="Times New Roman" w:cs="Times New Roman"/>
          <w:color w:val="222222"/>
          <w:sz w:val="24"/>
          <w:szCs w:val="24"/>
          <w:highlight w:val="white"/>
        </w:rPr>
        <w:t>A</w:t>
      </w:r>
      <w:r w:rsidRPr="00910D31">
        <w:rPr>
          <w:rFonts w:ascii="Times New Roman" w:eastAsia="Mulish" w:hAnsi="Times New Roman" w:cs="Times New Roman"/>
          <w:sz w:val="24"/>
          <w:szCs w:val="24"/>
        </w:rPr>
        <w:t xml:space="preserve"> </w:t>
      </w:r>
      <w:r w:rsidRPr="00910D31">
        <w:rPr>
          <w:rFonts w:ascii="Times New Roman" w:eastAsia="Mulish" w:hAnsi="Times New Roman" w:cs="Times New Roman"/>
          <w:color w:val="000000"/>
          <w:sz w:val="24"/>
          <w:szCs w:val="24"/>
        </w:rPr>
        <w:t>ideologia do progresso</w:t>
      </w:r>
      <w:r w:rsidRPr="00910D31">
        <w:rPr>
          <w:rFonts w:ascii="Times New Roman" w:eastAsia="Mulish" w:hAnsi="Times New Roman" w:cs="Times New Roman"/>
          <w:sz w:val="24"/>
          <w:szCs w:val="24"/>
        </w:rPr>
        <w:t xml:space="preserve"> </w:t>
      </w:r>
      <w:r w:rsidRPr="00910D31">
        <w:rPr>
          <w:rFonts w:ascii="Times New Roman" w:eastAsia="Mulish" w:hAnsi="Times New Roman" w:cs="Times New Roman"/>
          <w:color w:val="000000"/>
          <w:sz w:val="24"/>
          <w:szCs w:val="24"/>
        </w:rPr>
        <w:t>faz da modernidade</w:t>
      </w:r>
      <w:r w:rsidRPr="00910D31">
        <w:rPr>
          <w:rFonts w:ascii="Times New Roman" w:eastAsia="Mulish" w:hAnsi="Times New Roman" w:cs="Times New Roman"/>
          <w:sz w:val="24"/>
          <w:szCs w:val="24"/>
        </w:rPr>
        <w:t xml:space="preserve"> </w:t>
      </w:r>
      <w:r w:rsidRPr="00910D31">
        <w:rPr>
          <w:rFonts w:ascii="Times New Roman" w:eastAsia="Mulish" w:hAnsi="Times New Roman" w:cs="Times New Roman"/>
          <w:color w:val="000000"/>
          <w:sz w:val="24"/>
          <w:szCs w:val="24"/>
        </w:rPr>
        <w:t xml:space="preserve">um universo autocontido, justificado e dependente. É um pensamento que se volta contra a sua própria espécie ao abrir mão da capacidade de reconhecer o passado e de uma consciência histórica baseada na diversidade. O sociólogo Aníbal Quijano </w:t>
      </w:r>
      <w:r>
        <w:rPr>
          <w:rFonts w:ascii="Times New Roman" w:eastAsia="Mulish" w:hAnsi="Times New Roman" w:cs="Times New Roman"/>
          <w:color w:val="000000"/>
          <w:sz w:val="24"/>
          <w:szCs w:val="24"/>
        </w:rPr>
        <w:t xml:space="preserve">(2005) </w:t>
      </w:r>
      <w:r w:rsidRPr="00910D31">
        <w:rPr>
          <w:rFonts w:ascii="Times New Roman" w:eastAsia="Mulish" w:hAnsi="Times New Roman" w:cs="Times New Roman"/>
          <w:color w:val="000000"/>
          <w:sz w:val="24"/>
          <w:szCs w:val="24"/>
        </w:rPr>
        <w:t>afirma que a</w:t>
      </w:r>
      <w:r w:rsidRPr="00910D31">
        <w:rPr>
          <w:rFonts w:ascii="Times New Roman" w:eastAsia="Mulish" w:hAnsi="Times New Roman" w:cs="Times New Roman"/>
          <w:color w:val="980000"/>
          <w:sz w:val="24"/>
          <w:szCs w:val="24"/>
        </w:rPr>
        <w:t xml:space="preserve"> </w:t>
      </w:r>
      <w:r w:rsidRPr="00910D31">
        <w:rPr>
          <w:rFonts w:ascii="Times New Roman" w:eastAsia="Mulish" w:hAnsi="Times New Roman" w:cs="Times New Roman"/>
          <w:color w:val="222222"/>
          <w:sz w:val="24"/>
          <w:szCs w:val="24"/>
        </w:rPr>
        <w:t>modernidade é inseparável da Colonialidade. </w:t>
      </w:r>
    </w:p>
    <w:p w14:paraId="568E1625" w14:textId="6749E6FD" w:rsidR="00E24B3C" w:rsidRPr="00910D31" w:rsidRDefault="00E24B3C" w:rsidP="00E24B3C">
      <w:pPr>
        <w:spacing w:after="0" w:line="360" w:lineRule="auto"/>
        <w:ind w:firstLine="708"/>
        <w:jc w:val="both"/>
        <w:rPr>
          <w:rFonts w:ascii="Times New Roman" w:eastAsia="Mulish" w:hAnsi="Times New Roman" w:cs="Times New Roman"/>
          <w:color w:val="000000"/>
          <w:sz w:val="24"/>
          <w:szCs w:val="24"/>
        </w:rPr>
      </w:pPr>
      <w:r w:rsidRPr="00910D31">
        <w:rPr>
          <w:rFonts w:ascii="Times New Roman" w:eastAsia="Mulish" w:hAnsi="Times New Roman" w:cs="Times New Roman"/>
          <w:color w:val="000000"/>
          <w:sz w:val="24"/>
          <w:szCs w:val="24"/>
        </w:rPr>
        <w:t>Hoje, quase 600 anos depois, a Colonialidade se mantém por meios materiais, mentalidades, relações de subordinação e inferiorização de modos de vida e conhecimentos de povos da África e da América Latina. Não haveria Colonialidade sem dividir a humanidade em raças. Assim, racismo, escravização e o genocídio dos povos indígenas e africanos foram o alicerce do processo de civilização europeu nos últimos seis séculos</w:t>
      </w:r>
      <w:r>
        <w:rPr>
          <w:rFonts w:ascii="Times New Roman" w:eastAsia="Mulish" w:hAnsi="Times New Roman" w:cs="Times New Roman"/>
          <w:color w:val="000000"/>
          <w:sz w:val="24"/>
          <w:szCs w:val="24"/>
        </w:rPr>
        <w:t xml:space="preserve"> (Silveira; Souza; Cassino, 2021)</w:t>
      </w:r>
      <w:r w:rsidRPr="00910D31">
        <w:rPr>
          <w:rFonts w:ascii="Times New Roman" w:eastAsia="Mulish" w:hAnsi="Times New Roman" w:cs="Times New Roman"/>
          <w:color w:val="000000"/>
          <w:sz w:val="24"/>
          <w:szCs w:val="24"/>
        </w:rPr>
        <w:t>. </w:t>
      </w:r>
    </w:p>
    <w:p w14:paraId="23F47125" w14:textId="27C38B40" w:rsidR="00E24B3C" w:rsidRPr="00910D31" w:rsidRDefault="00E24B3C" w:rsidP="00E24B3C">
      <w:pPr>
        <w:spacing w:after="0" w:line="360" w:lineRule="auto"/>
        <w:ind w:firstLine="708"/>
        <w:jc w:val="both"/>
        <w:rPr>
          <w:rFonts w:ascii="Times New Roman" w:eastAsia="Mulish" w:hAnsi="Times New Roman" w:cs="Times New Roman"/>
          <w:sz w:val="24"/>
          <w:szCs w:val="24"/>
        </w:rPr>
      </w:pPr>
      <w:r w:rsidRPr="00910D31">
        <w:rPr>
          <w:rFonts w:ascii="Times New Roman" w:eastAsia="Mulish" w:hAnsi="Times New Roman" w:cs="Times New Roman"/>
          <w:color w:val="000000"/>
          <w:sz w:val="24"/>
          <w:szCs w:val="24"/>
        </w:rPr>
        <w:t xml:space="preserve">A Colonialidade impõe modelos de pensamento, agenciamentos e comportamentos que negam os modos de viver, conhecer, produzir e comer de </w:t>
      </w:r>
      <w:r w:rsidRPr="00910D31">
        <w:rPr>
          <w:rFonts w:ascii="Times New Roman" w:eastAsia="Mulish" w:hAnsi="Times New Roman" w:cs="Times New Roman"/>
          <w:color w:val="000000"/>
          <w:sz w:val="24"/>
          <w:szCs w:val="24"/>
        </w:rPr>
        <w:lastRenderedPageBreak/>
        <w:t>comunidades e sociedades não ricas. Dessa forma, o entendimento sobre autonomia construído nos países colonizados se limita à busca por caminhos que passam por interesses econômicos e de grandes corporações</w:t>
      </w:r>
      <w:r>
        <w:rPr>
          <w:rFonts w:ascii="Times New Roman" w:eastAsia="Mulish" w:hAnsi="Times New Roman" w:cs="Times New Roman"/>
          <w:color w:val="000000"/>
          <w:sz w:val="24"/>
          <w:szCs w:val="24"/>
        </w:rPr>
        <w:t xml:space="preserve"> (Silveira; Souza; Cassino, 2021)</w:t>
      </w:r>
      <w:r w:rsidRPr="00910D31">
        <w:rPr>
          <w:rFonts w:ascii="Times New Roman" w:eastAsia="Mulish" w:hAnsi="Times New Roman" w:cs="Times New Roman"/>
          <w:color w:val="000000"/>
          <w:sz w:val="24"/>
          <w:szCs w:val="24"/>
        </w:rPr>
        <w:t>. Mas esse processo não ocorreu sem que h</w:t>
      </w:r>
      <w:r w:rsidRPr="00910D31">
        <w:rPr>
          <w:rFonts w:ascii="Times New Roman" w:eastAsia="Mulish" w:hAnsi="Times New Roman" w:cs="Times New Roman"/>
          <w:sz w:val="24"/>
          <w:szCs w:val="24"/>
        </w:rPr>
        <w:t>ouvesse críticas em relação aos riscos desse modelo de progresso, de ciência e tecnologia para a sociedade por parte dos países latino-americanos, a partir da década de 60.</w:t>
      </w:r>
      <w:r w:rsidRPr="00910D31">
        <w:rPr>
          <w:rFonts w:ascii="Times New Roman" w:eastAsia="Mulish" w:hAnsi="Times New Roman" w:cs="Times New Roman"/>
          <w:sz w:val="24"/>
          <w:szCs w:val="24"/>
        </w:rPr>
        <w:tab/>
      </w:r>
    </w:p>
    <w:p w14:paraId="73A55AE6" w14:textId="7D340E67" w:rsidR="00E24B3C" w:rsidRDefault="00E24B3C" w:rsidP="00E24B3C">
      <w:pPr>
        <w:spacing w:after="0" w:line="360" w:lineRule="auto"/>
        <w:ind w:firstLine="708"/>
        <w:jc w:val="both"/>
        <w:rPr>
          <w:rFonts w:ascii="Times New Roman" w:eastAsia="Mulish" w:hAnsi="Times New Roman" w:cs="Times New Roman"/>
          <w:sz w:val="24"/>
          <w:szCs w:val="24"/>
        </w:rPr>
      </w:pPr>
      <w:r w:rsidRPr="00910D31">
        <w:rPr>
          <w:rFonts w:ascii="Times New Roman" w:eastAsia="Mulish" w:hAnsi="Times New Roman" w:cs="Times New Roman"/>
          <w:color w:val="000000"/>
          <w:sz w:val="24"/>
          <w:szCs w:val="24"/>
        </w:rPr>
        <w:t xml:space="preserve">O Neoliberalismo foi também construído, moldado e conformado como uma conduta e um modo de pensar. O filósofo Pierre Dardot </w:t>
      </w:r>
      <w:r w:rsidRPr="00910D31">
        <w:rPr>
          <w:rFonts w:ascii="Times New Roman" w:eastAsia="Mulish" w:hAnsi="Times New Roman" w:cs="Times New Roman"/>
          <w:sz w:val="24"/>
          <w:szCs w:val="24"/>
        </w:rPr>
        <w:t>e o</w:t>
      </w:r>
      <w:r w:rsidRPr="00910D31">
        <w:rPr>
          <w:rFonts w:ascii="Times New Roman" w:eastAsia="Mulish" w:hAnsi="Times New Roman" w:cs="Times New Roman"/>
          <w:color w:val="000000"/>
          <w:sz w:val="24"/>
          <w:szCs w:val="24"/>
        </w:rPr>
        <w:t xml:space="preserve"> sociólogo</w:t>
      </w:r>
      <w:r w:rsidRPr="00910D31">
        <w:rPr>
          <w:rFonts w:ascii="Times New Roman" w:eastAsia="Mulish" w:hAnsi="Times New Roman" w:cs="Times New Roman"/>
          <w:sz w:val="24"/>
          <w:szCs w:val="24"/>
        </w:rPr>
        <w:t xml:space="preserve"> </w:t>
      </w:r>
      <w:r w:rsidRPr="00910D31">
        <w:rPr>
          <w:rFonts w:ascii="Times New Roman" w:eastAsia="Mulish" w:hAnsi="Times New Roman" w:cs="Times New Roman"/>
          <w:color w:val="000000"/>
          <w:sz w:val="24"/>
          <w:szCs w:val="24"/>
        </w:rPr>
        <w:t>Christian Laval</w:t>
      </w:r>
      <w:r>
        <w:rPr>
          <w:rFonts w:ascii="Times New Roman" w:eastAsia="Mulish" w:hAnsi="Times New Roman" w:cs="Times New Roman"/>
          <w:color w:val="000000"/>
          <w:sz w:val="24"/>
          <w:szCs w:val="24"/>
        </w:rPr>
        <w:t xml:space="preserve"> (2016)</w:t>
      </w:r>
      <w:r w:rsidRPr="00910D31">
        <w:rPr>
          <w:rFonts w:ascii="Times New Roman" w:eastAsia="Mulish" w:hAnsi="Times New Roman" w:cs="Times New Roman"/>
          <w:color w:val="000000"/>
          <w:sz w:val="24"/>
          <w:szCs w:val="24"/>
        </w:rPr>
        <w:t xml:space="preserve"> definem o Neoliberalismo como um sistema normativo, ou seja, de normas e padrões, que ampliou sua influência no mundo inteiro e estendeu a lógica do capital a todas as relações humanas. </w:t>
      </w:r>
      <w:r w:rsidRPr="00910D31">
        <w:rPr>
          <w:rFonts w:ascii="Times New Roman" w:eastAsia="Mulish" w:hAnsi="Times New Roman" w:cs="Times New Roman"/>
          <w:sz w:val="24"/>
          <w:szCs w:val="24"/>
        </w:rPr>
        <w:t>Eles explicam que esta é a forma atual de nossa existência e se impõe como o ordenamento do capitalismo contemporâneo.</w:t>
      </w:r>
      <w:r w:rsidR="00235DA5">
        <w:rPr>
          <w:rFonts w:ascii="Times New Roman" w:eastAsia="Mulish" w:hAnsi="Times New Roman" w:cs="Times New Roman"/>
          <w:sz w:val="24"/>
          <w:szCs w:val="24"/>
        </w:rPr>
        <w:t xml:space="preserve"> </w:t>
      </w:r>
    </w:p>
    <w:p w14:paraId="299D2E2E" w14:textId="75989EAD" w:rsidR="00E24B3C" w:rsidRPr="00910D31" w:rsidRDefault="00E24B3C" w:rsidP="00E24B3C">
      <w:pPr>
        <w:spacing w:after="0" w:line="360" w:lineRule="auto"/>
        <w:ind w:firstLine="708"/>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O</w:t>
      </w:r>
      <w:r w:rsidRPr="00910D31">
        <w:rPr>
          <w:rFonts w:ascii="Times New Roman" w:eastAsia="Mulish" w:hAnsi="Times New Roman" w:cs="Times New Roman"/>
          <w:color w:val="000000"/>
          <w:sz w:val="24"/>
          <w:szCs w:val="24"/>
        </w:rPr>
        <w:t xml:space="preserve"> sistema neoli</w:t>
      </w:r>
      <w:r w:rsidRPr="00910D31">
        <w:rPr>
          <w:rFonts w:ascii="Times New Roman" w:eastAsia="Mulish" w:hAnsi="Times New Roman" w:cs="Times New Roman"/>
          <w:sz w:val="24"/>
          <w:szCs w:val="24"/>
        </w:rPr>
        <w:t>beral</w:t>
      </w:r>
      <w:r w:rsidRPr="00910D31">
        <w:rPr>
          <w:rFonts w:ascii="Times New Roman" w:eastAsia="Mulish" w:hAnsi="Times New Roman" w:cs="Times New Roman"/>
          <w:color w:val="000000"/>
          <w:sz w:val="24"/>
          <w:szCs w:val="24"/>
        </w:rPr>
        <w:t xml:space="preserve"> enfraquece a capacidade de agir individualmente e coletivamente, estimulando a concorrência em todos os níveis. Daí, por exemplo, temos a meritocracia, que atribui exclusivamente ao esforço individual a capacidade de prosperar e ter mobilidade social. Essa visão em torno do mérito é excludente, preconceituosa e </w:t>
      </w:r>
      <w:r w:rsidRPr="00910D31">
        <w:rPr>
          <w:rFonts w:ascii="Times New Roman" w:eastAsia="Mulish" w:hAnsi="Times New Roman" w:cs="Times New Roman"/>
          <w:sz w:val="24"/>
          <w:szCs w:val="24"/>
        </w:rPr>
        <w:t>descontextualizada</w:t>
      </w:r>
      <w:r w:rsidRPr="00910D31">
        <w:rPr>
          <w:rFonts w:ascii="Times New Roman" w:eastAsia="Mulish" w:hAnsi="Times New Roman" w:cs="Times New Roman"/>
          <w:color w:val="000000"/>
          <w:sz w:val="24"/>
          <w:szCs w:val="24"/>
        </w:rPr>
        <w:t xml:space="preserve"> com a</w:t>
      </w:r>
      <w:r w:rsidRPr="00910D31">
        <w:rPr>
          <w:rFonts w:ascii="Times New Roman" w:eastAsia="Mulish" w:hAnsi="Times New Roman" w:cs="Times New Roman"/>
          <w:sz w:val="24"/>
          <w:szCs w:val="24"/>
        </w:rPr>
        <w:t>s condições de vida da população. No entanto,</w:t>
      </w:r>
      <w:r w:rsidRPr="00910D31">
        <w:rPr>
          <w:rFonts w:ascii="Times New Roman" w:eastAsia="Mulish" w:hAnsi="Times New Roman" w:cs="Times New Roman"/>
          <w:color w:val="000000"/>
          <w:sz w:val="24"/>
          <w:szCs w:val="24"/>
        </w:rPr>
        <w:t xml:space="preserve"> passa a ser vista como uma maneira </w:t>
      </w:r>
      <w:r w:rsidRPr="00910D31">
        <w:rPr>
          <w:rFonts w:ascii="Times New Roman" w:eastAsia="Mulish" w:hAnsi="Times New Roman" w:cs="Times New Roman"/>
          <w:sz w:val="24"/>
          <w:szCs w:val="24"/>
        </w:rPr>
        <w:t xml:space="preserve">naturalizada </w:t>
      </w:r>
      <w:r w:rsidRPr="00910D31">
        <w:rPr>
          <w:rFonts w:ascii="Times New Roman" w:eastAsia="Mulish" w:hAnsi="Times New Roman" w:cs="Times New Roman"/>
          <w:color w:val="000000"/>
          <w:sz w:val="24"/>
          <w:szCs w:val="24"/>
        </w:rPr>
        <w:t xml:space="preserve">de justificar conquistas e vitórias pessoais. </w:t>
      </w:r>
    </w:p>
    <w:p w14:paraId="0E0161AC" w14:textId="77777777" w:rsidR="00E24B3C" w:rsidRPr="00910D31" w:rsidRDefault="00E24B3C" w:rsidP="00E24B3C">
      <w:pPr>
        <w:spacing w:after="0" w:line="360" w:lineRule="auto"/>
        <w:ind w:firstLine="708"/>
        <w:jc w:val="both"/>
        <w:rPr>
          <w:rFonts w:ascii="Times New Roman" w:eastAsia="Mulish" w:hAnsi="Times New Roman" w:cs="Times New Roman"/>
          <w:color w:val="000000"/>
          <w:sz w:val="24"/>
          <w:szCs w:val="24"/>
          <w:highlight w:val="white"/>
        </w:rPr>
      </w:pPr>
      <w:r w:rsidRPr="00910D31">
        <w:rPr>
          <w:rFonts w:ascii="Times New Roman" w:eastAsia="Mulish" w:hAnsi="Times New Roman" w:cs="Times New Roman"/>
          <w:color w:val="000000"/>
          <w:sz w:val="24"/>
          <w:szCs w:val="24"/>
        </w:rPr>
        <w:t xml:space="preserve">O educador Henry Giroux </w:t>
      </w:r>
      <w:r>
        <w:rPr>
          <w:rFonts w:ascii="Times New Roman" w:eastAsia="Mulish" w:hAnsi="Times New Roman" w:cs="Times New Roman"/>
          <w:color w:val="000000"/>
          <w:sz w:val="24"/>
          <w:szCs w:val="24"/>
        </w:rPr>
        <w:t xml:space="preserve">(2019, n.p.) </w:t>
      </w:r>
      <w:r w:rsidRPr="00910D31">
        <w:rPr>
          <w:rFonts w:ascii="Times New Roman" w:eastAsia="Mulish" w:hAnsi="Times New Roman" w:cs="Times New Roman"/>
          <w:color w:val="000000"/>
          <w:sz w:val="24"/>
          <w:szCs w:val="24"/>
        </w:rPr>
        <w:t>define</w:t>
      </w:r>
      <w:r w:rsidRPr="00910D31">
        <w:rPr>
          <w:rFonts w:ascii="Times New Roman" w:eastAsia="Mulish" w:hAnsi="Times New Roman" w:cs="Times New Roman"/>
          <w:color w:val="000000"/>
          <w:sz w:val="24"/>
          <w:szCs w:val="24"/>
          <w:highlight w:val="white"/>
        </w:rPr>
        <w:t xml:space="preserve"> o Neoliberalismo como um complexo mecanismo cultural que impregna o imaginário social:</w:t>
      </w:r>
    </w:p>
    <w:p w14:paraId="660CB77C" w14:textId="2C4A954C" w:rsidR="00E24B3C" w:rsidRDefault="00E24B3C" w:rsidP="00E24B3C">
      <w:pPr>
        <w:spacing w:after="0" w:line="240" w:lineRule="auto"/>
        <w:ind w:left="2136"/>
        <w:jc w:val="both"/>
        <w:rPr>
          <w:rFonts w:ascii="Times New Roman" w:eastAsia="Mulish" w:hAnsi="Times New Roman" w:cs="Times New Roman"/>
          <w:color w:val="000000"/>
          <w:highlight w:val="white"/>
        </w:rPr>
      </w:pPr>
      <w:r w:rsidRPr="00910D31">
        <w:rPr>
          <w:rFonts w:ascii="Times New Roman" w:eastAsia="Mulish" w:hAnsi="Times New Roman" w:cs="Times New Roman"/>
          <w:color w:val="000000"/>
          <w:highlight w:val="white"/>
        </w:rPr>
        <w:t>O sistema favorece a lógica do consumo, da propaganda, da publicidade, restringe as demais esferas do público à esfera econômica. Há uma construção da subjetividade neoliberal que mantém o consumidor isolado.</w:t>
      </w:r>
    </w:p>
    <w:p w14:paraId="10E7EC23" w14:textId="77777777" w:rsidR="00E24B3C" w:rsidRPr="00910D31" w:rsidRDefault="00E24B3C" w:rsidP="00E24B3C">
      <w:pPr>
        <w:spacing w:after="0" w:line="240" w:lineRule="auto"/>
        <w:ind w:left="2136"/>
        <w:jc w:val="both"/>
        <w:rPr>
          <w:rFonts w:ascii="Times New Roman" w:eastAsia="Mulish" w:hAnsi="Times New Roman" w:cs="Times New Roman"/>
          <w:color w:val="000000"/>
          <w:highlight w:val="white"/>
        </w:rPr>
      </w:pPr>
    </w:p>
    <w:p w14:paraId="2C5AB742" w14:textId="0CE59152"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color w:val="000000"/>
          <w:sz w:val="24"/>
          <w:szCs w:val="24"/>
          <w:highlight w:val="white"/>
        </w:rPr>
        <w:t xml:space="preserve">Segundo Giroux, ao atuar na subjetividade – </w:t>
      </w:r>
      <w:r w:rsidRPr="00910D31">
        <w:rPr>
          <w:rFonts w:ascii="Times New Roman" w:eastAsia="Mulish" w:hAnsi="Times New Roman" w:cs="Times New Roman"/>
          <w:sz w:val="24"/>
          <w:szCs w:val="24"/>
          <w:highlight w:val="white"/>
        </w:rPr>
        <w:t>que está</w:t>
      </w:r>
      <w:r w:rsidRPr="00910D31">
        <w:rPr>
          <w:rFonts w:ascii="Times New Roman" w:eastAsia="Mulish" w:hAnsi="Times New Roman" w:cs="Times New Roman"/>
          <w:color w:val="000000"/>
          <w:sz w:val="24"/>
          <w:szCs w:val="24"/>
          <w:highlight w:val="white"/>
        </w:rPr>
        <w:t xml:space="preserve"> ligada à dimensão íntima e pessoal das paixões, emoções, crenças e ideias –, o Neoliberalismo limita as condições d</w:t>
      </w:r>
      <w:r w:rsidRPr="00910D31">
        <w:rPr>
          <w:rFonts w:ascii="Times New Roman" w:eastAsia="Mulish" w:hAnsi="Times New Roman" w:cs="Times New Roman"/>
          <w:sz w:val="24"/>
          <w:szCs w:val="24"/>
          <w:highlight w:val="white"/>
        </w:rPr>
        <w:t>o indivíduo e do coletivo de</w:t>
      </w:r>
      <w:r w:rsidRPr="00910D31">
        <w:rPr>
          <w:rFonts w:ascii="Times New Roman" w:eastAsia="Mulish" w:hAnsi="Times New Roman" w:cs="Times New Roman"/>
          <w:color w:val="000000"/>
          <w:sz w:val="24"/>
          <w:szCs w:val="24"/>
          <w:highlight w:val="white"/>
        </w:rPr>
        <w:t xml:space="preserve"> se engajar em mudanças na ordem e estrutura desses sistemas dominantes. Ainda, p</w:t>
      </w:r>
      <w:r w:rsidRPr="00910D31">
        <w:rPr>
          <w:rFonts w:ascii="Times New Roman" w:eastAsia="Mulish" w:hAnsi="Times New Roman" w:cs="Times New Roman"/>
          <w:color w:val="000000"/>
          <w:sz w:val="24"/>
          <w:szCs w:val="24"/>
        </w:rPr>
        <w:t>ara o cientista social Sérgio Amadeu</w:t>
      </w:r>
      <w:r w:rsidR="00581CFA">
        <w:rPr>
          <w:rFonts w:ascii="Times New Roman" w:eastAsia="Mulish" w:hAnsi="Times New Roman" w:cs="Times New Roman"/>
          <w:color w:val="000000"/>
          <w:sz w:val="24"/>
          <w:szCs w:val="24"/>
        </w:rPr>
        <w:t xml:space="preserve"> da Silveira (2021)</w:t>
      </w:r>
      <w:r w:rsidRPr="00910D31">
        <w:rPr>
          <w:rFonts w:ascii="Times New Roman" w:eastAsia="Mulish" w:hAnsi="Times New Roman" w:cs="Times New Roman"/>
          <w:color w:val="000000"/>
          <w:sz w:val="24"/>
          <w:szCs w:val="24"/>
        </w:rPr>
        <w:t>, o sistema neoliberal reforça a Colonialidade</w:t>
      </w:r>
      <w:r w:rsidRPr="00910D31">
        <w:rPr>
          <w:rFonts w:ascii="Times New Roman" w:eastAsia="Mulish" w:hAnsi="Times New Roman" w:cs="Times New Roman"/>
          <w:sz w:val="24"/>
          <w:szCs w:val="24"/>
        </w:rPr>
        <w:t xml:space="preserve">, definida por ele como </w:t>
      </w:r>
      <w:r w:rsidRPr="00910D31">
        <w:rPr>
          <w:rFonts w:ascii="Times New Roman" w:eastAsia="Mulish" w:hAnsi="Times New Roman" w:cs="Times New Roman"/>
          <w:color w:val="000000"/>
          <w:sz w:val="24"/>
          <w:szCs w:val="24"/>
        </w:rPr>
        <w:t>“um padrão mundial assimétrico de poder e subjetivação, que tende a moldar modos de pensar e comportamentos”</w:t>
      </w:r>
      <w:r w:rsidR="001C57F3">
        <w:rPr>
          <w:rFonts w:ascii="Times New Roman" w:eastAsia="Mulish" w:hAnsi="Times New Roman" w:cs="Times New Roman"/>
          <w:color w:val="000000"/>
          <w:sz w:val="24"/>
          <w:szCs w:val="24"/>
        </w:rPr>
        <w:t xml:space="preserve"> (p.</w:t>
      </w:r>
      <w:r w:rsidR="00581CFA">
        <w:rPr>
          <w:rFonts w:ascii="Times New Roman" w:eastAsia="Mulish" w:hAnsi="Times New Roman" w:cs="Times New Roman"/>
          <w:color w:val="000000"/>
          <w:sz w:val="24"/>
          <w:szCs w:val="24"/>
        </w:rPr>
        <w:t xml:space="preserve"> </w:t>
      </w:r>
      <w:r w:rsidR="001C57F3">
        <w:rPr>
          <w:rFonts w:ascii="Times New Roman" w:eastAsia="Mulish" w:hAnsi="Times New Roman" w:cs="Times New Roman"/>
          <w:color w:val="000000"/>
          <w:sz w:val="24"/>
          <w:szCs w:val="24"/>
        </w:rPr>
        <w:t>41)</w:t>
      </w:r>
      <w:r w:rsidRPr="00910D31">
        <w:rPr>
          <w:rFonts w:ascii="Times New Roman" w:eastAsia="Mulish" w:hAnsi="Times New Roman" w:cs="Times New Roman"/>
          <w:sz w:val="24"/>
          <w:szCs w:val="24"/>
        </w:rPr>
        <w:t>. Já o N</w:t>
      </w:r>
      <w:r w:rsidRPr="00910D31">
        <w:rPr>
          <w:rFonts w:ascii="Times New Roman" w:eastAsia="Mulish" w:hAnsi="Times New Roman" w:cs="Times New Roman"/>
          <w:color w:val="000000"/>
          <w:sz w:val="24"/>
          <w:szCs w:val="24"/>
        </w:rPr>
        <w:t>eoliberalismo</w:t>
      </w:r>
      <w:r w:rsidRPr="00910D31">
        <w:rPr>
          <w:rFonts w:ascii="Times New Roman" w:eastAsia="Mulish" w:hAnsi="Times New Roman" w:cs="Times New Roman"/>
          <w:sz w:val="24"/>
          <w:szCs w:val="24"/>
        </w:rPr>
        <w:t xml:space="preserve"> </w:t>
      </w:r>
      <w:r w:rsidRPr="00910D31">
        <w:rPr>
          <w:rFonts w:ascii="Times New Roman" w:eastAsia="Mulish" w:hAnsi="Times New Roman" w:cs="Times New Roman"/>
          <w:color w:val="000000"/>
          <w:sz w:val="24"/>
          <w:szCs w:val="24"/>
        </w:rPr>
        <w:t>“envolve um estilo de governar e de ver o mundo como um arranjo de</w:t>
      </w:r>
      <w:r>
        <w:rPr>
          <w:rFonts w:ascii="Times New Roman" w:eastAsia="Mulish" w:hAnsi="Times New Roman" w:cs="Times New Roman"/>
          <w:color w:val="000000"/>
          <w:sz w:val="24"/>
          <w:szCs w:val="24"/>
        </w:rPr>
        <w:t xml:space="preserve"> </w:t>
      </w:r>
      <w:r w:rsidRPr="00910D31">
        <w:rPr>
          <w:rFonts w:ascii="Times New Roman" w:eastAsia="Mulish" w:hAnsi="Times New Roman" w:cs="Times New Roman"/>
          <w:color w:val="000000"/>
          <w:sz w:val="24"/>
          <w:szCs w:val="24"/>
        </w:rPr>
        <w:t>empresas que competem em função de um progresso infinito</w:t>
      </w:r>
      <w:r w:rsidRPr="00910D31">
        <w:rPr>
          <w:rFonts w:ascii="Times New Roman" w:eastAsia="Mulish" w:hAnsi="Times New Roman" w:cs="Times New Roman"/>
          <w:sz w:val="24"/>
          <w:szCs w:val="24"/>
        </w:rPr>
        <w:t>”</w:t>
      </w:r>
      <w:r>
        <w:rPr>
          <w:rFonts w:ascii="Times New Roman" w:eastAsia="Mulish" w:hAnsi="Times New Roman" w:cs="Times New Roman"/>
          <w:sz w:val="24"/>
          <w:szCs w:val="24"/>
        </w:rPr>
        <w:t xml:space="preserve"> (</w:t>
      </w:r>
      <w:r w:rsidR="00581CFA">
        <w:rPr>
          <w:rFonts w:ascii="Times New Roman" w:eastAsia="Mulish" w:hAnsi="Times New Roman" w:cs="Times New Roman"/>
          <w:sz w:val="24"/>
          <w:szCs w:val="24"/>
        </w:rPr>
        <w:t xml:space="preserve">Silveira, 2021, </w:t>
      </w:r>
      <w:r>
        <w:rPr>
          <w:rFonts w:ascii="Times New Roman" w:eastAsia="Mulish" w:hAnsi="Times New Roman" w:cs="Times New Roman"/>
          <w:sz w:val="24"/>
          <w:szCs w:val="24"/>
        </w:rPr>
        <w:t>p. 41)</w:t>
      </w:r>
      <w:r w:rsidRPr="00910D31">
        <w:rPr>
          <w:rFonts w:ascii="Times New Roman" w:eastAsia="Mulish" w:hAnsi="Times New Roman" w:cs="Times New Roman"/>
          <w:color w:val="000000"/>
          <w:sz w:val="24"/>
          <w:szCs w:val="24"/>
        </w:rPr>
        <w:t xml:space="preserve">. </w:t>
      </w:r>
      <w:r w:rsidRPr="00910D31">
        <w:rPr>
          <w:rFonts w:ascii="Times New Roman" w:eastAsia="Mulish" w:hAnsi="Times New Roman" w:cs="Times New Roman"/>
          <w:sz w:val="24"/>
          <w:szCs w:val="24"/>
        </w:rPr>
        <w:t xml:space="preserve">Temos aí dois sistemas dominantes que conformam mentes e a </w:t>
      </w:r>
      <w:r w:rsidRPr="00910D31">
        <w:rPr>
          <w:rFonts w:ascii="Times New Roman" w:eastAsia="Mulish" w:hAnsi="Times New Roman" w:cs="Times New Roman"/>
          <w:sz w:val="24"/>
          <w:szCs w:val="24"/>
        </w:rPr>
        <w:lastRenderedPageBreak/>
        <w:t>estrutura de funcionamento de sociedades, mas não sem resistência, como veremos no decorrer des</w:t>
      </w:r>
      <w:r w:rsidR="00DE24C5">
        <w:rPr>
          <w:rFonts w:ascii="Times New Roman" w:eastAsia="Mulish" w:hAnsi="Times New Roman" w:cs="Times New Roman"/>
          <w:sz w:val="24"/>
          <w:szCs w:val="24"/>
        </w:rPr>
        <w:t>t</w:t>
      </w:r>
      <w:r w:rsidRPr="00910D31">
        <w:rPr>
          <w:rFonts w:ascii="Times New Roman" w:eastAsia="Mulish" w:hAnsi="Times New Roman" w:cs="Times New Roman"/>
          <w:sz w:val="24"/>
          <w:szCs w:val="24"/>
        </w:rPr>
        <w:t>as cartas.</w:t>
      </w:r>
    </w:p>
    <w:p w14:paraId="2F352FD3" w14:textId="1D9646D7" w:rsidR="00E24B3C"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color w:val="222222"/>
          <w:sz w:val="24"/>
          <w:szCs w:val="24"/>
        </w:rPr>
        <w:t>Se o Neoliberalismo é a forma de organizar o capitalismo, vamos olhar para algumas contradições que são ocultadas, ou parecem invisíveis e sem inter-relação, com</w:t>
      </w:r>
      <w:r w:rsidR="00DE24C5">
        <w:rPr>
          <w:rFonts w:ascii="Times New Roman" w:eastAsia="Mulish" w:hAnsi="Times New Roman" w:cs="Times New Roman"/>
          <w:color w:val="222222"/>
          <w:sz w:val="24"/>
          <w:szCs w:val="24"/>
        </w:rPr>
        <w:t>o</w:t>
      </w:r>
      <w:r w:rsidRPr="00910D31">
        <w:rPr>
          <w:rFonts w:ascii="Times New Roman" w:eastAsia="Mulish" w:hAnsi="Times New Roman" w:cs="Times New Roman"/>
          <w:color w:val="222222"/>
          <w:sz w:val="24"/>
          <w:szCs w:val="24"/>
        </w:rPr>
        <w:t xml:space="preserve"> as crises que assolam a humanidade e o planeta. </w:t>
      </w:r>
      <w:r w:rsidRPr="00910D31">
        <w:rPr>
          <w:rFonts w:ascii="Times New Roman" w:eastAsia="Mulish" w:hAnsi="Times New Roman" w:cs="Times New Roman"/>
          <w:sz w:val="24"/>
          <w:szCs w:val="24"/>
          <w:highlight w:val="white"/>
        </w:rPr>
        <w:t xml:space="preserve">O geógrafo David Harvey </w:t>
      </w:r>
      <w:r>
        <w:rPr>
          <w:rFonts w:ascii="Times New Roman" w:eastAsia="Mulish" w:hAnsi="Times New Roman" w:cs="Times New Roman"/>
          <w:sz w:val="24"/>
          <w:szCs w:val="24"/>
          <w:highlight w:val="white"/>
        </w:rPr>
        <w:t xml:space="preserve">(2016) </w:t>
      </w:r>
      <w:r w:rsidRPr="00910D31">
        <w:rPr>
          <w:rFonts w:ascii="Times New Roman" w:eastAsia="Mulish" w:hAnsi="Times New Roman" w:cs="Times New Roman"/>
          <w:sz w:val="24"/>
          <w:szCs w:val="24"/>
          <w:highlight w:val="white"/>
        </w:rPr>
        <w:t>explica que o motor econômico do capitalismo funciona a partir das contradições do próprio capital, as quais se revelam nas sucessivas crises, dando a entender que “não há saída sem a destruição da vida e da subsistência de milhões de pessoas no mundo todo”</w:t>
      </w:r>
      <w:r>
        <w:rPr>
          <w:rFonts w:ascii="Times New Roman" w:eastAsia="Mulish" w:hAnsi="Times New Roman" w:cs="Times New Roman"/>
          <w:sz w:val="24"/>
          <w:szCs w:val="24"/>
          <w:highlight w:val="white"/>
        </w:rPr>
        <w:t xml:space="preserve"> (p. 21)</w:t>
      </w:r>
      <w:r w:rsidRPr="00910D31">
        <w:rPr>
          <w:rFonts w:ascii="Times New Roman" w:eastAsia="Mulish" w:hAnsi="Times New Roman" w:cs="Times New Roman"/>
          <w:sz w:val="24"/>
          <w:szCs w:val="24"/>
          <w:highlight w:val="white"/>
        </w:rPr>
        <w:t xml:space="preserve">. </w:t>
      </w:r>
    </w:p>
    <w:p w14:paraId="26788B1E" w14:textId="1D6FC744"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Uma das contradições é a apropriação privada da riqueza comum. No centro daquilo que define o capital, existe uma economia baseada na espoliação, que vai desde o colonialismo até as políticas atuais de espoliação</w:t>
      </w:r>
      <w:r w:rsidR="004A21A2">
        <w:rPr>
          <w:rFonts w:ascii="Times New Roman" w:eastAsia="Mulish" w:hAnsi="Times New Roman" w:cs="Times New Roman"/>
          <w:sz w:val="24"/>
          <w:szCs w:val="24"/>
        </w:rPr>
        <w:t>. A</w:t>
      </w:r>
      <w:r w:rsidRPr="00910D31">
        <w:rPr>
          <w:rFonts w:ascii="Times New Roman" w:eastAsia="Mulish" w:hAnsi="Times New Roman" w:cs="Times New Roman"/>
          <w:sz w:val="24"/>
          <w:szCs w:val="24"/>
        </w:rPr>
        <w:t xml:space="preserve">dministradas, em grande parte, por uma aliança entre o poder corporativo e o poder estatal do acesso à terra, à água, aos alimentos e aos recursos naturais. É importante dizer que o capitalismo não é um sistema natural ou a única opção para gerir os bens comuns, como aparenta ser. </w:t>
      </w:r>
    </w:p>
    <w:p w14:paraId="797DD317" w14:textId="129EBDCB" w:rsidR="00E24B3C" w:rsidRPr="00910D31" w:rsidRDefault="00E24B3C" w:rsidP="00E24B3C">
      <w:pPr>
        <w:spacing w:after="0" w:line="360" w:lineRule="auto"/>
        <w:ind w:firstLine="720"/>
        <w:jc w:val="both"/>
        <w:rPr>
          <w:rFonts w:ascii="Times New Roman" w:eastAsia="Mulish" w:hAnsi="Times New Roman" w:cs="Times New Roman"/>
          <w:color w:val="000000"/>
          <w:sz w:val="24"/>
          <w:szCs w:val="24"/>
        </w:rPr>
      </w:pPr>
      <w:r w:rsidRPr="00910D31">
        <w:rPr>
          <w:rFonts w:ascii="Times New Roman" w:eastAsia="Mulish" w:hAnsi="Times New Roman" w:cs="Times New Roman"/>
          <w:color w:val="000000"/>
          <w:sz w:val="24"/>
          <w:szCs w:val="24"/>
        </w:rPr>
        <w:t xml:space="preserve">Também não devemos confundir capitalismo com democracia, pois este sistema se impõe como o único meio de </w:t>
      </w:r>
      <w:r w:rsidRPr="00910D31">
        <w:rPr>
          <w:rFonts w:ascii="Times New Roman" w:eastAsia="Mulish" w:hAnsi="Times New Roman" w:cs="Times New Roman"/>
          <w:sz w:val="24"/>
          <w:szCs w:val="24"/>
        </w:rPr>
        <w:t>manter a ordem e o bem-estar social</w:t>
      </w:r>
      <w:r w:rsidRPr="00910D31">
        <w:rPr>
          <w:rFonts w:ascii="Times New Roman" w:eastAsia="Mulish" w:hAnsi="Times New Roman" w:cs="Times New Roman"/>
          <w:color w:val="000000"/>
          <w:sz w:val="24"/>
          <w:szCs w:val="24"/>
        </w:rPr>
        <w:t>. Eles são sistemas distintos que, quando postos como um só, geram profundas desigualdades sociais, raciais, de gênero, ambientais e sanitárias entre países do Norte Global e do Sul Global</w:t>
      </w:r>
      <w:r w:rsidRPr="00910D31">
        <w:rPr>
          <w:rFonts w:ascii="Times New Roman" w:eastAsia="Mulish" w:hAnsi="Times New Roman" w:cs="Times New Roman"/>
          <w:color w:val="000000"/>
          <w:sz w:val="24"/>
          <w:szCs w:val="24"/>
          <w:vertAlign w:val="superscript"/>
        </w:rPr>
        <w:footnoteReference w:id="1"/>
      </w:r>
      <w:r w:rsidRPr="00910D31">
        <w:rPr>
          <w:rFonts w:ascii="Times New Roman" w:eastAsia="Mulish" w:hAnsi="Times New Roman" w:cs="Times New Roman"/>
          <w:color w:val="000000"/>
          <w:sz w:val="24"/>
          <w:szCs w:val="24"/>
        </w:rPr>
        <w:t xml:space="preserve">. </w:t>
      </w:r>
    </w:p>
    <w:p w14:paraId="6B180759" w14:textId="6574109E"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color w:val="000000"/>
          <w:sz w:val="24"/>
          <w:szCs w:val="24"/>
        </w:rPr>
        <w:t>Desde o início da pandemia de Covid-19, em 2020, um bilionário surge a cada dia. Os dez homens mais ricos do mundo dobraram suas fortunas, enquanto a renda de 99% da humanidade decaiu. Se cada um dos dez homens mais ricos do mundo gastasse um milhão de dólares por dia, seriam necessários 414 anos para gastar suas fortunas</w:t>
      </w:r>
      <w:r>
        <w:rPr>
          <w:rFonts w:ascii="Times New Roman" w:eastAsia="Mulish" w:hAnsi="Times New Roman" w:cs="Times New Roman"/>
          <w:color w:val="000000"/>
          <w:sz w:val="24"/>
          <w:szCs w:val="24"/>
        </w:rPr>
        <w:t xml:space="preserve"> (Oxfam, 2022)</w:t>
      </w:r>
      <w:r w:rsidRPr="00910D31">
        <w:rPr>
          <w:rFonts w:ascii="Times New Roman" w:eastAsia="Mulish" w:hAnsi="Times New Roman" w:cs="Times New Roman"/>
          <w:color w:val="000000"/>
          <w:sz w:val="24"/>
          <w:szCs w:val="24"/>
        </w:rPr>
        <w:t xml:space="preserve">. </w:t>
      </w:r>
      <w:r w:rsidRPr="00910D31">
        <w:rPr>
          <w:rFonts w:ascii="Times New Roman" w:eastAsia="Mulish" w:hAnsi="Times New Roman" w:cs="Times New Roman"/>
          <w:sz w:val="24"/>
          <w:szCs w:val="24"/>
        </w:rPr>
        <w:t>Em relação ao gênero, 252 homens têm mais riqueza do que o total de um bilhão de mulheres e meninas na África, na América Latina e no Caribe juntos. Mais de 163 milhões de pessoas vivem na pobreza, com menos de 5,50 dólares por dia.</w:t>
      </w:r>
    </w:p>
    <w:p w14:paraId="13DED40D" w14:textId="647AA27F"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color w:val="222222"/>
          <w:sz w:val="24"/>
          <w:szCs w:val="24"/>
        </w:rPr>
        <w:t>Em um mundo de recursos abundantes, existem quase um bilhão de famintos no mundo</w:t>
      </w:r>
      <w:r>
        <w:rPr>
          <w:rFonts w:ascii="Times New Roman" w:eastAsia="Mulish" w:hAnsi="Times New Roman" w:cs="Times New Roman"/>
          <w:color w:val="222222"/>
          <w:sz w:val="24"/>
          <w:szCs w:val="24"/>
        </w:rPr>
        <w:t xml:space="preserve"> (FAO</w:t>
      </w:r>
      <w:r w:rsidR="00281CDE">
        <w:rPr>
          <w:rFonts w:ascii="Times New Roman" w:eastAsia="Mulish" w:hAnsi="Times New Roman" w:cs="Times New Roman"/>
          <w:color w:val="222222"/>
          <w:sz w:val="24"/>
          <w:szCs w:val="24"/>
        </w:rPr>
        <w:t xml:space="preserve"> </w:t>
      </w:r>
      <w:r w:rsidR="00281CDE">
        <w:rPr>
          <w:rFonts w:ascii="Times New Roman" w:eastAsia="Mulish" w:hAnsi="Times New Roman" w:cs="Times New Roman"/>
          <w:i/>
          <w:iCs/>
          <w:color w:val="222222"/>
          <w:sz w:val="24"/>
          <w:szCs w:val="24"/>
        </w:rPr>
        <w:t>et al.</w:t>
      </w:r>
      <w:r>
        <w:rPr>
          <w:rFonts w:ascii="Times New Roman" w:eastAsia="Mulish" w:hAnsi="Times New Roman" w:cs="Times New Roman"/>
          <w:color w:val="222222"/>
          <w:sz w:val="24"/>
          <w:szCs w:val="24"/>
        </w:rPr>
        <w:t>, 2021)</w:t>
      </w:r>
      <w:r w:rsidRPr="00910D31">
        <w:rPr>
          <w:rFonts w:ascii="Times New Roman" w:eastAsia="Mulish" w:hAnsi="Times New Roman" w:cs="Times New Roman"/>
          <w:color w:val="222222"/>
          <w:sz w:val="24"/>
          <w:szCs w:val="24"/>
        </w:rPr>
        <w:t xml:space="preserve">. No Brasil, a insegurança alimentar atingiu </w:t>
      </w:r>
      <w:r w:rsidRPr="00910D31">
        <w:rPr>
          <w:rFonts w:ascii="Times New Roman" w:eastAsia="Mulish" w:hAnsi="Times New Roman" w:cs="Times New Roman"/>
          <w:color w:val="000000"/>
          <w:sz w:val="24"/>
          <w:szCs w:val="24"/>
        </w:rPr>
        <w:t>119 milhões de habitantes, e a escassez de comida é vivida por cerca de 19 milhões</w:t>
      </w:r>
      <w:r>
        <w:rPr>
          <w:rFonts w:ascii="Times New Roman" w:eastAsia="Mulish" w:hAnsi="Times New Roman" w:cs="Times New Roman"/>
          <w:color w:val="000000"/>
          <w:sz w:val="24"/>
          <w:szCs w:val="24"/>
        </w:rPr>
        <w:t xml:space="preserve"> (Rede PENSSAN, 2021).</w:t>
      </w:r>
      <w:r w:rsidRPr="00910D31">
        <w:rPr>
          <w:rFonts w:ascii="Times New Roman" w:eastAsia="Mulish" w:hAnsi="Times New Roman" w:cs="Times New Roman"/>
          <w:color w:val="000000"/>
          <w:sz w:val="24"/>
          <w:szCs w:val="24"/>
        </w:rPr>
        <w:t xml:space="preserve"> </w:t>
      </w:r>
      <w:r w:rsidRPr="00910D31">
        <w:rPr>
          <w:rFonts w:ascii="Times New Roman" w:eastAsia="Mulish" w:hAnsi="Times New Roman" w:cs="Times New Roman"/>
          <w:color w:val="222222"/>
          <w:sz w:val="24"/>
          <w:szCs w:val="24"/>
        </w:rPr>
        <w:t xml:space="preserve">A fome mata, em média, mais de 2,1 milhões de pessoas por ano. </w:t>
      </w:r>
    </w:p>
    <w:p w14:paraId="6679ADCB" w14:textId="44341BF6"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color w:val="000000"/>
          <w:sz w:val="24"/>
          <w:szCs w:val="24"/>
        </w:rPr>
        <w:lastRenderedPageBreak/>
        <w:t>Os países ricos são responsáveis por cerca de 92% de todas as emissões históricas excedentes de</w:t>
      </w:r>
      <w:r w:rsidRPr="00910D31">
        <w:rPr>
          <w:rFonts w:ascii="Times New Roman" w:eastAsia="Mulish" w:hAnsi="Times New Roman" w:cs="Times New Roman"/>
          <w:sz w:val="24"/>
          <w:szCs w:val="24"/>
        </w:rPr>
        <w:t xml:space="preserve"> carbono e gases de efeito estufa</w:t>
      </w:r>
      <w:r w:rsidRPr="00910D31">
        <w:rPr>
          <w:rFonts w:ascii="Times New Roman" w:eastAsia="Mulish" w:hAnsi="Times New Roman" w:cs="Times New Roman"/>
          <w:color w:val="000000"/>
          <w:sz w:val="24"/>
          <w:szCs w:val="24"/>
        </w:rPr>
        <w:t xml:space="preserve"> que </w:t>
      </w:r>
      <w:r w:rsidRPr="00910D31">
        <w:rPr>
          <w:rFonts w:ascii="Times New Roman" w:eastAsia="Mulish" w:hAnsi="Times New Roman" w:cs="Times New Roman"/>
          <w:sz w:val="24"/>
          <w:szCs w:val="24"/>
        </w:rPr>
        <w:t>provocam o aquecimento global do planeta</w:t>
      </w:r>
      <w:r w:rsidRPr="00910D31">
        <w:rPr>
          <w:rFonts w:ascii="Times New Roman" w:eastAsia="Mulish" w:hAnsi="Times New Roman" w:cs="Times New Roman"/>
          <w:color w:val="000000"/>
          <w:sz w:val="24"/>
          <w:szCs w:val="24"/>
        </w:rPr>
        <w:t xml:space="preserve">. </w:t>
      </w:r>
      <w:r w:rsidRPr="00910D31">
        <w:rPr>
          <w:rFonts w:ascii="Times New Roman" w:eastAsia="Mulish" w:hAnsi="Times New Roman" w:cs="Times New Roman"/>
          <w:sz w:val="24"/>
          <w:szCs w:val="24"/>
        </w:rPr>
        <w:t xml:space="preserve">O 1% mais rico da humanidade é responsável por duas vezes mais emissões de carbono que os 50% mais pobres. Até 2023, suas pegadas de carbono serão trinta vezes maiores do que o nível compatível com a meta de 1,5 °C, definida no Acordo de Paris. </w:t>
      </w:r>
      <w:r w:rsidRPr="00910D31">
        <w:rPr>
          <w:rFonts w:ascii="Times New Roman" w:eastAsia="Mulish" w:hAnsi="Times New Roman" w:cs="Times New Roman"/>
          <w:color w:val="000000"/>
          <w:sz w:val="24"/>
          <w:szCs w:val="24"/>
        </w:rPr>
        <w:t xml:space="preserve">Os dados são do relatório “A desigualdade </w:t>
      </w:r>
      <w:r w:rsidRPr="00910D31">
        <w:rPr>
          <w:rFonts w:ascii="Times New Roman" w:eastAsia="Mulish" w:hAnsi="Times New Roman" w:cs="Times New Roman"/>
          <w:sz w:val="24"/>
          <w:szCs w:val="24"/>
        </w:rPr>
        <w:t>mata",</w:t>
      </w:r>
      <w:r w:rsidRPr="00910D31">
        <w:rPr>
          <w:rFonts w:ascii="Times New Roman" w:eastAsia="Mulish" w:hAnsi="Times New Roman" w:cs="Times New Roman"/>
          <w:color w:val="000000"/>
          <w:sz w:val="24"/>
          <w:szCs w:val="24"/>
        </w:rPr>
        <w:t xml:space="preserve"> publicado pela Oxfam em 2022. Segundo o documento: </w:t>
      </w:r>
    </w:p>
    <w:p w14:paraId="650D31FD" w14:textId="106A9E7C" w:rsidR="00E24B3C" w:rsidRDefault="00E24B3C" w:rsidP="00E24B3C">
      <w:pPr>
        <w:spacing w:after="0" w:line="240" w:lineRule="auto"/>
        <w:ind w:left="2124"/>
        <w:jc w:val="both"/>
        <w:rPr>
          <w:rFonts w:ascii="Times New Roman" w:eastAsia="Mulish" w:hAnsi="Times New Roman" w:cs="Times New Roman"/>
          <w:color w:val="000000"/>
          <w:sz w:val="20"/>
          <w:szCs w:val="20"/>
        </w:rPr>
      </w:pPr>
      <w:r w:rsidRPr="00910D31">
        <w:rPr>
          <w:rFonts w:ascii="Times New Roman" w:eastAsia="Mulish" w:hAnsi="Times New Roman" w:cs="Times New Roman"/>
          <w:color w:val="000000"/>
          <w:sz w:val="20"/>
          <w:szCs w:val="20"/>
        </w:rPr>
        <w:t>Em todo o mundo, a pandemia atingiu os grupos racializados com mais intensidade. Isso está diretamente ligado à supremacia branca e a legados históricos de racismo, incluindo a escravidão e o colonialismo (...). O fato de as pessoas em situação de pobreza, mulheres e meninas e grupos raciais serem tão frequentemente mortos ou prejudicados de forma desproporcional, mais do que aqueles que são ricos e privilegiados, não é um erro acidental na forma dominante de capitalismo atual, mas uma parte central dele</w:t>
      </w:r>
      <w:r>
        <w:rPr>
          <w:rFonts w:ascii="Times New Roman" w:eastAsia="Mulish" w:hAnsi="Times New Roman" w:cs="Times New Roman"/>
          <w:color w:val="000000"/>
          <w:sz w:val="20"/>
          <w:szCs w:val="20"/>
        </w:rPr>
        <w:t xml:space="preserve"> (O</w:t>
      </w:r>
      <w:r w:rsidR="00C82439">
        <w:rPr>
          <w:rFonts w:ascii="Times New Roman" w:eastAsia="Mulish" w:hAnsi="Times New Roman" w:cs="Times New Roman"/>
          <w:color w:val="000000"/>
          <w:sz w:val="20"/>
          <w:szCs w:val="20"/>
        </w:rPr>
        <w:t>xfam</w:t>
      </w:r>
      <w:r>
        <w:rPr>
          <w:rFonts w:ascii="Times New Roman" w:eastAsia="Mulish" w:hAnsi="Times New Roman" w:cs="Times New Roman"/>
          <w:color w:val="000000"/>
          <w:sz w:val="20"/>
          <w:szCs w:val="20"/>
        </w:rPr>
        <w:t>, 2022, p. 23)</w:t>
      </w:r>
      <w:r w:rsidRPr="00910D31">
        <w:rPr>
          <w:rFonts w:ascii="Times New Roman" w:eastAsia="Mulish" w:hAnsi="Times New Roman" w:cs="Times New Roman"/>
          <w:color w:val="000000"/>
          <w:sz w:val="20"/>
          <w:szCs w:val="20"/>
        </w:rPr>
        <w:t>.</w:t>
      </w:r>
    </w:p>
    <w:p w14:paraId="4643B0AB" w14:textId="77777777" w:rsidR="00E24B3C" w:rsidRPr="00910D31" w:rsidRDefault="00E24B3C" w:rsidP="00E24B3C">
      <w:pPr>
        <w:spacing w:after="0" w:line="240" w:lineRule="auto"/>
        <w:ind w:left="2124"/>
        <w:jc w:val="both"/>
        <w:rPr>
          <w:rFonts w:ascii="Times New Roman" w:eastAsia="Mulish" w:hAnsi="Times New Roman" w:cs="Times New Roman"/>
          <w:sz w:val="20"/>
          <w:szCs w:val="20"/>
        </w:rPr>
      </w:pPr>
    </w:p>
    <w:p w14:paraId="2DDD7055" w14:textId="5ABC2266" w:rsidR="00E24B3C" w:rsidRPr="00910D31" w:rsidRDefault="00E24B3C" w:rsidP="00E24B3C">
      <w:pPr>
        <w:spacing w:after="0" w:line="360" w:lineRule="auto"/>
        <w:ind w:firstLine="720"/>
        <w:jc w:val="both"/>
        <w:rPr>
          <w:rFonts w:ascii="Times New Roman" w:eastAsia="Mulish" w:hAnsi="Times New Roman" w:cs="Times New Roman"/>
          <w:color w:val="000000"/>
          <w:sz w:val="24"/>
          <w:szCs w:val="24"/>
        </w:rPr>
      </w:pPr>
      <w:r w:rsidRPr="00910D31">
        <w:rPr>
          <w:rFonts w:ascii="Times New Roman" w:eastAsia="Mulish" w:hAnsi="Times New Roman" w:cs="Times New Roman"/>
          <w:color w:val="000000"/>
          <w:sz w:val="24"/>
          <w:szCs w:val="24"/>
        </w:rPr>
        <w:t>A desigualdade tem cor, classe, gênero, raça e localização geográfica. As políticas econômicas e a cultura política e social perpetuam a riqueza e o poder de alguns poucos privilegiados. É o que a Oxfam define como violência econômica.</w:t>
      </w:r>
      <w:r w:rsidRPr="00910D31">
        <w:rPr>
          <w:rFonts w:ascii="Times New Roman" w:eastAsia="Mulish" w:hAnsi="Times New Roman" w:cs="Times New Roman"/>
          <w:sz w:val="24"/>
          <w:szCs w:val="24"/>
        </w:rPr>
        <w:t xml:space="preserve"> </w:t>
      </w:r>
      <w:r w:rsidRPr="00910D31">
        <w:rPr>
          <w:rFonts w:ascii="Times New Roman" w:eastAsia="Mulish" w:hAnsi="Times New Roman" w:cs="Times New Roman"/>
          <w:color w:val="000000"/>
          <w:sz w:val="24"/>
          <w:szCs w:val="24"/>
        </w:rPr>
        <w:t>Essas políticas prejudicam e atingem diretamente pessoas vivendo na pobreza, mulheres e meninas, grupos raciais e oprimidos em t</w:t>
      </w:r>
      <w:r w:rsidRPr="00910D31">
        <w:rPr>
          <w:rFonts w:ascii="Times New Roman" w:eastAsia="Mulish" w:hAnsi="Times New Roman" w:cs="Times New Roman"/>
          <w:sz w:val="24"/>
          <w:szCs w:val="24"/>
        </w:rPr>
        <w:t>odo o</w:t>
      </w:r>
      <w:r w:rsidRPr="00910D31">
        <w:rPr>
          <w:rFonts w:ascii="Times New Roman" w:eastAsia="Mulish" w:hAnsi="Times New Roman" w:cs="Times New Roman"/>
          <w:color w:val="000000"/>
          <w:sz w:val="24"/>
          <w:szCs w:val="24"/>
        </w:rPr>
        <w:t xml:space="preserve"> planeta.</w:t>
      </w:r>
    </w:p>
    <w:p w14:paraId="49D285BA" w14:textId="043CD499" w:rsidR="00E24B3C" w:rsidRDefault="00E24B3C" w:rsidP="00E24B3C">
      <w:pPr>
        <w:spacing w:after="0" w:line="360" w:lineRule="auto"/>
        <w:ind w:firstLine="720"/>
        <w:jc w:val="both"/>
        <w:rPr>
          <w:rFonts w:ascii="Times New Roman" w:eastAsia="Mulish" w:hAnsi="Times New Roman" w:cs="Times New Roman"/>
          <w:color w:val="000000"/>
          <w:sz w:val="24"/>
          <w:szCs w:val="24"/>
        </w:rPr>
      </w:pPr>
      <w:r w:rsidRPr="00910D31">
        <w:rPr>
          <w:rFonts w:ascii="Times New Roman" w:eastAsia="Mulish" w:hAnsi="Times New Roman" w:cs="Times New Roman"/>
          <w:color w:val="000000"/>
          <w:sz w:val="24"/>
          <w:szCs w:val="24"/>
        </w:rPr>
        <w:t>É dentro desse contexto mais amplo de sistemas dominantes que se insere o sistema alimentar</w:t>
      </w:r>
      <w:r w:rsidRPr="00910D31">
        <w:rPr>
          <w:rFonts w:ascii="Times New Roman" w:eastAsia="Mulish" w:hAnsi="Times New Roman" w:cs="Times New Roman"/>
          <w:sz w:val="24"/>
          <w:szCs w:val="24"/>
        </w:rPr>
        <w:t xml:space="preserve"> </w:t>
      </w:r>
      <w:r w:rsidRPr="00910D31">
        <w:rPr>
          <w:rFonts w:ascii="Times New Roman" w:eastAsia="Mulish" w:hAnsi="Times New Roman" w:cs="Times New Roman"/>
          <w:color w:val="000000"/>
          <w:sz w:val="24"/>
          <w:szCs w:val="24"/>
        </w:rPr>
        <w:t>moderno, que é, ao mesmo tempo,</w:t>
      </w:r>
      <w:r w:rsidRPr="00910D31">
        <w:rPr>
          <w:rFonts w:ascii="Times New Roman" w:eastAsia="Mulish" w:hAnsi="Times New Roman" w:cs="Times New Roman"/>
          <w:sz w:val="24"/>
          <w:szCs w:val="24"/>
        </w:rPr>
        <w:t xml:space="preserve"> </w:t>
      </w:r>
      <w:r w:rsidRPr="00910D31">
        <w:rPr>
          <w:rFonts w:ascii="Times New Roman" w:eastAsia="Mulish" w:hAnsi="Times New Roman" w:cs="Times New Roman"/>
          <w:color w:val="000000"/>
          <w:sz w:val="24"/>
          <w:szCs w:val="24"/>
        </w:rPr>
        <w:t>colonial</w:t>
      </w:r>
      <w:r w:rsidRPr="00910D31">
        <w:rPr>
          <w:rFonts w:ascii="Times New Roman" w:eastAsia="Mulish" w:hAnsi="Times New Roman" w:cs="Times New Roman"/>
          <w:sz w:val="24"/>
          <w:szCs w:val="24"/>
        </w:rPr>
        <w:t xml:space="preserve"> e </w:t>
      </w:r>
      <w:r w:rsidRPr="00910D31">
        <w:rPr>
          <w:rFonts w:ascii="Times New Roman" w:eastAsia="Mulish" w:hAnsi="Times New Roman" w:cs="Times New Roman"/>
          <w:color w:val="000000"/>
          <w:sz w:val="24"/>
          <w:szCs w:val="24"/>
        </w:rPr>
        <w:t>neoliberal</w:t>
      </w:r>
      <w:r w:rsidRPr="00910D31">
        <w:rPr>
          <w:rFonts w:ascii="Times New Roman" w:eastAsia="Mulish" w:hAnsi="Times New Roman" w:cs="Times New Roman"/>
          <w:sz w:val="24"/>
          <w:szCs w:val="24"/>
        </w:rPr>
        <w:t>. P</w:t>
      </w:r>
      <w:r w:rsidRPr="00910D31">
        <w:rPr>
          <w:rFonts w:ascii="Times New Roman" w:eastAsia="Mulish" w:hAnsi="Times New Roman" w:cs="Times New Roman"/>
          <w:color w:val="000000"/>
          <w:sz w:val="24"/>
          <w:szCs w:val="24"/>
        </w:rPr>
        <w:t xml:space="preserve">or isso, </w:t>
      </w:r>
      <w:r w:rsidRPr="00910D31">
        <w:rPr>
          <w:rFonts w:ascii="Times New Roman" w:eastAsia="Mulish" w:hAnsi="Times New Roman" w:cs="Times New Roman"/>
          <w:sz w:val="24"/>
          <w:szCs w:val="24"/>
        </w:rPr>
        <w:t xml:space="preserve">optamos por chamá-lo de sistema alimentar moderno-colonial-neoliberal. </w:t>
      </w:r>
      <w:r w:rsidRPr="00910D31">
        <w:rPr>
          <w:rFonts w:ascii="Times New Roman" w:eastAsia="Mulish" w:hAnsi="Times New Roman" w:cs="Times New Roman"/>
          <w:color w:val="000000"/>
          <w:sz w:val="24"/>
          <w:szCs w:val="24"/>
        </w:rPr>
        <w:t xml:space="preserve">Nesse sistema, a comida aparece como mercadoria, ou seja, uma </w:t>
      </w:r>
      <w:r w:rsidRPr="00910D31">
        <w:rPr>
          <w:rFonts w:ascii="Times New Roman" w:eastAsia="Mulish" w:hAnsi="Times New Roman" w:cs="Times New Roman"/>
          <w:i/>
          <w:color w:val="000000"/>
          <w:sz w:val="24"/>
          <w:szCs w:val="24"/>
        </w:rPr>
        <w:t xml:space="preserve">commodity </w:t>
      </w:r>
      <w:r w:rsidRPr="00910D31">
        <w:rPr>
          <w:rFonts w:ascii="Times New Roman" w:eastAsia="Mulish" w:hAnsi="Times New Roman" w:cs="Times New Roman"/>
          <w:color w:val="000000"/>
          <w:sz w:val="24"/>
          <w:szCs w:val="24"/>
        </w:rPr>
        <w:t xml:space="preserve">a ser negociada na bolsa de valores e em mercados financeiros internacionais. </w:t>
      </w:r>
      <w:r w:rsidR="00EB4F48">
        <w:rPr>
          <w:rFonts w:ascii="Times New Roman" w:eastAsia="Mulish" w:hAnsi="Times New Roman" w:cs="Times New Roman"/>
          <w:color w:val="000000"/>
          <w:sz w:val="24"/>
          <w:szCs w:val="24"/>
        </w:rPr>
        <w:t>Ademais, a</w:t>
      </w:r>
      <w:r w:rsidRPr="00910D31">
        <w:rPr>
          <w:rFonts w:ascii="Times New Roman" w:eastAsia="Mulish" w:hAnsi="Times New Roman" w:cs="Times New Roman"/>
          <w:color w:val="000000"/>
          <w:sz w:val="24"/>
          <w:szCs w:val="24"/>
        </w:rPr>
        <w:t xml:space="preserve"> produção agrícola industrial moderna é baseada em monoculturas (milho, soja, algodão, cana</w:t>
      </w:r>
      <w:r>
        <w:rPr>
          <w:rFonts w:ascii="Times New Roman" w:eastAsia="Mulish" w:hAnsi="Times New Roman" w:cs="Times New Roman"/>
          <w:color w:val="000000"/>
          <w:sz w:val="24"/>
          <w:szCs w:val="24"/>
        </w:rPr>
        <w:t>-</w:t>
      </w:r>
      <w:r w:rsidRPr="00910D31">
        <w:rPr>
          <w:rFonts w:ascii="Times New Roman" w:eastAsia="Mulish" w:hAnsi="Times New Roman" w:cs="Times New Roman"/>
          <w:color w:val="000000"/>
          <w:sz w:val="24"/>
          <w:szCs w:val="24"/>
        </w:rPr>
        <w:t>de</w:t>
      </w:r>
      <w:r>
        <w:rPr>
          <w:rFonts w:ascii="Times New Roman" w:eastAsia="Mulish" w:hAnsi="Times New Roman" w:cs="Times New Roman"/>
          <w:color w:val="000000"/>
          <w:sz w:val="24"/>
          <w:szCs w:val="24"/>
        </w:rPr>
        <w:t>-</w:t>
      </w:r>
      <w:r w:rsidRPr="00910D31">
        <w:rPr>
          <w:rFonts w:ascii="Times New Roman" w:eastAsia="Mulish" w:hAnsi="Times New Roman" w:cs="Times New Roman"/>
          <w:color w:val="000000"/>
          <w:sz w:val="24"/>
          <w:szCs w:val="24"/>
        </w:rPr>
        <w:t xml:space="preserve">açúcar), alto uso de insumos industriais (como fertilizantes químicos e agrotóxicos), sementes transgênicas, fabricação de produtos alimentícios </w:t>
      </w:r>
      <w:r w:rsidRPr="00910D31">
        <w:rPr>
          <w:rFonts w:ascii="Times New Roman" w:eastAsia="Mulish" w:hAnsi="Times New Roman" w:cs="Times New Roman"/>
          <w:sz w:val="24"/>
          <w:szCs w:val="24"/>
        </w:rPr>
        <w:t xml:space="preserve">ultraprocessados </w:t>
      </w:r>
      <w:r w:rsidRPr="00910D31">
        <w:rPr>
          <w:rFonts w:ascii="Times New Roman" w:eastAsia="Mulish" w:hAnsi="Times New Roman" w:cs="Times New Roman"/>
          <w:color w:val="000000"/>
          <w:sz w:val="24"/>
          <w:szCs w:val="24"/>
        </w:rPr>
        <w:t>e produção de animais em confinamento.</w:t>
      </w:r>
    </w:p>
    <w:p w14:paraId="2C611EA4" w14:textId="632A140F"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color w:val="000000"/>
          <w:sz w:val="24"/>
          <w:szCs w:val="24"/>
        </w:rPr>
        <w:t xml:space="preserve">Desde a década de 50, quando a modernização na agricultura teve início com </w:t>
      </w:r>
      <w:r w:rsidRPr="00910D31">
        <w:rPr>
          <w:rFonts w:ascii="Times New Roman" w:eastAsia="Mulish" w:hAnsi="Times New Roman" w:cs="Times New Roman"/>
          <w:sz w:val="24"/>
          <w:szCs w:val="24"/>
        </w:rPr>
        <w:t xml:space="preserve">a </w:t>
      </w:r>
      <w:r w:rsidRPr="00910D31">
        <w:rPr>
          <w:rFonts w:ascii="Times New Roman" w:eastAsia="Mulish" w:hAnsi="Times New Roman" w:cs="Times New Roman"/>
          <w:color w:val="000000"/>
          <w:sz w:val="24"/>
          <w:szCs w:val="24"/>
        </w:rPr>
        <w:t>Revolução Verde, a promessa era acabar com a fome</w:t>
      </w:r>
      <w:r w:rsidRPr="00910D31">
        <w:rPr>
          <w:rFonts w:ascii="Times New Roman" w:eastAsia="Mulish" w:hAnsi="Times New Roman" w:cs="Times New Roman"/>
          <w:sz w:val="24"/>
          <w:szCs w:val="24"/>
        </w:rPr>
        <w:t xml:space="preserve"> e a má nutrição da população mundial, </w:t>
      </w:r>
      <w:r w:rsidRPr="00910D31">
        <w:rPr>
          <w:rFonts w:ascii="Times New Roman" w:eastAsia="Mulish" w:hAnsi="Times New Roman" w:cs="Times New Roman"/>
          <w:color w:val="000000"/>
          <w:sz w:val="24"/>
          <w:szCs w:val="24"/>
        </w:rPr>
        <w:t>leva</w:t>
      </w:r>
      <w:r w:rsidRPr="00910D31">
        <w:rPr>
          <w:rFonts w:ascii="Times New Roman" w:eastAsia="Mulish" w:hAnsi="Times New Roman" w:cs="Times New Roman"/>
          <w:sz w:val="24"/>
          <w:szCs w:val="24"/>
        </w:rPr>
        <w:t>ndo</w:t>
      </w:r>
      <w:r w:rsidRPr="00910D31">
        <w:rPr>
          <w:rFonts w:ascii="Times New Roman" w:eastAsia="Mulish" w:hAnsi="Times New Roman" w:cs="Times New Roman"/>
          <w:color w:val="000000"/>
          <w:sz w:val="24"/>
          <w:szCs w:val="24"/>
        </w:rPr>
        <w:t xml:space="preserve"> progresso e desenvolvimento tecnol</w:t>
      </w:r>
      <w:r w:rsidRPr="00910D31">
        <w:rPr>
          <w:rFonts w:ascii="Times New Roman" w:eastAsia="Mulish" w:hAnsi="Times New Roman" w:cs="Times New Roman"/>
          <w:sz w:val="24"/>
          <w:szCs w:val="24"/>
        </w:rPr>
        <w:t>ógico</w:t>
      </w:r>
      <w:r w:rsidRPr="00910D31">
        <w:rPr>
          <w:rFonts w:ascii="Times New Roman" w:eastAsia="Mulish" w:hAnsi="Times New Roman" w:cs="Times New Roman"/>
          <w:color w:val="000000"/>
          <w:sz w:val="24"/>
          <w:szCs w:val="24"/>
        </w:rPr>
        <w:t xml:space="preserve"> para o mundo rural. Mas, ao longo de mais de sete décadas, a fome no mundo só aumentou, assim como a má nutrição</w:t>
      </w:r>
      <w:r w:rsidRPr="00910D31">
        <w:rPr>
          <w:rFonts w:ascii="Times New Roman" w:eastAsia="Mulish" w:hAnsi="Times New Roman" w:cs="Times New Roman"/>
          <w:sz w:val="24"/>
          <w:szCs w:val="24"/>
        </w:rPr>
        <w:t>.</w:t>
      </w:r>
    </w:p>
    <w:p w14:paraId="724FECCB" w14:textId="072DB993" w:rsidR="00E24B3C" w:rsidRPr="00910D31" w:rsidRDefault="00E24B3C" w:rsidP="00E24B3C">
      <w:pPr>
        <w:spacing w:after="0" w:line="360" w:lineRule="auto"/>
        <w:ind w:firstLine="720"/>
        <w:jc w:val="both"/>
        <w:rPr>
          <w:rFonts w:ascii="Times New Roman" w:eastAsia="Mulish" w:hAnsi="Times New Roman" w:cs="Times New Roman"/>
          <w:color w:val="222222"/>
          <w:sz w:val="24"/>
          <w:szCs w:val="24"/>
        </w:rPr>
      </w:pPr>
      <w:r w:rsidRPr="00910D31">
        <w:rPr>
          <w:rFonts w:ascii="Times New Roman" w:eastAsia="Mulish" w:hAnsi="Times New Roman" w:cs="Times New Roman"/>
          <w:sz w:val="24"/>
          <w:szCs w:val="24"/>
        </w:rPr>
        <w:t xml:space="preserve">Os padrões de alimentação mudaram na grande maioria dos países, principalmente em nações economicamente emergentes, como o Brasil. Isso se deve à introdução de uma grande variedade de produtos alimentícios industrializados, com excesso de sal, açúcar e gordura, embalados com altos investimentos em publicidade para </w:t>
      </w:r>
      <w:r w:rsidRPr="00910D31">
        <w:rPr>
          <w:rFonts w:ascii="Times New Roman" w:eastAsia="Mulish" w:hAnsi="Times New Roman" w:cs="Times New Roman"/>
          <w:sz w:val="24"/>
          <w:szCs w:val="24"/>
        </w:rPr>
        <w:lastRenderedPageBreak/>
        <w:t>aparentarem ser saudáveis, saborosos e seguros para a saúde.</w:t>
      </w:r>
      <w:r w:rsidR="009144F5">
        <w:rPr>
          <w:rFonts w:ascii="Times New Roman" w:eastAsia="Mulish" w:hAnsi="Times New Roman" w:cs="Times New Roman"/>
          <w:sz w:val="24"/>
          <w:szCs w:val="24"/>
        </w:rPr>
        <w:t xml:space="preserve"> </w:t>
      </w:r>
      <w:r w:rsidRPr="00910D31">
        <w:rPr>
          <w:rFonts w:ascii="Times New Roman" w:eastAsia="Mulish" w:hAnsi="Times New Roman" w:cs="Times New Roman"/>
          <w:sz w:val="24"/>
          <w:szCs w:val="24"/>
        </w:rPr>
        <w:t xml:space="preserve">Com isso, observa-se o aumento de doenças que afetam a saúde pública, como o sobrepeso e a obesidade, e doenças crônicas relacionadas ao consumo excessivo de calorias e nutrientes de forma desequilibrada, </w:t>
      </w:r>
      <w:r w:rsidRPr="00910D31">
        <w:rPr>
          <w:rFonts w:ascii="Times New Roman" w:eastAsia="Mulish" w:hAnsi="Times New Roman" w:cs="Times New Roman"/>
          <w:color w:val="222222"/>
          <w:sz w:val="24"/>
          <w:szCs w:val="24"/>
        </w:rPr>
        <w:t>como a hipertensão (pressão alta), diabetes, doenças do coração e certos tipos de câncer</w:t>
      </w:r>
      <w:r>
        <w:rPr>
          <w:rFonts w:ascii="Times New Roman" w:eastAsia="Mulish" w:hAnsi="Times New Roman" w:cs="Times New Roman"/>
          <w:color w:val="222222"/>
          <w:sz w:val="24"/>
          <w:szCs w:val="24"/>
        </w:rPr>
        <w:t xml:space="preserve"> (Brasil, 2014)</w:t>
      </w:r>
      <w:r w:rsidRPr="00910D31">
        <w:rPr>
          <w:rFonts w:ascii="Times New Roman" w:eastAsia="Mulish" w:hAnsi="Times New Roman" w:cs="Times New Roman"/>
          <w:color w:val="222222"/>
          <w:sz w:val="24"/>
          <w:szCs w:val="24"/>
        </w:rPr>
        <w:t>.</w:t>
      </w:r>
    </w:p>
    <w:p w14:paraId="7F3C0E65" w14:textId="48DFAE1B" w:rsidR="00E24B3C" w:rsidRPr="00910D31" w:rsidRDefault="00E24B3C" w:rsidP="00E24B3C">
      <w:pPr>
        <w:spacing w:after="0" w:line="360" w:lineRule="auto"/>
        <w:ind w:firstLine="720"/>
        <w:jc w:val="both"/>
        <w:rPr>
          <w:rFonts w:ascii="Times New Roman" w:eastAsia="Mulish" w:hAnsi="Times New Roman" w:cs="Times New Roman"/>
          <w:color w:val="262626"/>
          <w:sz w:val="24"/>
          <w:szCs w:val="24"/>
          <w:highlight w:val="white"/>
          <w:vertAlign w:val="superscript"/>
        </w:rPr>
      </w:pPr>
      <w:r w:rsidRPr="00910D31">
        <w:rPr>
          <w:rFonts w:ascii="Times New Roman" w:eastAsia="Mulish" w:hAnsi="Times New Roman" w:cs="Times New Roman"/>
          <w:color w:val="262626"/>
          <w:sz w:val="24"/>
          <w:szCs w:val="24"/>
        </w:rPr>
        <w:t xml:space="preserve">O agronegócio brasileiro é dependente da importação de agrotóxicos (adubos e fertilizantes químicos), em torno de 85%. Em 2021, o Brasil importou </w:t>
      </w:r>
      <w:r w:rsidRPr="00910D31">
        <w:rPr>
          <w:rFonts w:ascii="Times New Roman" w:eastAsia="Mulish" w:hAnsi="Times New Roman" w:cs="Times New Roman"/>
          <w:color w:val="262626"/>
          <w:sz w:val="24"/>
          <w:szCs w:val="24"/>
          <w:highlight w:val="white"/>
        </w:rPr>
        <w:t>15,2 bilhões, o que corresponde a 90% a mais que em 2020. Os fertilizantes são importados, principalmente, da China, Rússia, Ucrânia, Lituânia, Canadá, entre outros países. Essa dependência demonstra a fragilidade do agronegócio em abastecer o país, ainda mais em situações de guerra</w:t>
      </w:r>
      <w:r>
        <w:rPr>
          <w:rFonts w:ascii="Times New Roman" w:eastAsia="Mulish" w:hAnsi="Times New Roman" w:cs="Times New Roman"/>
          <w:color w:val="262626"/>
          <w:sz w:val="24"/>
          <w:szCs w:val="24"/>
          <w:highlight w:val="white"/>
        </w:rPr>
        <w:t xml:space="preserve"> (Monitor Mercantil, 2022)</w:t>
      </w:r>
      <w:r w:rsidRPr="00910D31">
        <w:rPr>
          <w:rFonts w:ascii="Times New Roman" w:eastAsia="Mulish" w:hAnsi="Times New Roman" w:cs="Times New Roman"/>
          <w:color w:val="262626"/>
          <w:sz w:val="24"/>
          <w:szCs w:val="24"/>
          <w:highlight w:val="white"/>
        </w:rPr>
        <w:t>.</w:t>
      </w:r>
    </w:p>
    <w:p w14:paraId="3E013333" w14:textId="48D8F902" w:rsidR="00E24B3C" w:rsidRDefault="00E24B3C" w:rsidP="00E24B3C">
      <w:pPr>
        <w:spacing w:after="0" w:line="360" w:lineRule="auto"/>
        <w:ind w:firstLine="720"/>
        <w:jc w:val="both"/>
        <w:rPr>
          <w:rFonts w:ascii="Times New Roman" w:eastAsia="Mulish" w:hAnsi="Times New Roman" w:cs="Times New Roman"/>
          <w:color w:val="222222"/>
          <w:sz w:val="24"/>
          <w:szCs w:val="24"/>
          <w:highlight w:val="white"/>
        </w:rPr>
      </w:pPr>
      <w:r w:rsidRPr="00910D31">
        <w:rPr>
          <w:rFonts w:ascii="Times New Roman" w:eastAsia="Mulish" w:hAnsi="Times New Roman" w:cs="Times New Roman"/>
          <w:color w:val="222222"/>
          <w:sz w:val="24"/>
          <w:szCs w:val="24"/>
          <w:highlight w:val="white"/>
        </w:rPr>
        <w:t>Em decorrência da guerra entre Rússia e Ucrânia, e da alta dependência de agrotóxicos produzidos no exterior, o governo brasileiro lançou o Plano Nacional de Fertilizantes em março de 2022. Uma das metas é reduzir a exportação de 85% para 45% até 2050</w:t>
      </w:r>
      <w:r w:rsidR="00E63F2F">
        <w:rPr>
          <w:rFonts w:ascii="Times New Roman" w:eastAsia="Mulish" w:hAnsi="Times New Roman" w:cs="Times New Roman"/>
          <w:color w:val="222222"/>
          <w:sz w:val="24"/>
          <w:szCs w:val="24"/>
          <w:highlight w:val="white"/>
        </w:rPr>
        <w:t xml:space="preserve"> (Brasil, 2022)</w:t>
      </w:r>
      <w:r w:rsidRPr="00910D31">
        <w:rPr>
          <w:rFonts w:ascii="Times New Roman" w:eastAsia="Mulish" w:hAnsi="Times New Roman" w:cs="Times New Roman"/>
          <w:color w:val="222222"/>
          <w:sz w:val="24"/>
          <w:szCs w:val="24"/>
          <w:highlight w:val="white"/>
        </w:rPr>
        <w:t>. Isso significa destinar ainda mais recursos públicos para sustentar um modelo de produção agrícola insustentável.</w:t>
      </w:r>
    </w:p>
    <w:p w14:paraId="4F1604C4" w14:textId="4F653891" w:rsidR="00E24B3C" w:rsidRPr="00910D31" w:rsidRDefault="00E24B3C" w:rsidP="00E24B3C">
      <w:pPr>
        <w:spacing w:after="0" w:line="360" w:lineRule="auto"/>
        <w:ind w:firstLine="720"/>
        <w:jc w:val="both"/>
        <w:rPr>
          <w:rFonts w:ascii="Times New Roman" w:eastAsia="Mulish" w:hAnsi="Times New Roman" w:cs="Times New Roman"/>
          <w:color w:val="222222"/>
          <w:sz w:val="24"/>
          <w:szCs w:val="24"/>
          <w:highlight w:val="white"/>
        </w:rPr>
      </w:pPr>
      <w:r w:rsidRPr="00910D31">
        <w:rPr>
          <w:rFonts w:ascii="Times New Roman" w:eastAsia="Mulish" w:hAnsi="Times New Roman" w:cs="Times New Roman"/>
          <w:color w:val="222222"/>
          <w:sz w:val="24"/>
          <w:szCs w:val="24"/>
          <w:highlight w:val="white"/>
        </w:rPr>
        <w:t>No período de 2016 a 2020, foram aprovados 2.009 agrotóxicos novos a serem utilizados em solo brasileiro. Muitos deles não têm o uso permitido em outros países devido aos males comprovados que causam à saúde e ao meio ambiente</w:t>
      </w:r>
      <w:r>
        <w:rPr>
          <w:rFonts w:ascii="Times New Roman" w:eastAsia="Mulish" w:hAnsi="Times New Roman" w:cs="Times New Roman"/>
          <w:color w:val="222222"/>
          <w:sz w:val="24"/>
          <w:szCs w:val="24"/>
          <w:highlight w:val="white"/>
        </w:rPr>
        <w:t xml:space="preserve"> (Friedrich, 2021)</w:t>
      </w:r>
      <w:r w:rsidRPr="00910D31">
        <w:rPr>
          <w:rFonts w:ascii="Times New Roman" w:eastAsia="Mulish" w:hAnsi="Times New Roman" w:cs="Times New Roman"/>
          <w:color w:val="222222"/>
          <w:sz w:val="24"/>
          <w:szCs w:val="24"/>
          <w:highlight w:val="white"/>
        </w:rPr>
        <w:t>.</w:t>
      </w:r>
      <w:r w:rsidRPr="00910D31">
        <w:rPr>
          <w:rFonts w:ascii="Times New Roman" w:eastAsia="Mulish" w:hAnsi="Times New Roman" w:cs="Times New Roman"/>
          <w:color w:val="222222"/>
          <w:sz w:val="24"/>
          <w:szCs w:val="24"/>
          <w:highlight w:val="white"/>
          <w:vertAlign w:val="superscript"/>
        </w:rPr>
        <w:t xml:space="preserve"> </w:t>
      </w:r>
      <w:r w:rsidRPr="00910D31">
        <w:rPr>
          <w:rFonts w:ascii="Times New Roman" w:eastAsia="Mulish" w:hAnsi="Times New Roman" w:cs="Times New Roman"/>
          <w:color w:val="222222"/>
          <w:sz w:val="24"/>
          <w:szCs w:val="24"/>
          <w:highlight w:val="white"/>
        </w:rPr>
        <w:t xml:space="preserve">Enquanto escrevo esta carta, o Pacote do Veneno (Projeto de Lei (PL) 6.299/02) já foi aprovado na Câmara dos Deputados e está para ser votado no Senado Federal. Caso seja aprovado, é mais veneno na produção de monoculturas, como o trigo e o milho, que são utilizados amplamente na alimentação brasileira. </w:t>
      </w:r>
    </w:p>
    <w:p w14:paraId="1AC1B9DC" w14:textId="7937EAB7" w:rsidR="00E24B3C" w:rsidRPr="00910D31" w:rsidRDefault="00E24B3C" w:rsidP="00E24B3C">
      <w:pPr>
        <w:spacing w:after="0" w:line="360" w:lineRule="auto"/>
        <w:ind w:firstLine="720"/>
        <w:jc w:val="both"/>
        <w:rPr>
          <w:rFonts w:ascii="Times New Roman" w:eastAsia="Mulish" w:hAnsi="Times New Roman" w:cs="Times New Roman"/>
          <w:color w:val="222222"/>
          <w:sz w:val="24"/>
          <w:szCs w:val="24"/>
          <w:highlight w:val="white"/>
        </w:rPr>
      </w:pPr>
      <w:r w:rsidRPr="00910D31">
        <w:rPr>
          <w:rFonts w:ascii="Times New Roman" w:eastAsia="Mulish" w:hAnsi="Times New Roman" w:cs="Times New Roman"/>
          <w:color w:val="222222"/>
          <w:sz w:val="24"/>
          <w:szCs w:val="24"/>
          <w:highlight w:val="white"/>
        </w:rPr>
        <w:t>Em contrapartida, a Política Nacional de Redução de Agrotóxicos (PNARA), PL n.º 6.670/2016, aguarda votação na Câmara dos Deputados. O projeto foi apresentado pela Associação Brasileira de Saúde Coletiva (Abrasco), com apoio e mobilização de diversas organizações e movimentos da sociedade civil.</w:t>
      </w:r>
    </w:p>
    <w:p w14:paraId="1503DA8E" w14:textId="32901455" w:rsidR="00E24B3C" w:rsidRDefault="00E24B3C" w:rsidP="00E24B3C">
      <w:pPr>
        <w:spacing w:after="0" w:line="360" w:lineRule="auto"/>
        <w:ind w:firstLine="720"/>
        <w:jc w:val="both"/>
        <w:rPr>
          <w:rFonts w:ascii="Times New Roman" w:eastAsia="Mulish" w:hAnsi="Times New Roman" w:cs="Times New Roman"/>
          <w:color w:val="222222"/>
          <w:sz w:val="24"/>
          <w:szCs w:val="24"/>
          <w:highlight w:val="white"/>
        </w:rPr>
      </w:pPr>
      <w:r w:rsidRPr="00910D31">
        <w:rPr>
          <w:rFonts w:ascii="Times New Roman" w:eastAsia="Mulish" w:hAnsi="Times New Roman" w:cs="Times New Roman"/>
          <w:color w:val="222222"/>
          <w:sz w:val="24"/>
          <w:szCs w:val="24"/>
          <w:highlight w:val="white"/>
        </w:rPr>
        <w:t>O uso intensivo de agrotóxicos gera intoxicação nos trabalhadores rurais e afeta a saúde de diversas formas, inclusive com casos de suicídios entre os agricultores. A exposição prolongada está associada à manifestação de diversas doenças crônicas, como cânceres, más-formações congênitas</w:t>
      </w:r>
      <w:r w:rsidR="00F23C4F">
        <w:rPr>
          <w:rFonts w:ascii="Times New Roman" w:eastAsia="Mulish" w:hAnsi="Times New Roman" w:cs="Times New Roman"/>
          <w:color w:val="222222"/>
          <w:sz w:val="24"/>
          <w:szCs w:val="24"/>
          <w:highlight w:val="white"/>
        </w:rPr>
        <w:t xml:space="preserve"> e</w:t>
      </w:r>
      <w:r w:rsidRPr="00910D31">
        <w:rPr>
          <w:rFonts w:ascii="Times New Roman" w:eastAsia="Mulish" w:hAnsi="Times New Roman" w:cs="Times New Roman"/>
          <w:color w:val="222222"/>
          <w:sz w:val="24"/>
          <w:szCs w:val="24"/>
          <w:highlight w:val="white"/>
        </w:rPr>
        <w:t xml:space="preserve"> distúrbios endócrinos, neurológicos e mentais nas populações do campo e da cidade. Os agrotóxicos também estão presentes na água potável e no leite materno</w:t>
      </w:r>
      <w:r>
        <w:rPr>
          <w:rFonts w:ascii="Times New Roman" w:eastAsia="Mulish" w:hAnsi="Times New Roman" w:cs="Times New Roman"/>
          <w:color w:val="222222"/>
          <w:sz w:val="24"/>
          <w:szCs w:val="24"/>
          <w:highlight w:val="white"/>
        </w:rPr>
        <w:t xml:space="preserve"> (Carneiro </w:t>
      </w:r>
      <w:r>
        <w:rPr>
          <w:rFonts w:ascii="Times New Roman" w:eastAsia="Mulish" w:hAnsi="Times New Roman" w:cs="Times New Roman"/>
          <w:i/>
          <w:iCs/>
          <w:color w:val="222222"/>
          <w:sz w:val="24"/>
          <w:szCs w:val="24"/>
          <w:highlight w:val="white"/>
        </w:rPr>
        <w:t>et al.</w:t>
      </w:r>
      <w:r>
        <w:rPr>
          <w:rFonts w:ascii="Times New Roman" w:eastAsia="Mulish" w:hAnsi="Times New Roman" w:cs="Times New Roman"/>
          <w:color w:val="222222"/>
          <w:sz w:val="24"/>
          <w:szCs w:val="24"/>
          <w:highlight w:val="white"/>
        </w:rPr>
        <w:t>, 2015)</w:t>
      </w:r>
      <w:r w:rsidRPr="00910D31">
        <w:rPr>
          <w:rFonts w:ascii="Times New Roman" w:eastAsia="Mulish" w:hAnsi="Times New Roman" w:cs="Times New Roman"/>
          <w:color w:val="222222"/>
          <w:sz w:val="24"/>
          <w:szCs w:val="24"/>
          <w:highlight w:val="white"/>
        </w:rPr>
        <w:t>.</w:t>
      </w:r>
    </w:p>
    <w:p w14:paraId="4FE444D0" w14:textId="0A3F26E2" w:rsidR="00E24B3C" w:rsidRPr="00910D31" w:rsidRDefault="00E24B3C" w:rsidP="00E24B3C">
      <w:pPr>
        <w:spacing w:after="0" w:line="360" w:lineRule="auto"/>
        <w:ind w:firstLine="720"/>
        <w:jc w:val="both"/>
        <w:rPr>
          <w:rFonts w:ascii="Times New Roman" w:eastAsia="Mulish" w:hAnsi="Times New Roman" w:cs="Times New Roman"/>
          <w:color w:val="222222"/>
          <w:sz w:val="24"/>
          <w:szCs w:val="24"/>
          <w:highlight w:val="white"/>
        </w:rPr>
      </w:pPr>
      <w:r w:rsidRPr="00910D31">
        <w:rPr>
          <w:rFonts w:ascii="Times New Roman" w:eastAsia="Mulish" w:hAnsi="Times New Roman" w:cs="Times New Roman"/>
          <w:color w:val="222222"/>
          <w:sz w:val="24"/>
          <w:szCs w:val="24"/>
          <w:highlight w:val="white"/>
        </w:rPr>
        <w:lastRenderedPageBreak/>
        <w:t>Os produto</w:t>
      </w:r>
      <w:r w:rsidR="000B0E0C">
        <w:rPr>
          <w:rFonts w:ascii="Times New Roman" w:eastAsia="Mulish" w:hAnsi="Times New Roman" w:cs="Times New Roman"/>
          <w:color w:val="222222"/>
          <w:sz w:val="24"/>
          <w:szCs w:val="24"/>
          <w:highlight w:val="white"/>
        </w:rPr>
        <w:t>s</w:t>
      </w:r>
      <w:r w:rsidRPr="00910D31">
        <w:rPr>
          <w:rFonts w:ascii="Times New Roman" w:eastAsia="Mulish" w:hAnsi="Times New Roman" w:cs="Times New Roman"/>
          <w:color w:val="222222"/>
          <w:sz w:val="24"/>
          <w:szCs w:val="24"/>
          <w:highlight w:val="white"/>
        </w:rPr>
        <w:t xml:space="preserve"> alimentícios ultraprocessados, como pães, bolos, salgadinhos e biscoitos, contêm aditivos químicos e extratos de alimentos, como açúcar e amido, produzidos pelas monoculturas de cana-de-açúcar e milho com agrotóxicos e sementes transgênicas</w:t>
      </w:r>
      <w:r>
        <w:rPr>
          <w:rFonts w:ascii="Times New Roman" w:eastAsia="Mulish" w:hAnsi="Times New Roman" w:cs="Times New Roman"/>
          <w:color w:val="222222"/>
          <w:sz w:val="24"/>
          <w:szCs w:val="24"/>
          <w:highlight w:val="white"/>
        </w:rPr>
        <w:t xml:space="preserve"> (I</w:t>
      </w:r>
      <w:r w:rsidR="004F1C85">
        <w:rPr>
          <w:rFonts w:ascii="Times New Roman" w:eastAsia="Mulish" w:hAnsi="Times New Roman" w:cs="Times New Roman"/>
          <w:color w:val="222222"/>
          <w:sz w:val="24"/>
          <w:szCs w:val="24"/>
          <w:highlight w:val="white"/>
        </w:rPr>
        <w:t>dec</w:t>
      </w:r>
      <w:r>
        <w:rPr>
          <w:rFonts w:ascii="Times New Roman" w:eastAsia="Mulish" w:hAnsi="Times New Roman" w:cs="Times New Roman"/>
          <w:color w:val="222222"/>
          <w:sz w:val="24"/>
          <w:szCs w:val="24"/>
          <w:highlight w:val="white"/>
        </w:rPr>
        <w:t>, s.d.).</w:t>
      </w:r>
      <w:r w:rsidRPr="00910D31">
        <w:rPr>
          <w:rFonts w:ascii="Times New Roman" w:eastAsia="Mulish" w:hAnsi="Times New Roman" w:cs="Times New Roman"/>
          <w:color w:val="222222"/>
          <w:sz w:val="24"/>
          <w:szCs w:val="24"/>
          <w:highlight w:val="white"/>
        </w:rPr>
        <w:t xml:space="preserve"> Os produtos que possuem aditivos produzidos com transgênicos vêm, obrigatoriamente, identificados com um símbolo “T”, garantia constitucional ao direito à informação</w:t>
      </w:r>
      <w:r w:rsidRPr="00910D31">
        <w:rPr>
          <w:rFonts w:ascii="Times New Roman" w:eastAsia="Mulish" w:hAnsi="Times New Roman" w:cs="Times New Roman"/>
          <w:color w:val="222222"/>
          <w:sz w:val="24"/>
          <w:szCs w:val="24"/>
          <w:highlight w:val="white"/>
          <w:vertAlign w:val="superscript"/>
        </w:rPr>
        <w:footnoteReference w:id="2"/>
      </w:r>
      <w:r w:rsidRPr="00910D31">
        <w:rPr>
          <w:rFonts w:ascii="Times New Roman" w:eastAsia="Mulish" w:hAnsi="Times New Roman" w:cs="Times New Roman"/>
          <w:color w:val="222222"/>
          <w:sz w:val="24"/>
          <w:szCs w:val="24"/>
          <w:highlight w:val="white"/>
        </w:rPr>
        <w:t xml:space="preserve">. As sementes transgênicas são modificadas geneticamente e já carregam dentro de si o agrotóxico. </w:t>
      </w:r>
    </w:p>
    <w:p w14:paraId="0330C77E" w14:textId="33BFD95B"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color w:val="222222"/>
          <w:sz w:val="24"/>
          <w:szCs w:val="24"/>
          <w:highlight w:val="white"/>
        </w:rPr>
        <w:t>A</w:t>
      </w:r>
      <w:r w:rsidRPr="00910D31">
        <w:rPr>
          <w:rFonts w:ascii="Times New Roman" w:eastAsia="Mulish" w:hAnsi="Times New Roman" w:cs="Times New Roman"/>
          <w:sz w:val="24"/>
          <w:szCs w:val="24"/>
        </w:rPr>
        <w:t xml:space="preserve"> soja, o milho e a cana-de-açúcar convergem 72% de todo o agrotóxico comercializado no Brasil. Estes também consomem 70% de água e envenenam o meio ambiente</w:t>
      </w:r>
      <w:r>
        <w:rPr>
          <w:rFonts w:ascii="Times New Roman" w:eastAsia="Mulish" w:hAnsi="Times New Roman" w:cs="Times New Roman"/>
          <w:sz w:val="24"/>
          <w:szCs w:val="24"/>
        </w:rPr>
        <w:t xml:space="preserve"> (Bombardi, 2017)</w:t>
      </w:r>
      <w:r w:rsidRPr="00910D31">
        <w:rPr>
          <w:rFonts w:ascii="Times New Roman" w:eastAsia="Mulish" w:hAnsi="Times New Roman" w:cs="Times New Roman"/>
          <w:sz w:val="24"/>
          <w:szCs w:val="24"/>
        </w:rPr>
        <w:t xml:space="preserve">. As terras cultiváveis estão nas mãos do setor latifundiário, que ocupa 76% do território nacional, produzindo </w:t>
      </w:r>
      <w:r w:rsidRPr="00910D31">
        <w:rPr>
          <w:rFonts w:ascii="Times New Roman" w:eastAsia="Mulish" w:hAnsi="Times New Roman" w:cs="Times New Roman"/>
          <w:i/>
          <w:sz w:val="24"/>
          <w:szCs w:val="24"/>
        </w:rPr>
        <w:t>commodities</w:t>
      </w:r>
      <w:r w:rsidRPr="00910D31">
        <w:rPr>
          <w:rFonts w:ascii="Times New Roman" w:eastAsia="Mulish" w:hAnsi="Times New Roman" w:cs="Times New Roman"/>
          <w:sz w:val="24"/>
          <w:szCs w:val="24"/>
        </w:rPr>
        <w:t>. A superfície restante é de 24% e cabe a 84% dos camponeses que se dedicam a produzir alimentos destinado</w:t>
      </w:r>
      <w:r w:rsidR="005265D4">
        <w:rPr>
          <w:rFonts w:ascii="Times New Roman" w:eastAsia="Mulish" w:hAnsi="Times New Roman" w:cs="Times New Roman"/>
          <w:sz w:val="24"/>
          <w:szCs w:val="24"/>
        </w:rPr>
        <w:t>s</w:t>
      </w:r>
      <w:r w:rsidRPr="00910D31">
        <w:rPr>
          <w:rFonts w:ascii="Times New Roman" w:eastAsia="Mulish" w:hAnsi="Times New Roman" w:cs="Times New Roman"/>
          <w:sz w:val="24"/>
          <w:szCs w:val="24"/>
        </w:rPr>
        <w:t xml:space="preserve"> à população brasileira</w:t>
      </w:r>
      <w:r>
        <w:rPr>
          <w:rFonts w:ascii="Times New Roman" w:eastAsia="Mulish" w:hAnsi="Times New Roman" w:cs="Times New Roman"/>
          <w:sz w:val="24"/>
          <w:szCs w:val="24"/>
        </w:rPr>
        <w:t xml:space="preserve"> (Toledo; Barrera-Bassols, 2015)</w:t>
      </w:r>
      <w:r w:rsidRPr="00910D31">
        <w:rPr>
          <w:rFonts w:ascii="Times New Roman" w:eastAsia="Mulish" w:hAnsi="Times New Roman" w:cs="Times New Roman"/>
          <w:sz w:val="24"/>
          <w:szCs w:val="24"/>
        </w:rPr>
        <w:t xml:space="preserve">. </w:t>
      </w:r>
      <w:r w:rsidRPr="00910D31">
        <w:rPr>
          <w:rFonts w:ascii="Times New Roman" w:eastAsia="Mulish" w:hAnsi="Times New Roman" w:cs="Times New Roman"/>
          <w:color w:val="222222"/>
          <w:sz w:val="24"/>
          <w:szCs w:val="24"/>
          <w:highlight w:val="white"/>
        </w:rPr>
        <w:t>Em nível global, esse sistema alimentar concentra poder e monopólios. Menos de dez corporações controlam terra, sementes, maquinário, pesquisas, fabricação de produtos alimentícios e bebidas e o comércio varejista</w:t>
      </w:r>
      <w:r>
        <w:rPr>
          <w:rFonts w:ascii="Times New Roman" w:eastAsia="Mulish" w:hAnsi="Times New Roman" w:cs="Times New Roman"/>
          <w:color w:val="222222"/>
          <w:sz w:val="24"/>
          <w:szCs w:val="24"/>
          <w:highlight w:val="white"/>
        </w:rPr>
        <w:t xml:space="preserve"> (Ziegler, 2013)</w:t>
      </w:r>
      <w:r w:rsidRPr="00910D31">
        <w:rPr>
          <w:rFonts w:ascii="Times New Roman" w:eastAsia="Mulish" w:hAnsi="Times New Roman" w:cs="Times New Roman"/>
          <w:sz w:val="24"/>
          <w:szCs w:val="24"/>
        </w:rPr>
        <w:t>.</w:t>
      </w:r>
    </w:p>
    <w:p w14:paraId="0161DDC8" w14:textId="6D440206"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rPr>
        <w:t>No Brasil, o agronegócio é o setor que mais submete trabalhadores à condição análoga à escravidão. A</w:t>
      </w:r>
      <w:r w:rsidRPr="00910D31">
        <w:rPr>
          <w:rFonts w:ascii="Times New Roman" w:eastAsia="Mulish" w:hAnsi="Times New Roman" w:cs="Times New Roman"/>
          <w:sz w:val="24"/>
          <w:szCs w:val="24"/>
          <w:highlight w:val="white"/>
        </w:rPr>
        <w:t xml:space="preserve"> pecuária foi a atividade que mais utilizou mão de obra escrava no campo em 2021, com 23% do total de casos, seguida das lavouras permanentes (19%), lavouras temporárias (18%) e produção de carvão vegetal (11%)</w:t>
      </w:r>
      <w:r>
        <w:rPr>
          <w:rFonts w:ascii="Times New Roman" w:eastAsia="Mulish" w:hAnsi="Times New Roman" w:cs="Times New Roman"/>
          <w:sz w:val="24"/>
          <w:szCs w:val="24"/>
          <w:highlight w:val="white"/>
        </w:rPr>
        <w:t xml:space="preserve"> </w:t>
      </w:r>
      <w:r w:rsidR="00B51948">
        <w:rPr>
          <w:rFonts w:ascii="Times New Roman" w:eastAsia="Mulish" w:hAnsi="Times New Roman" w:cs="Times New Roman"/>
          <w:sz w:val="24"/>
          <w:szCs w:val="24"/>
          <w:highlight w:val="white"/>
        </w:rPr>
        <w:t>(Plurale</w:t>
      </w:r>
      <w:r>
        <w:rPr>
          <w:rFonts w:ascii="Times New Roman" w:eastAsia="Mulish" w:hAnsi="Times New Roman" w:cs="Times New Roman"/>
          <w:sz w:val="24"/>
          <w:szCs w:val="24"/>
          <w:highlight w:val="white"/>
        </w:rPr>
        <w:t>, 2021)</w:t>
      </w:r>
      <w:r w:rsidRPr="00910D31">
        <w:rPr>
          <w:rFonts w:ascii="Times New Roman" w:eastAsia="Mulish" w:hAnsi="Times New Roman" w:cs="Times New Roman"/>
          <w:sz w:val="24"/>
          <w:szCs w:val="24"/>
          <w:highlight w:val="white"/>
        </w:rPr>
        <w:t xml:space="preserve">. Desde 1995, quando se iniciou a fiscalização de trabalho escravo no país, o agronegócio é dominante nesta lista. </w:t>
      </w:r>
    </w:p>
    <w:p w14:paraId="2285ED32" w14:textId="7D91E315" w:rsidR="00E24B3C" w:rsidRPr="00910D31" w:rsidRDefault="00E24B3C" w:rsidP="00E24B3C">
      <w:pPr>
        <w:spacing w:after="0" w:line="360" w:lineRule="auto"/>
        <w:ind w:firstLine="708"/>
        <w:jc w:val="both"/>
        <w:rPr>
          <w:rFonts w:ascii="Times New Roman" w:eastAsia="Mulish" w:hAnsi="Times New Roman" w:cs="Times New Roman"/>
          <w:color w:val="000000"/>
          <w:sz w:val="24"/>
          <w:szCs w:val="24"/>
        </w:rPr>
      </w:pPr>
      <w:r w:rsidRPr="00910D31">
        <w:rPr>
          <w:rFonts w:ascii="Times New Roman" w:eastAsia="Mulish" w:hAnsi="Times New Roman" w:cs="Times New Roman"/>
          <w:sz w:val="24"/>
          <w:szCs w:val="24"/>
        </w:rPr>
        <w:t>A</w:t>
      </w:r>
      <w:r w:rsidRPr="00910D31">
        <w:rPr>
          <w:rFonts w:ascii="Times New Roman" w:eastAsia="Mulish" w:hAnsi="Times New Roman" w:cs="Times New Roman"/>
          <w:color w:val="000000"/>
          <w:sz w:val="24"/>
          <w:szCs w:val="24"/>
        </w:rPr>
        <w:t xml:space="preserve"> produção de animais em confinamento, como aves e porcos, gera uma deseconomia de escala disfuncional, com doenças, surtos e pandemias, como a de Covid-19</w:t>
      </w:r>
      <w:r>
        <w:rPr>
          <w:rFonts w:ascii="Times New Roman" w:eastAsia="Mulish" w:hAnsi="Times New Roman" w:cs="Times New Roman"/>
          <w:color w:val="000000"/>
          <w:sz w:val="24"/>
          <w:szCs w:val="24"/>
        </w:rPr>
        <w:t xml:space="preserve"> (Wallace, 2020)</w:t>
      </w:r>
      <w:r w:rsidRPr="00910D31">
        <w:rPr>
          <w:rFonts w:ascii="Times New Roman" w:eastAsia="Mulish" w:hAnsi="Times New Roman" w:cs="Times New Roman"/>
          <w:color w:val="000000"/>
          <w:sz w:val="24"/>
          <w:szCs w:val="24"/>
        </w:rPr>
        <w:t xml:space="preserve">. </w:t>
      </w:r>
      <w:r w:rsidRPr="00910D31">
        <w:rPr>
          <w:rFonts w:ascii="Times New Roman" w:eastAsia="Mulish" w:hAnsi="Times New Roman" w:cs="Times New Roman"/>
          <w:sz w:val="24"/>
          <w:szCs w:val="24"/>
        </w:rPr>
        <w:t>Com base nesses dados e estudos científicos, f</w:t>
      </w:r>
      <w:r w:rsidRPr="00910D31">
        <w:rPr>
          <w:rFonts w:ascii="Times New Roman" w:eastAsia="Mulish" w:hAnsi="Times New Roman" w:cs="Times New Roman"/>
          <w:color w:val="222222"/>
          <w:sz w:val="24"/>
          <w:szCs w:val="24"/>
          <w:highlight w:val="white"/>
        </w:rPr>
        <w:t xml:space="preserve">ica evidente que a prioridade do agronegócio no país aclamado como “celeiro do mundo” não é produzir comida saudável, sustentável, com diversidade, em quantidade e qualidade para abastecer a população. </w:t>
      </w:r>
      <w:r w:rsidRPr="00910D31">
        <w:rPr>
          <w:rFonts w:ascii="Times New Roman" w:eastAsia="Mulish" w:hAnsi="Times New Roman" w:cs="Times New Roman"/>
          <w:sz w:val="24"/>
          <w:szCs w:val="24"/>
        </w:rPr>
        <w:t xml:space="preserve">Esse sistema moderno-colonial-neoliberal </w:t>
      </w:r>
      <w:r w:rsidRPr="00910D31">
        <w:rPr>
          <w:rFonts w:ascii="Times New Roman" w:eastAsia="Mulish" w:hAnsi="Times New Roman" w:cs="Times New Roman"/>
          <w:color w:val="222222"/>
          <w:sz w:val="24"/>
          <w:szCs w:val="24"/>
        </w:rPr>
        <w:t>r</w:t>
      </w:r>
      <w:r w:rsidRPr="00910D31">
        <w:rPr>
          <w:rFonts w:ascii="Times New Roman" w:eastAsia="Mulish" w:hAnsi="Times New Roman" w:cs="Times New Roman"/>
          <w:color w:val="222222"/>
          <w:sz w:val="24"/>
          <w:szCs w:val="24"/>
          <w:highlight w:val="white"/>
        </w:rPr>
        <w:t xml:space="preserve">eproduz e atualiza, historicamente, as práticas de produção e consumo geradoras de degradação ambiental e humana, opressões, escravizações e iniquidades sobre povos, territórios e culturas. Perpetuando, assim, a fome, miséria e desigualdade em diversos âmbitos. </w:t>
      </w:r>
    </w:p>
    <w:p w14:paraId="06E94FBC" w14:textId="15343C6B"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color w:val="000000"/>
          <w:sz w:val="24"/>
          <w:szCs w:val="24"/>
        </w:rPr>
        <w:lastRenderedPageBreak/>
        <w:t>É u</w:t>
      </w:r>
      <w:r w:rsidRPr="00910D31">
        <w:rPr>
          <w:rFonts w:ascii="Times New Roman" w:eastAsia="Mulish" w:hAnsi="Times New Roman" w:cs="Times New Roman"/>
          <w:color w:val="222222"/>
          <w:sz w:val="24"/>
          <w:szCs w:val="24"/>
          <w:highlight w:val="white"/>
        </w:rPr>
        <w:t>m sistema que busca tornar invisíveis suas contradições e ambiguidades com a autoafirmação enganosa de que o “agro é pop”, como diz a propaganda desde 2016. Mas o que a propaganda não mostra é que o agro é tóxico, é fogo, é fome, é lobista, é grilagem de terras, é pandêmico.</w:t>
      </w:r>
    </w:p>
    <w:p w14:paraId="3FA484F3" w14:textId="039B8ACA" w:rsidR="00E24B3C" w:rsidRPr="00910D31" w:rsidRDefault="00E24B3C" w:rsidP="00E24B3C">
      <w:pPr>
        <w:spacing w:after="0" w:line="360" w:lineRule="auto"/>
        <w:ind w:firstLine="720"/>
        <w:jc w:val="both"/>
        <w:rPr>
          <w:rFonts w:ascii="Times New Roman" w:eastAsia="Mulish" w:hAnsi="Times New Roman" w:cs="Times New Roman"/>
          <w:color w:val="000000"/>
          <w:sz w:val="24"/>
          <w:szCs w:val="24"/>
        </w:rPr>
      </w:pPr>
      <w:r w:rsidRPr="00910D31">
        <w:rPr>
          <w:rFonts w:ascii="Times New Roman" w:eastAsia="Mulish" w:hAnsi="Times New Roman" w:cs="Times New Roman"/>
          <w:color w:val="000000"/>
          <w:sz w:val="24"/>
          <w:szCs w:val="24"/>
          <w:highlight w:val="white"/>
        </w:rPr>
        <w:t xml:space="preserve">O estudo “O agro não é tech, </w:t>
      </w:r>
      <w:r w:rsidR="00821F1B">
        <w:rPr>
          <w:rFonts w:ascii="Times New Roman" w:eastAsia="Mulish" w:hAnsi="Times New Roman" w:cs="Times New Roman"/>
          <w:color w:val="000000"/>
          <w:sz w:val="24"/>
          <w:szCs w:val="24"/>
          <w:highlight w:val="white"/>
        </w:rPr>
        <w:t xml:space="preserve">o agro </w:t>
      </w:r>
      <w:r w:rsidRPr="00910D31">
        <w:rPr>
          <w:rFonts w:ascii="Times New Roman" w:eastAsia="Mulish" w:hAnsi="Times New Roman" w:cs="Times New Roman"/>
          <w:color w:val="000000"/>
          <w:sz w:val="24"/>
          <w:szCs w:val="24"/>
          <w:highlight w:val="white"/>
        </w:rPr>
        <w:t>não é pop e muito menos tudo”</w:t>
      </w:r>
      <w:r w:rsidR="007741CB">
        <w:rPr>
          <w:rFonts w:ascii="Times New Roman" w:eastAsia="Mulish" w:hAnsi="Times New Roman" w:cs="Times New Roman"/>
          <w:color w:val="000000"/>
          <w:sz w:val="24"/>
          <w:szCs w:val="24"/>
          <w:highlight w:val="white"/>
        </w:rPr>
        <w:t xml:space="preserve"> </w:t>
      </w:r>
      <w:r w:rsidR="002351C1">
        <w:rPr>
          <w:rFonts w:ascii="Times New Roman" w:eastAsia="Mulish" w:hAnsi="Times New Roman" w:cs="Times New Roman"/>
          <w:color w:val="000000"/>
          <w:sz w:val="24"/>
          <w:szCs w:val="24"/>
          <w:highlight w:val="white"/>
        </w:rPr>
        <w:t>(</w:t>
      </w:r>
      <w:r w:rsidR="002351C1" w:rsidRPr="002351C1">
        <w:rPr>
          <w:rFonts w:ascii="Times New Roman" w:eastAsia="Mulish" w:hAnsi="Times New Roman" w:cs="Times New Roman"/>
          <w:color w:val="000000"/>
          <w:sz w:val="24"/>
          <w:szCs w:val="24"/>
          <w:highlight w:val="white"/>
        </w:rPr>
        <w:t>Mitidiero Junior</w:t>
      </w:r>
      <w:r w:rsidR="002351C1">
        <w:rPr>
          <w:rFonts w:ascii="Times New Roman" w:eastAsia="Mulish" w:hAnsi="Times New Roman" w:cs="Times New Roman"/>
          <w:color w:val="000000"/>
          <w:sz w:val="24"/>
          <w:szCs w:val="24"/>
          <w:highlight w:val="white"/>
        </w:rPr>
        <w:t xml:space="preserve">; </w:t>
      </w:r>
      <w:r w:rsidR="002351C1" w:rsidRPr="002351C1">
        <w:rPr>
          <w:rFonts w:ascii="Times New Roman" w:eastAsia="Mulish" w:hAnsi="Times New Roman" w:cs="Times New Roman"/>
          <w:color w:val="000000"/>
          <w:sz w:val="24"/>
          <w:szCs w:val="24"/>
          <w:highlight w:val="white"/>
        </w:rPr>
        <w:t>Goldfarb</w:t>
      </w:r>
      <w:r w:rsidR="002351C1">
        <w:rPr>
          <w:rFonts w:ascii="Times New Roman" w:eastAsia="Mulish" w:hAnsi="Times New Roman" w:cs="Times New Roman"/>
          <w:color w:val="000000"/>
          <w:sz w:val="24"/>
          <w:szCs w:val="24"/>
          <w:highlight w:val="white"/>
        </w:rPr>
        <w:t>, 2021</w:t>
      </w:r>
      <w:r w:rsidR="007741CB">
        <w:rPr>
          <w:rFonts w:ascii="Times New Roman" w:eastAsia="Mulish" w:hAnsi="Times New Roman" w:cs="Times New Roman"/>
          <w:color w:val="000000"/>
          <w:sz w:val="24"/>
          <w:szCs w:val="24"/>
          <w:highlight w:val="white"/>
        </w:rPr>
        <w:t>)</w:t>
      </w:r>
      <w:r w:rsidRPr="00910D31">
        <w:rPr>
          <w:rFonts w:ascii="Times New Roman" w:eastAsia="Mulish" w:hAnsi="Times New Roman" w:cs="Times New Roman"/>
          <w:color w:val="000000"/>
          <w:sz w:val="24"/>
          <w:szCs w:val="24"/>
          <w:highlight w:val="white"/>
        </w:rPr>
        <w:t xml:space="preserve">, publicado pela Associação Brasileira de Reforma Agrária (ABRA), alerta que o agro não paga a conta e ainda gera dívidas. Segundo o relatório, o setor </w:t>
      </w:r>
      <w:r w:rsidRPr="00910D31">
        <w:rPr>
          <w:rFonts w:ascii="Times New Roman" w:eastAsia="Mulish" w:hAnsi="Times New Roman" w:cs="Times New Roman"/>
          <w:color w:val="000000"/>
          <w:sz w:val="24"/>
          <w:szCs w:val="24"/>
        </w:rPr>
        <w:t>recebe a maior parte de recursos públicos em créditos, incentivos fiscais, isenções tributárias estaduais e municipais para as empresas exportadoras, renegociações</w:t>
      </w:r>
      <w:r w:rsidRPr="00910D31">
        <w:rPr>
          <w:rFonts w:ascii="Times New Roman" w:eastAsia="Mulish" w:hAnsi="Times New Roman" w:cs="Times New Roman"/>
          <w:sz w:val="24"/>
          <w:szCs w:val="24"/>
        </w:rPr>
        <w:t xml:space="preserve">, </w:t>
      </w:r>
      <w:r w:rsidRPr="00910D31">
        <w:rPr>
          <w:rFonts w:ascii="Times New Roman" w:eastAsia="Mulish" w:hAnsi="Times New Roman" w:cs="Times New Roman"/>
          <w:color w:val="000000"/>
          <w:sz w:val="24"/>
          <w:szCs w:val="24"/>
        </w:rPr>
        <w:t xml:space="preserve">perdões de dívidas e baixa arrecadação, como é o caso do Imposto Territorial Rural (ITR). </w:t>
      </w:r>
    </w:p>
    <w:p w14:paraId="258D2F77" w14:textId="71760C6C" w:rsidR="00E24B3C" w:rsidRPr="004A791A" w:rsidRDefault="00E24B3C" w:rsidP="00E24B3C">
      <w:pPr>
        <w:spacing w:after="0" w:line="360" w:lineRule="auto"/>
        <w:ind w:firstLine="720"/>
        <w:jc w:val="both"/>
        <w:rPr>
          <w:rFonts w:ascii="Times New Roman" w:eastAsia="Mulish" w:hAnsi="Times New Roman" w:cs="Times New Roman"/>
          <w:sz w:val="24"/>
          <w:szCs w:val="24"/>
          <w:highlight w:val="white"/>
        </w:rPr>
      </w:pPr>
      <w:r w:rsidRPr="004A791A">
        <w:rPr>
          <w:rFonts w:ascii="Times New Roman" w:eastAsia="Mulish" w:hAnsi="Times New Roman" w:cs="Times New Roman"/>
          <w:sz w:val="24"/>
          <w:szCs w:val="24"/>
          <w:highlight w:val="white"/>
        </w:rPr>
        <w:t>Para se ter uma ideia de valores, as empresas nacionais que produzem e vendem agrotóxico para o mercado interno recebem quase dez bilhões de reais por ano de incentivos e benefícios fiscais</w:t>
      </w:r>
      <w:r w:rsidR="004A791A">
        <w:rPr>
          <w:rFonts w:ascii="Times New Roman" w:eastAsia="Mulish" w:hAnsi="Times New Roman" w:cs="Times New Roman"/>
          <w:sz w:val="24"/>
          <w:szCs w:val="24"/>
          <w:highlight w:val="white"/>
        </w:rPr>
        <w:t>.</w:t>
      </w:r>
      <w:r w:rsidRPr="004A791A">
        <w:rPr>
          <w:rFonts w:ascii="Times New Roman" w:eastAsia="Mulish" w:hAnsi="Times New Roman" w:cs="Times New Roman"/>
          <w:sz w:val="24"/>
          <w:szCs w:val="24"/>
          <w:highlight w:val="white"/>
        </w:rPr>
        <w:t xml:space="preserve"> Nas contas, não estão incluídas a</w:t>
      </w:r>
      <w:r w:rsidR="00075980" w:rsidRPr="004A791A">
        <w:rPr>
          <w:rFonts w:ascii="Times New Roman" w:eastAsia="Mulish" w:hAnsi="Times New Roman" w:cs="Times New Roman"/>
          <w:sz w:val="24"/>
          <w:szCs w:val="24"/>
          <w:highlight w:val="white"/>
        </w:rPr>
        <w:t>s</w:t>
      </w:r>
      <w:r w:rsidRPr="004A791A">
        <w:rPr>
          <w:rFonts w:ascii="Times New Roman" w:eastAsia="Mulish" w:hAnsi="Times New Roman" w:cs="Times New Roman"/>
          <w:sz w:val="24"/>
          <w:szCs w:val="24"/>
          <w:highlight w:val="white"/>
        </w:rPr>
        <w:t xml:space="preserve"> </w:t>
      </w:r>
      <w:r w:rsidR="004A791A" w:rsidRPr="004A791A">
        <w:rPr>
          <w:rFonts w:ascii="Times New Roman" w:eastAsia="Mulish" w:hAnsi="Times New Roman" w:cs="Times New Roman"/>
          <w:sz w:val="24"/>
          <w:szCs w:val="24"/>
          <w:highlight w:val="white"/>
        </w:rPr>
        <w:t>dívidas ecológicas</w:t>
      </w:r>
      <w:r w:rsidRPr="004A791A">
        <w:rPr>
          <w:rFonts w:ascii="Times New Roman" w:eastAsia="Mulish" w:hAnsi="Times New Roman" w:cs="Times New Roman"/>
          <w:sz w:val="24"/>
          <w:szCs w:val="24"/>
          <w:highlight w:val="white"/>
        </w:rPr>
        <w:t xml:space="preserve"> e com a saúde. A conclusão do estudo é que não se pode falar em</w:t>
      </w:r>
      <w:r w:rsidRPr="004A791A">
        <w:rPr>
          <w:rFonts w:ascii="Times New Roman" w:eastAsia="Mulish" w:hAnsi="Times New Roman" w:cs="Times New Roman"/>
          <w:sz w:val="24"/>
          <w:szCs w:val="24"/>
        </w:rPr>
        <w:t xml:space="preserve"> justiça social sem rever, profundamente, como se dá a tributação e a formação da dívida pública no país. </w:t>
      </w:r>
      <w:r w:rsidRPr="004A791A">
        <w:rPr>
          <w:rFonts w:ascii="Times New Roman" w:eastAsia="Mulish" w:hAnsi="Times New Roman" w:cs="Times New Roman"/>
          <w:sz w:val="24"/>
          <w:szCs w:val="24"/>
          <w:highlight w:val="white"/>
        </w:rPr>
        <w:t>Ao contrário do que alardeia a mensagem publicitária, o “agro” não é a riqueza do Brasil. </w:t>
      </w:r>
    </w:p>
    <w:p w14:paraId="3462A779" w14:textId="7D3FEA7C"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color w:val="222222"/>
          <w:sz w:val="24"/>
          <w:szCs w:val="24"/>
          <w:highlight w:val="white"/>
        </w:rPr>
        <w:t>A</w:t>
      </w:r>
      <w:r w:rsidRPr="00910D31">
        <w:rPr>
          <w:rFonts w:ascii="Times New Roman" w:eastAsia="Mulish" w:hAnsi="Times New Roman" w:cs="Times New Roman"/>
          <w:sz w:val="24"/>
          <w:szCs w:val="24"/>
        </w:rPr>
        <w:t xml:space="preserve">s monoculturas ocupam primeiro a mente e depois os solos. </w:t>
      </w:r>
      <w:r w:rsidRPr="00910D31">
        <w:rPr>
          <w:rFonts w:ascii="Times New Roman" w:eastAsia="Mulish" w:hAnsi="Times New Roman" w:cs="Times New Roman"/>
          <w:color w:val="222222"/>
          <w:sz w:val="24"/>
          <w:szCs w:val="24"/>
        </w:rPr>
        <w:t>Vandana Shiva, filósofa e ativista ambiental,</w:t>
      </w:r>
      <w:r w:rsidRPr="00910D31">
        <w:rPr>
          <w:rFonts w:ascii="Times New Roman" w:eastAsia="Mulish" w:hAnsi="Times New Roman" w:cs="Times New Roman"/>
          <w:color w:val="C00000"/>
          <w:sz w:val="24"/>
          <w:szCs w:val="24"/>
        </w:rPr>
        <w:t xml:space="preserve"> </w:t>
      </w:r>
      <w:r w:rsidRPr="00910D31">
        <w:rPr>
          <w:rFonts w:ascii="Times New Roman" w:eastAsia="Mulish" w:hAnsi="Times New Roman" w:cs="Times New Roman"/>
          <w:sz w:val="24"/>
          <w:szCs w:val="24"/>
        </w:rPr>
        <w:t xml:space="preserve">chama de monocultura da mente uma ideologia dominante, que traz a convicção de que o atual paradigma de desenvolvimento – marcado pelo lucro acima da vida – é a solução dos problemas para o planeta. Essa mentalidade monocultural orienta e justifica políticas e estratégias, técnicas e métodos utilizados em programas para o antidesenvolvimento agrícola e florestal, particularmente dos países mais pobres. Com isso, gera dependência econômica e tecnológica. </w:t>
      </w:r>
    </w:p>
    <w:p w14:paraId="1A6F5FD3" w14:textId="493C708A" w:rsidR="00E24B3C" w:rsidRPr="00910D31" w:rsidRDefault="00E24B3C" w:rsidP="00E24B3C">
      <w:pPr>
        <w:spacing w:after="0" w:line="360" w:lineRule="auto"/>
        <w:ind w:firstLine="720"/>
        <w:jc w:val="both"/>
        <w:rPr>
          <w:rFonts w:ascii="Times New Roman" w:eastAsia="Mulish" w:hAnsi="Times New Roman" w:cs="Times New Roman"/>
          <w:color w:val="000000"/>
          <w:sz w:val="24"/>
          <w:szCs w:val="24"/>
        </w:rPr>
      </w:pPr>
      <w:r w:rsidRPr="00910D31">
        <w:rPr>
          <w:rFonts w:ascii="Times New Roman" w:eastAsia="Mulish" w:hAnsi="Times New Roman" w:cs="Times New Roman"/>
          <w:sz w:val="24"/>
          <w:szCs w:val="24"/>
        </w:rPr>
        <w:t>Para Shiva</w:t>
      </w:r>
      <w:r>
        <w:rPr>
          <w:rFonts w:ascii="Times New Roman" w:eastAsia="Mulish" w:hAnsi="Times New Roman" w:cs="Times New Roman"/>
          <w:sz w:val="24"/>
          <w:szCs w:val="24"/>
        </w:rPr>
        <w:t xml:space="preserve"> (2003)</w:t>
      </w:r>
      <w:r w:rsidRPr="00910D31">
        <w:rPr>
          <w:rFonts w:ascii="Times New Roman" w:eastAsia="Mulish" w:hAnsi="Times New Roman" w:cs="Times New Roman"/>
          <w:sz w:val="24"/>
          <w:szCs w:val="24"/>
        </w:rPr>
        <w:t xml:space="preserve">, a monocultura da mente vai além e conduz a uma devastação das sabedorias milenares da humanidade. Portanto, </w:t>
      </w:r>
      <w:r w:rsidRPr="00910D31">
        <w:rPr>
          <w:rFonts w:ascii="Times New Roman" w:eastAsia="Mulish" w:hAnsi="Times New Roman" w:cs="Times New Roman"/>
          <w:color w:val="000000"/>
          <w:sz w:val="24"/>
          <w:szCs w:val="24"/>
        </w:rPr>
        <w:t>as monoculturas mentais geram modelos de produção que destroem a diversidade e legitimam a destruição como crescimento, melhoria e progresso. Segundo ess</w:t>
      </w:r>
      <w:r w:rsidRPr="00910D31">
        <w:rPr>
          <w:rFonts w:ascii="Times New Roman" w:eastAsia="Mulish" w:hAnsi="Times New Roman" w:cs="Times New Roman"/>
          <w:sz w:val="24"/>
          <w:szCs w:val="24"/>
        </w:rPr>
        <w:t>a visão</w:t>
      </w:r>
      <w:r w:rsidRPr="00910D31">
        <w:rPr>
          <w:rFonts w:ascii="Times New Roman" w:eastAsia="Mulish" w:hAnsi="Times New Roman" w:cs="Times New Roman"/>
          <w:color w:val="000000"/>
          <w:sz w:val="24"/>
          <w:szCs w:val="24"/>
        </w:rPr>
        <w:t>, a produtividade e as safras parecem aumentar quando a diversidade é substituída pela uniformidade.</w:t>
      </w:r>
    </w:p>
    <w:p w14:paraId="3DBBDDF8" w14:textId="2EB628EA" w:rsidR="00E24B3C" w:rsidRPr="00910D31" w:rsidRDefault="00E24B3C" w:rsidP="00E24B3C">
      <w:pPr>
        <w:spacing w:after="0" w:line="360" w:lineRule="auto"/>
        <w:ind w:firstLine="720"/>
        <w:jc w:val="both"/>
        <w:rPr>
          <w:rFonts w:ascii="Times New Roman" w:eastAsia="Mulish" w:hAnsi="Times New Roman" w:cs="Times New Roman"/>
          <w:color w:val="000000"/>
          <w:sz w:val="24"/>
          <w:szCs w:val="24"/>
        </w:rPr>
      </w:pPr>
      <w:r w:rsidRPr="00910D31">
        <w:rPr>
          <w:rFonts w:ascii="Times New Roman" w:eastAsia="Mulish" w:hAnsi="Times New Roman" w:cs="Times New Roman"/>
          <w:sz w:val="24"/>
          <w:szCs w:val="24"/>
        </w:rPr>
        <w:t xml:space="preserve">A autora explica que esse modo de pensar reducionista </w:t>
      </w:r>
      <w:r w:rsidRPr="00910D31">
        <w:rPr>
          <w:rFonts w:ascii="Times New Roman" w:eastAsia="Mulish" w:hAnsi="Times New Roman" w:cs="Times New Roman"/>
          <w:color w:val="000000"/>
          <w:sz w:val="24"/>
          <w:szCs w:val="24"/>
        </w:rPr>
        <w:t>faz</w:t>
      </w:r>
      <w:r w:rsidRPr="00910D31">
        <w:rPr>
          <w:rFonts w:ascii="Times New Roman" w:eastAsia="Mulish" w:hAnsi="Times New Roman" w:cs="Times New Roman"/>
          <w:sz w:val="24"/>
          <w:szCs w:val="24"/>
        </w:rPr>
        <w:t xml:space="preserve"> </w:t>
      </w:r>
      <w:r w:rsidRPr="00910D31">
        <w:rPr>
          <w:rFonts w:ascii="Times New Roman" w:eastAsia="Mulish" w:hAnsi="Times New Roman" w:cs="Times New Roman"/>
          <w:color w:val="000000"/>
          <w:sz w:val="24"/>
          <w:szCs w:val="24"/>
        </w:rPr>
        <w:t>a diversidade desaparecer da percepção e do mundo. E o desaparecimento da diversidade corresponde ao desaparecimento de alternativas. É assim que o agronegócio se apresenta como o único modelo capaz de produzir alimentos em quantidade para abastecer a população. </w:t>
      </w:r>
    </w:p>
    <w:p w14:paraId="6B3F5566" w14:textId="14B7305B"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color w:val="000000"/>
          <w:sz w:val="24"/>
          <w:szCs w:val="24"/>
        </w:rPr>
        <w:t>O</w:t>
      </w:r>
      <w:r w:rsidRPr="00910D31">
        <w:rPr>
          <w:rFonts w:ascii="Times New Roman" w:eastAsia="Mulish" w:hAnsi="Times New Roman" w:cs="Times New Roman"/>
          <w:sz w:val="24"/>
          <w:szCs w:val="24"/>
        </w:rPr>
        <w:t xml:space="preserve"> cientista político</w:t>
      </w:r>
      <w:r w:rsidRPr="00910D31">
        <w:rPr>
          <w:rFonts w:ascii="Times New Roman" w:eastAsia="Mulish" w:hAnsi="Times New Roman" w:cs="Times New Roman"/>
          <w:color w:val="000000"/>
          <w:sz w:val="24"/>
          <w:szCs w:val="24"/>
        </w:rPr>
        <w:t xml:space="preserve"> </w:t>
      </w:r>
      <w:r w:rsidRPr="00910D31">
        <w:rPr>
          <w:rFonts w:ascii="Times New Roman" w:eastAsia="Mulish" w:hAnsi="Times New Roman" w:cs="Times New Roman"/>
          <w:color w:val="000000"/>
          <w:sz w:val="24"/>
          <w:szCs w:val="24"/>
          <w:highlight w:val="white"/>
        </w:rPr>
        <w:t xml:space="preserve">Ulrich Brand e o cientista social Markus Wissen </w:t>
      </w:r>
      <w:r>
        <w:rPr>
          <w:rFonts w:ascii="Times New Roman" w:eastAsia="Mulish" w:hAnsi="Times New Roman" w:cs="Times New Roman"/>
          <w:color w:val="000000"/>
          <w:sz w:val="24"/>
          <w:szCs w:val="24"/>
          <w:highlight w:val="white"/>
        </w:rPr>
        <w:t xml:space="preserve">(2021) </w:t>
      </w:r>
      <w:r w:rsidRPr="00910D31">
        <w:rPr>
          <w:rFonts w:ascii="Times New Roman" w:eastAsia="Mulish" w:hAnsi="Times New Roman" w:cs="Times New Roman"/>
          <w:color w:val="000000"/>
          <w:sz w:val="24"/>
          <w:szCs w:val="24"/>
          <w:highlight w:val="white"/>
        </w:rPr>
        <w:t xml:space="preserve">chamam de modo de vida imperial, um modo de viver que depende da exploração global </w:t>
      </w:r>
      <w:r w:rsidRPr="00910D31">
        <w:rPr>
          <w:rFonts w:ascii="Times New Roman" w:eastAsia="Mulish" w:hAnsi="Times New Roman" w:cs="Times New Roman"/>
          <w:color w:val="000000"/>
          <w:sz w:val="24"/>
          <w:szCs w:val="24"/>
          <w:highlight w:val="white"/>
        </w:rPr>
        <w:lastRenderedPageBreak/>
        <w:t xml:space="preserve">da natureza e do trabalho, seja ele remunerado ou não. Esse modelo considera como externalidade as consequências sociais e ecológicas de diversos modos de </w:t>
      </w:r>
      <w:r w:rsidRPr="00910D31">
        <w:rPr>
          <w:rFonts w:ascii="Times New Roman" w:eastAsia="Mulish" w:hAnsi="Times New Roman" w:cs="Times New Roman"/>
          <w:sz w:val="24"/>
          <w:szCs w:val="24"/>
          <w:highlight w:val="white"/>
        </w:rPr>
        <w:t>organização social.</w:t>
      </w:r>
    </w:p>
    <w:p w14:paraId="77BC0FE1" w14:textId="591C1A54" w:rsidR="00E24B3C" w:rsidRPr="00910D31" w:rsidRDefault="00E24B3C" w:rsidP="00E24B3C">
      <w:pPr>
        <w:spacing w:after="0" w:line="360" w:lineRule="auto"/>
        <w:ind w:firstLine="720"/>
        <w:jc w:val="both"/>
        <w:rPr>
          <w:rFonts w:ascii="Times New Roman" w:eastAsia="Mulish" w:hAnsi="Times New Roman" w:cs="Times New Roman"/>
          <w:color w:val="000000"/>
          <w:sz w:val="24"/>
          <w:szCs w:val="24"/>
          <w:highlight w:val="white"/>
        </w:rPr>
      </w:pPr>
      <w:r w:rsidRPr="00910D31">
        <w:rPr>
          <w:rFonts w:ascii="Times New Roman" w:eastAsia="Mulish" w:hAnsi="Times New Roman" w:cs="Times New Roman"/>
          <w:sz w:val="24"/>
          <w:szCs w:val="24"/>
          <w:highlight w:val="white"/>
        </w:rPr>
        <w:t>O modo de vida imperial está entranhado em pensamentos e atitudes de indivíduos e sociedades como a única maneira de se alcançar felicidade, conforto e bem-estar. A</w:t>
      </w:r>
      <w:r w:rsidRPr="00910D31">
        <w:rPr>
          <w:rFonts w:ascii="Times New Roman" w:eastAsia="Mulish" w:hAnsi="Times New Roman" w:cs="Times New Roman"/>
          <w:color w:val="000000"/>
          <w:sz w:val="24"/>
          <w:szCs w:val="24"/>
          <w:highlight w:val="white"/>
        </w:rPr>
        <w:t xml:space="preserve"> normalidade é produzida junto com o ocultamento da destruição </w:t>
      </w:r>
      <w:r w:rsidRPr="00910D31">
        <w:rPr>
          <w:rFonts w:ascii="Times New Roman" w:eastAsia="Mulish" w:hAnsi="Times New Roman" w:cs="Times New Roman"/>
          <w:sz w:val="24"/>
          <w:szCs w:val="24"/>
          <w:highlight w:val="white"/>
        </w:rPr>
        <w:t xml:space="preserve">por meio de um </w:t>
      </w:r>
      <w:r w:rsidRPr="00910D31">
        <w:rPr>
          <w:rFonts w:ascii="Times New Roman" w:eastAsia="Mulish" w:hAnsi="Times New Roman" w:cs="Times New Roman"/>
          <w:color w:val="000000"/>
          <w:sz w:val="24"/>
          <w:szCs w:val="24"/>
          <w:highlight w:val="white"/>
        </w:rPr>
        <w:t>modo de vida</w:t>
      </w:r>
      <w:r w:rsidRPr="00910D31">
        <w:rPr>
          <w:rFonts w:ascii="Times New Roman" w:eastAsia="Mulish" w:hAnsi="Times New Roman" w:cs="Times New Roman"/>
          <w:sz w:val="24"/>
          <w:szCs w:val="24"/>
          <w:highlight w:val="white"/>
        </w:rPr>
        <w:t xml:space="preserve"> insustentável.</w:t>
      </w:r>
      <w:r w:rsidRPr="00910D31">
        <w:rPr>
          <w:rFonts w:ascii="Times New Roman" w:eastAsia="Mulish" w:hAnsi="Times New Roman" w:cs="Times New Roman"/>
          <w:color w:val="000000"/>
          <w:sz w:val="24"/>
          <w:szCs w:val="24"/>
          <w:highlight w:val="white"/>
        </w:rPr>
        <w:t> </w:t>
      </w:r>
    </w:p>
    <w:p w14:paraId="04BA2540" w14:textId="383643F7" w:rsidR="00E24B3C" w:rsidRPr="00910D31" w:rsidRDefault="00E24B3C" w:rsidP="00E24B3C">
      <w:pPr>
        <w:spacing w:after="0" w:line="360" w:lineRule="auto"/>
        <w:ind w:firstLine="708"/>
        <w:jc w:val="both"/>
        <w:rPr>
          <w:rFonts w:ascii="Times New Roman" w:eastAsia="Mulish" w:hAnsi="Times New Roman" w:cs="Times New Roman"/>
          <w:color w:val="000000"/>
          <w:sz w:val="24"/>
          <w:szCs w:val="24"/>
        </w:rPr>
      </w:pPr>
      <w:r w:rsidRPr="00910D31">
        <w:rPr>
          <w:rFonts w:ascii="Times New Roman" w:eastAsia="Mulish" w:hAnsi="Times New Roman" w:cs="Times New Roman"/>
          <w:color w:val="000000"/>
          <w:sz w:val="24"/>
          <w:szCs w:val="24"/>
          <w:highlight w:val="white"/>
        </w:rPr>
        <w:t xml:space="preserve">Como já </w:t>
      </w:r>
      <w:r w:rsidRPr="00910D31">
        <w:rPr>
          <w:rFonts w:ascii="Times New Roman" w:eastAsia="Mulish" w:hAnsi="Times New Roman" w:cs="Times New Roman"/>
          <w:sz w:val="24"/>
          <w:szCs w:val="24"/>
          <w:highlight w:val="white"/>
        </w:rPr>
        <w:t>conversamos</w:t>
      </w:r>
      <w:r w:rsidRPr="00910D31">
        <w:rPr>
          <w:rFonts w:ascii="Times New Roman" w:eastAsia="Mulish" w:hAnsi="Times New Roman" w:cs="Times New Roman"/>
          <w:color w:val="000000"/>
          <w:sz w:val="24"/>
          <w:szCs w:val="24"/>
          <w:highlight w:val="white"/>
        </w:rPr>
        <w:t>, o</w:t>
      </w:r>
      <w:r w:rsidRPr="00910D31">
        <w:rPr>
          <w:rFonts w:ascii="Times New Roman" w:eastAsia="Mulish" w:hAnsi="Times New Roman" w:cs="Times New Roman"/>
          <w:color w:val="000000"/>
          <w:sz w:val="24"/>
          <w:szCs w:val="24"/>
        </w:rPr>
        <w:t xml:space="preserve"> capitalismo é a maneira como esses sistemas dominantes organizam o mundo. Mas há uma outra dimensão do capitalismo que é importante compreender para analisar esses sistemas.</w:t>
      </w:r>
      <w:r w:rsidR="000C3F23">
        <w:rPr>
          <w:rFonts w:ascii="Times New Roman" w:eastAsia="Mulish" w:hAnsi="Times New Roman" w:cs="Times New Roman"/>
          <w:color w:val="000000"/>
          <w:sz w:val="24"/>
          <w:szCs w:val="24"/>
        </w:rPr>
        <w:t xml:space="preserve"> </w:t>
      </w:r>
    </w:p>
    <w:p w14:paraId="7433BB20" w14:textId="3985F066" w:rsidR="00E24B3C" w:rsidRPr="00910D31" w:rsidRDefault="00E24B3C" w:rsidP="00E24B3C">
      <w:pPr>
        <w:spacing w:after="0" w:line="360" w:lineRule="auto"/>
        <w:ind w:firstLine="708"/>
        <w:jc w:val="both"/>
        <w:rPr>
          <w:rFonts w:ascii="Times New Roman" w:eastAsia="Mulish" w:hAnsi="Times New Roman" w:cs="Times New Roman"/>
          <w:color w:val="000000"/>
          <w:sz w:val="24"/>
          <w:szCs w:val="24"/>
        </w:rPr>
      </w:pPr>
      <w:r w:rsidRPr="00910D31">
        <w:rPr>
          <w:rFonts w:ascii="Times New Roman" w:eastAsia="Mulish" w:hAnsi="Times New Roman" w:cs="Times New Roman"/>
          <w:color w:val="222222"/>
          <w:sz w:val="24"/>
          <w:szCs w:val="24"/>
        </w:rPr>
        <w:t>Para o sociólogo Muniz Sodré</w:t>
      </w:r>
      <w:r>
        <w:rPr>
          <w:rFonts w:ascii="Times New Roman" w:eastAsia="Mulish" w:hAnsi="Times New Roman" w:cs="Times New Roman"/>
          <w:color w:val="222222"/>
          <w:sz w:val="24"/>
          <w:szCs w:val="24"/>
        </w:rPr>
        <w:t xml:space="preserve"> (2014)</w:t>
      </w:r>
      <w:r w:rsidRPr="00910D31">
        <w:rPr>
          <w:rFonts w:ascii="Times New Roman" w:eastAsia="Mulish" w:hAnsi="Times New Roman" w:cs="Times New Roman"/>
          <w:color w:val="222222"/>
          <w:sz w:val="24"/>
          <w:szCs w:val="24"/>
        </w:rPr>
        <w:t>, o capital financeiro é um modo de gerir riquezas que dá centralidade à comunicação e à informação.</w:t>
      </w:r>
      <w:r w:rsidRPr="00910D31">
        <w:rPr>
          <w:rFonts w:ascii="Times New Roman" w:eastAsia="Mulish" w:hAnsi="Times New Roman" w:cs="Times New Roman"/>
          <w:color w:val="C00000"/>
          <w:sz w:val="24"/>
          <w:szCs w:val="24"/>
        </w:rPr>
        <w:t xml:space="preserve"> </w:t>
      </w:r>
      <w:r w:rsidRPr="00910D31">
        <w:rPr>
          <w:rFonts w:ascii="Times New Roman" w:eastAsia="Mulish" w:hAnsi="Times New Roman" w:cs="Times New Roman"/>
          <w:color w:val="000000"/>
          <w:sz w:val="24"/>
          <w:szCs w:val="24"/>
        </w:rPr>
        <w:t>Por isso, o autor afirma que o capitalismo é, ao mesmo tempo, financeiro e midiático. A comunicação e informação contribuem para naturalizar o mercado financeiro como base da aceleração do desenvolvimento econômico</w:t>
      </w:r>
      <w:r w:rsidRPr="00910D31">
        <w:rPr>
          <w:rFonts w:ascii="Times New Roman" w:eastAsia="Mulish" w:hAnsi="Times New Roman" w:cs="Times New Roman"/>
          <w:sz w:val="24"/>
          <w:szCs w:val="24"/>
        </w:rPr>
        <w:t>. É a</w:t>
      </w:r>
      <w:r w:rsidRPr="00910D31">
        <w:rPr>
          <w:rFonts w:ascii="Times New Roman" w:eastAsia="Mulish" w:hAnsi="Times New Roman" w:cs="Times New Roman"/>
          <w:color w:val="000000"/>
          <w:sz w:val="24"/>
          <w:szCs w:val="24"/>
        </w:rPr>
        <w:t xml:space="preserve"> fonte da ideologia capitalista do bem-estar humano em todos os espaços existenciais do indivíduo.</w:t>
      </w:r>
    </w:p>
    <w:p w14:paraId="7F9EA146" w14:textId="3FD0F9DC" w:rsidR="00E24B3C" w:rsidRPr="00910D31" w:rsidRDefault="00E24B3C" w:rsidP="00E24B3C">
      <w:pPr>
        <w:spacing w:after="0" w:line="360" w:lineRule="auto"/>
        <w:ind w:firstLine="708"/>
        <w:jc w:val="both"/>
        <w:rPr>
          <w:rFonts w:ascii="Times New Roman" w:eastAsia="Mulish" w:hAnsi="Times New Roman" w:cs="Times New Roman"/>
          <w:color w:val="000000"/>
          <w:sz w:val="24"/>
          <w:szCs w:val="24"/>
        </w:rPr>
      </w:pPr>
      <w:r w:rsidRPr="00910D31">
        <w:rPr>
          <w:rFonts w:ascii="Times New Roman" w:eastAsia="Mulish" w:hAnsi="Times New Roman" w:cs="Times New Roman"/>
          <w:color w:val="000000"/>
          <w:sz w:val="24"/>
          <w:szCs w:val="24"/>
        </w:rPr>
        <w:t xml:space="preserve">A modernização neoliberal acarreta o desmantelamento do </w:t>
      </w:r>
      <w:r w:rsidR="00B5207E">
        <w:rPr>
          <w:rFonts w:ascii="Times New Roman" w:eastAsia="Mulish" w:hAnsi="Times New Roman" w:cs="Times New Roman"/>
          <w:color w:val="000000"/>
          <w:sz w:val="24"/>
          <w:szCs w:val="24"/>
        </w:rPr>
        <w:t>e</w:t>
      </w:r>
      <w:r w:rsidRPr="00910D31">
        <w:rPr>
          <w:rFonts w:ascii="Times New Roman" w:eastAsia="Mulish" w:hAnsi="Times New Roman" w:cs="Times New Roman"/>
          <w:color w:val="000000"/>
          <w:sz w:val="24"/>
          <w:szCs w:val="24"/>
        </w:rPr>
        <w:t>stado de bem-estar social</w:t>
      </w:r>
      <w:r w:rsidRPr="00910D31">
        <w:rPr>
          <w:rFonts w:ascii="Times New Roman" w:eastAsia="Mulish" w:hAnsi="Times New Roman" w:cs="Times New Roman"/>
          <w:sz w:val="24"/>
          <w:szCs w:val="24"/>
        </w:rPr>
        <w:t xml:space="preserve"> e</w:t>
      </w:r>
      <w:r w:rsidRPr="00910D31">
        <w:rPr>
          <w:rFonts w:ascii="Times New Roman" w:eastAsia="Mulish" w:hAnsi="Times New Roman" w:cs="Times New Roman"/>
          <w:color w:val="000000"/>
          <w:sz w:val="24"/>
          <w:szCs w:val="24"/>
        </w:rPr>
        <w:t xml:space="preserve"> a precarização do trabalho, com o objetivo de aumentar os lucros nas bolsas de valores. O que se chama de globalização nada tem a ver com diversidade humana, e sim com a reorganização capitalista do mundo em função dos interesses financeiros.</w:t>
      </w:r>
    </w:p>
    <w:p w14:paraId="039DF4F1" w14:textId="4DBE2784" w:rsidR="00E24B3C" w:rsidRPr="00910D31" w:rsidRDefault="00E24B3C" w:rsidP="00E24B3C">
      <w:pPr>
        <w:spacing w:after="0" w:line="360" w:lineRule="auto"/>
        <w:ind w:firstLine="708"/>
        <w:jc w:val="both"/>
        <w:rPr>
          <w:rFonts w:ascii="Times New Roman" w:eastAsia="Mulish" w:hAnsi="Times New Roman" w:cs="Times New Roman"/>
          <w:color w:val="000000"/>
          <w:sz w:val="24"/>
          <w:szCs w:val="24"/>
        </w:rPr>
      </w:pPr>
      <w:r w:rsidRPr="00910D31">
        <w:rPr>
          <w:rFonts w:ascii="Times New Roman" w:eastAsia="Mulish" w:hAnsi="Times New Roman" w:cs="Times New Roman"/>
          <w:color w:val="000000"/>
          <w:sz w:val="24"/>
          <w:szCs w:val="24"/>
        </w:rPr>
        <w:t xml:space="preserve">Esse modo de gerir riquezas é moldado por uma ideologia com base na privatização e desregulamentação de leis que regulam, por </w:t>
      </w:r>
      <w:r w:rsidRPr="00910D31">
        <w:rPr>
          <w:rFonts w:ascii="Times New Roman" w:eastAsia="Mulish" w:hAnsi="Times New Roman" w:cs="Times New Roman"/>
          <w:sz w:val="24"/>
          <w:szCs w:val="24"/>
        </w:rPr>
        <w:t>exemplo,</w:t>
      </w:r>
      <w:r w:rsidRPr="00910D31">
        <w:rPr>
          <w:rFonts w:ascii="Times New Roman" w:eastAsia="Mulish" w:hAnsi="Times New Roman" w:cs="Times New Roman"/>
          <w:color w:val="000000"/>
          <w:sz w:val="24"/>
          <w:szCs w:val="24"/>
        </w:rPr>
        <w:t xml:space="preserve"> o agronegócio</w:t>
      </w:r>
      <w:r w:rsidRPr="00910D31">
        <w:rPr>
          <w:rFonts w:ascii="Times New Roman" w:eastAsia="Mulish" w:hAnsi="Times New Roman" w:cs="Times New Roman"/>
          <w:sz w:val="24"/>
          <w:szCs w:val="24"/>
        </w:rPr>
        <w:t xml:space="preserve"> e os meios de comunicação</w:t>
      </w:r>
      <w:r w:rsidRPr="00910D31">
        <w:rPr>
          <w:rFonts w:ascii="Times New Roman" w:eastAsia="Mulish" w:hAnsi="Times New Roman" w:cs="Times New Roman"/>
          <w:color w:val="000000"/>
          <w:sz w:val="24"/>
          <w:szCs w:val="24"/>
        </w:rPr>
        <w:t xml:space="preserve">. </w:t>
      </w:r>
      <w:r w:rsidRPr="00910D31">
        <w:rPr>
          <w:rFonts w:ascii="Times New Roman" w:eastAsia="Mulish" w:hAnsi="Times New Roman" w:cs="Times New Roman"/>
          <w:sz w:val="24"/>
          <w:szCs w:val="24"/>
        </w:rPr>
        <w:t xml:space="preserve">Este pensamento </w:t>
      </w:r>
      <w:r w:rsidRPr="00910D31">
        <w:rPr>
          <w:rFonts w:ascii="Times New Roman" w:eastAsia="Mulish" w:hAnsi="Times New Roman" w:cs="Times New Roman"/>
          <w:color w:val="000000"/>
          <w:sz w:val="24"/>
          <w:szCs w:val="24"/>
        </w:rPr>
        <w:t xml:space="preserve">se mantém firme, elegendo como principais valores sociais a eficácia produtiva e o sucesso pessoal, a meritocracia. </w:t>
      </w:r>
      <w:r w:rsidRPr="00910D31">
        <w:rPr>
          <w:rFonts w:ascii="Times New Roman" w:eastAsia="Mulish" w:hAnsi="Times New Roman" w:cs="Times New Roman"/>
          <w:sz w:val="24"/>
          <w:szCs w:val="24"/>
        </w:rPr>
        <w:t xml:space="preserve">Ela é </w:t>
      </w:r>
      <w:r w:rsidRPr="00910D31">
        <w:rPr>
          <w:rFonts w:ascii="Times New Roman" w:eastAsia="Mulish" w:hAnsi="Times New Roman" w:cs="Times New Roman"/>
          <w:color w:val="000000"/>
          <w:sz w:val="24"/>
          <w:szCs w:val="24"/>
        </w:rPr>
        <w:t>posta em primeiro plano no imaginário tecnológico e público da riqueza social. Esse modo de gerir riquezas abstrai a realidade histórica e social, além de não ter compromisso com o Estado nem com a concretude do mundo.</w:t>
      </w:r>
    </w:p>
    <w:p w14:paraId="5DCA746D" w14:textId="12FED077" w:rsidR="00E24B3C" w:rsidRPr="00910D31" w:rsidRDefault="00E24B3C" w:rsidP="00E24B3C">
      <w:pPr>
        <w:spacing w:after="0" w:line="360" w:lineRule="auto"/>
        <w:ind w:firstLine="708"/>
        <w:jc w:val="both"/>
        <w:rPr>
          <w:rFonts w:ascii="Times New Roman" w:eastAsia="Mulish" w:hAnsi="Times New Roman" w:cs="Times New Roman"/>
          <w:color w:val="000000"/>
          <w:sz w:val="24"/>
          <w:szCs w:val="24"/>
        </w:rPr>
      </w:pPr>
      <w:r w:rsidRPr="00910D31">
        <w:rPr>
          <w:rFonts w:ascii="Times New Roman" w:eastAsia="Mulish" w:hAnsi="Times New Roman" w:cs="Times New Roman"/>
          <w:color w:val="000000"/>
          <w:sz w:val="24"/>
          <w:szCs w:val="24"/>
        </w:rPr>
        <w:t xml:space="preserve">O capitalismo global desvela a natureza financeira da informação. </w:t>
      </w:r>
      <w:r w:rsidRPr="00910D31">
        <w:rPr>
          <w:rFonts w:ascii="Times New Roman" w:eastAsia="Mulish" w:hAnsi="Times New Roman" w:cs="Times New Roman"/>
          <w:sz w:val="24"/>
          <w:szCs w:val="24"/>
        </w:rPr>
        <w:t>E aqui chegamos</w:t>
      </w:r>
      <w:r w:rsidRPr="00910D31">
        <w:rPr>
          <w:rFonts w:ascii="Times New Roman" w:eastAsia="Mulish" w:hAnsi="Times New Roman" w:cs="Times New Roman"/>
          <w:color w:val="000000"/>
          <w:sz w:val="24"/>
          <w:szCs w:val="24"/>
        </w:rPr>
        <w:t xml:space="preserve"> na internet, que não origina apenas um </w:t>
      </w:r>
      <w:r w:rsidRPr="00910D31">
        <w:rPr>
          <w:rFonts w:ascii="Times New Roman" w:eastAsia="Mulish" w:hAnsi="Times New Roman" w:cs="Times New Roman"/>
          <w:sz w:val="24"/>
          <w:szCs w:val="24"/>
        </w:rPr>
        <w:t>tráfego</w:t>
      </w:r>
      <w:r w:rsidRPr="00910D31">
        <w:rPr>
          <w:rFonts w:ascii="Times New Roman" w:eastAsia="Mulish" w:hAnsi="Times New Roman" w:cs="Times New Roman"/>
          <w:color w:val="000000"/>
          <w:sz w:val="24"/>
          <w:szCs w:val="24"/>
        </w:rPr>
        <w:t xml:space="preserve"> intenso de mensagens e informações, mas, principalmente, de dinheiro. Com o avanço das Tecnologias digitais de Informação e Comunicação </w:t>
      </w:r>
      <w:r w:rsidRPr="00910D31">
        <w:rPr>
          <w:rFonts w:ascii="Times New Roman" w:eastAsia="Mulish" w:hAnsi="Times New Roman" w:cs="Times New Roman"/>
          <w:sz w:val="24"/>
          <w:szCs w:val="24"/>
        </w:rPr>
        <w:t>(TDIC),</w:t>
      </w:r>
      <w:r w:rsidRPr="00910D31">
        <w:rPr>
          <w:rFonts w:ascii="Times New Roman" w:eastAsia="Mulish" w:hAnsi="Times New Roman" w:cs="Times New Roman"/>
          <w:color w:val="000000"/>
          <w:sz w:val="24"/>
          <w:szCs w:val="24"/>
        </w:rPr>
        <w:t xml:space="preserve"> os nossos dados pessoais são a matéria-prima mais valiosa. A colonialidade se reproduz e se atualiza por meio da apropriação e processamento dos volumes astronômicos de dados compartilhados nas mídias sociais.</w:t>
      </w:r>
    </w:p>
    <w:p w14:paraId="3AE16040" w14:textId="54903314" w:rsidR="00E24B3C" w:rsidRDefault="00E24B3C" w:rsidP="00E24B3C">
      <w:pPr>
        <w:spacing w:after="0" w:line="360" w:lineRule="auto"/>
        <w:ind w:firstLine="708"/>
        <w:jc w:val="both"/>
        <w:rPr>
          <w:rFonts w:ascii="Times New Roman" w:eastAsia="Mulish" w:hAnsi="Times New Roman" w:cs="Times New Roman"/>
          <w:color w:val="000000"/>
          <w:sz w:val="24"/>
          <w:szCs w:val="24"/>
        </w:rPr>
      </w:pPr>
      <w:r w:rsidRPr="00910D31">
        <w:rPr>
          <w:rFonts w:ascii="Times New Roman" w:eastAsia="Mulish" w:hAnsi="Times New Roman" w:cs="Times New Roman"/>
          <w:color w:val="000000"/>
          <w:sz w:val="24"/>
          <w:szCs w:val="24"/>
        </w:rPr>
        <w:lastRenderedPageBreak/>
        <w:t xml:space="preserve">O Colonialismo de Dados, termo cunhado por Nick Couldry e </w:t>
      </w:r>
      <w:r w:rsidRPr="00910D31">
        <w:rPr>
          <w:rFonts w:ascii="Times New Roman" w:eastAsia="Mulish" w:hAnsi="Times New Roman" w:cs="Times New Roman"/>
          <w:sz w:val="24"/>
          <w:szCs w:val="24"/>
        </w:rPr>
        <w:t>Ulisses</w:t>
      </w:r>
      <w:r w:rsidRPr="00910D31">
        <w:rPr>
          <w:rFonts w:ascii="Times New Roman" w:eastAsia="Mulish" w:hAnsi="Times New Roman" w:cs="Times New Roman"/>
          <w:color w:val="000000"/>
          <w:sz w:val="24"/>
          <w:szCs w:val="24"/>
        </w:rPr>
        <w:t xml:space="preserve"> </w:t>
      </w:r>
      <w:r w:rsidRPr="00910D31">
        <w:rPr>
          <w:rFonts w:ascii="Times New Roman" w:eastAsia="Mulish" w:hAnsi="Times New Roman" w:cs="Times New Roman"/>
          <w:sz w:val="24"/>
          <w:szCs w:val="24"/>
        </w:rPr>
        <w:t>Mejias</w:t>
      </w:r>
      <w:r>
        <w:rPr>
          <w:rFonts w:ascii="Times New Roman" w:eastAsia="Mulish" w:hAnsi="Times New Roman" w:cs="Times New Roman"/>
          <w:sz w:val="24"/>
          <w:szCs w:val="24"/>
        </w:rPr>
        <w:t xml:space="preserve"> (2019)</w:t>
      </w:r>
      <w:r w:rsidRPr="00910D31">
        <w:rPr>
          <w:rFonts w:ascii="Times New Roman" w:eastAsia="Mulish" w:hAnsi="Times New Roman" w:cs="Times New Roman"/>
          <w:sz w:val="24"/>
          <w:szCs w:val="24"/>
        </w:rPr>
        <w:t>, é um</w:t>
      </w:r>
      <w:r w:rsidRPr="00910D31">
        <w:rPr>
          <w:rFonts w:ascii="Times New Roman" w:eastAsia="Mulish" w:hAnsi="Times New Roman" w:cs="Times New Roman"/>
          <w:color w:val="000000"/>
          <w:sz w:val="24"/>
          <w:szCs w:val="24"/>
        </w:rPr>
        <w:t xml:space="preserve"> novo tipo de dependência surgido no capitalismo da era digital. O uso da palavra colonialismo não é apenas uma metáfora, como explicam os autores, mas uma nova forma de colonização, que combina as práticas predatórias do colonialismo histórico com a coleta e processamento de dados. </w:t>
      </w:r>
    </w:p>
    <w:p w14:paraId="04F17B1E" w14:textId="06FAAC09" w:rsidR="00E24B3C" w:rsidRPr="00910D31" w:rsidRDefault="00E24B3C" w:rsidP="00E24B3C">
      <w:pPr>
        <w:spacing w:after="0" w:line="360" w:lineRule="auto"/>
        <w:ind w:firstLine="708"/>
        <w:jc w:val="both"/>
        <w:rPr>
          <w:rFonts w:ascii="Times New Roman" w:eastAsia="Mulish" w:hAnsi="Times New Roman" w:cs="Times New Roman"/>
          <w:color w:val="000000"/>
          <w:sz w:val="24"/>
          <w:szCs w:val="24"/>
        </w:rPr>
      </w:pPr>
      <w:r w:rsidRPr="00910D31">
        <w:rPr>
          <w:rFonts w:ascii="Times New Roman" w:eastAsia="Mulish" w:hAnsi="Times New Roman" w:cs="Times New Roman"/>
          <w:color w:val="000000"/>
          <w:sz w:val="24"/>
          <w:szCs w:val="24"/>
        </w:rPr>
        <w:t>A apropriação da vida humana por meio da captura de dados passa a ser central. Nenhum dado é perdido ou apagado. Couldry e Mejias falam em relações baseada</w:t>
      </w:r>
      <w:r w:rsidR="00306070">
        <w:rPr>
          <w:rFonts w:ascii="Times New Roman" w:eastAsia="Mulish" w:hAnsi="Times New Roman" w:cs="Times New Roman"/>
          <w:color w:val="000000"/>
          <w:sz w:val="24"/>
          <w:szCs w:val="24"/>
        </w:rPr>
        <w:t>s</w:t>
      </w:r>
      <w:r w:rsidRPr="00910D31">
        <w:rPr>
          <w:rFonts w:ascii="Times New Roman" w:eastAsia="Mulish" w:hAnsi="Times New Roman" w:cs="Times New Roman"/>
          <w:color w:val="000000"/>
          <w:sz w:val="24"/>
          <w:szCs w:val="24"/>
        </w:rPr>
        <w:t xml:space="preserve"> em dados, que permitem a extração de informações pessoais para o lucro das grandes empresas de tecnologia, como Google, Amazon e Facebook.</w:t>
      </w:r>
    </w:p>
    <w:p w14:paraId="3F0CEF76" w14:textId="05FF6554" w:rsidR="00E24B3C" w:rsidRPr="00910D31" w:rsidRDefault="00E24B3C" w:rsidP="00E24B3C">
      <w:pPr>
        <w:spacing w:after="0" w:line="360" w:lineRule="auto"/>
        <w:ind w:firstLine="708"/>
        <w:jc w:val="both"/>
        <w:rPr>
          <w:rFonts w:ascii="Times New Roman" w:eastAsia="Mulish" w:hAnsi="Times New Roman" w:cs="Times New Roman"/>
          <w:color w:val="000000"/>
          <w:sz w:val="24"/>
          <w:szCs w:val="24"/>
        </w:rPr>
      </w:pPr>
      <w:r w:rsidRPr="00910D31">
        <w:rPr>
          <w:rFonts w:ascii="Times New Roman" w:eastAsia="Mulish" w:hAnsi="Times New Roman" w:cs="Times New Roman"/>
          <w:color w:val="000000"/>
          <w:sz w:val="24"/>
          <w:szCs w:val="24"/>
        </w:rPr>
        <w:t>A captura e o rastreamento de nossos dados, fornecidos gratuitamente e espontaneamente por nós, dão a essas empresas a capacidade de predizer nossos comportamentos, comercializá-los e criar mercados. Essa extração e mercantilização de informações pessoais induz à modificação de atitudes, práticas e hábitos.</w:t>
      </w:r>
    </w:p>
    <w:p w14:paraId="6E4B593B" w14:textId="31DEFF90" w:rsidR="00E24B3C" w:rsidRPr="00910D31" w:rsidRDefault="00E24B3C" w:rsidP="00E24B3C">
      <w:pPr>
        <w:spacing w:after="0" w:line="360" w:lineRule="auto"/>
        <w:ind w:firstLine="708"/>
        <w:jc w:val="both"/>
        <w:rPr>
          <w:rFonts w:ascii="Times New Roman" w:eastAsia="Mulish" w:hAnsi="Times New Roman" w:cs="Times New Roman"/>
          <w:i/>
          <w:sz w:val="24"/>
          <w:szCs w:val="24"/>
        </w:rPr>
      </w:pPr>
      <w:r w:rsidRPr="00910D31">
        <w:rPr>
          <w:rFonts w:ascii="Times New Roman" w:eastAsia="Mulish" w:hAnsi="Times New Roman" w:cs="Times New Roman"/>
          <w:color w:val="000000"/>
          <w:sz w:val="24"/>
          <w:szCs w:val="24"/>
        </w:rPr>
        <w:t xml:space="preserve">Os sistemas de Inteligência Artificial e os sistemas algorítmicos utilizam a coleta e o processamento de dados para modular a tomada de decisão. Na Internet, somos colocados em bolhas, onde só acessamos conteúdos alinhados com nossas ideias e crenças. Isso enfraquece o diálogo, prejudica o debate público e contribui para </w:t>
      </w:r>
      <w:r w:rsidRPr="00910D31">
        <w:rPr>
          <w:rFonts w:ascii="Times New Roman" w:eastAsia="Mulish" w:hAnsi="Times New Roman" w:cs="Times New Roman"/>
          <w:sz w:val="24"/>
          <w:szCs w:val="24"/>
        </w:rPr>
        <w:t xml:space="preserve">gerar polarizações e desinformação, esta conhecida popularmente como </w:t>
      </w:r>
      <w:r w:rsidRPr="00910D31">
        <w:rPr>
          <w:rFonts w:ascii="Times New Roman" w:eastAsia="Mulish" w:hAnsi="Times New Roman" w:cs="Times New Roman"/>
          <w:i/>
          <w:sz w:val="24"/>
          <w:szCs w:val="24"/>
        </w:rPr>
        <w:t>fake news.</w:t>
      </w:r>
    </w:p>
    <w:p w14:paraId="5BAB24B1" w14:textId="52FF0C0E" w:rsidR="00E24B3C" w:rsidRPr="00910D31" w:rsidRDefault="00E24B3C" w:rsidP="00E24B3C">
      <w:pPr>
        <w:spacing w:after="0" w:line="360" w:lineRule="auto"/>
        <w:ind w:firstLine="708"/>
        <w:jc w:val="both"/>
        <w:rPr>
          <w:rFonts w:ascii="Times New Roman" w:eastAsia="Mulish" w:hAnsi="Times New Roman" w:cs="Times New Roman"/>
          <w:color w:val="000000"/>
          <w:sz w:val="24"/>
          <w:szCs w:val="24"/>
        </w:rPr>
      </w:pPr>
      <w:r w:rsidRPr="00910D31">
        <w:rPr>
          <w:rFonts w:ascii="Times New Roman" w:eastAsia="Mulish" w:hAnsi="Times New Roman" w:cs="Times New Roman"/>
          <w:sz w:val="24"/>
          <w:szCs w:val="24"/>
        </w:rPr>
        <w:t xml:space="preserve">A psicóloga e filósofa </w:t>
      </w:r>
      <w:r w:rsidRPr="00910D31">
        <w:rPr>
          <w:rFonts w:ascii="Times New Roman" w:eastAsia="Mulish" w:hAnsi="Times New Roman" w:cs="Times New Roman"/>
          <w:color w:val="000000"/>
          <w:sz w:val="24"/>
          <w:szCs w:val="24"/>
        </w:rPr>
        <w:t>Shoshana Zuboff</w:t>
      </w:r>
      <w:r w:rsidRPr="00910D31">
        <w:rPr>
          <w:rFonts w:ascii="Times New Roman" w:eastAsia="Mulish" w:hAnsi="Times New Roman" w:cs="Times New Roman"/>
          <w:sz w:val="24"/>
          <w:szCs w:val="24"/>
        </w:rPr>
        <w:t xml:space="preserve"> </w:t>
      </w:r>
      <w:r>
        <w:rPr>
          <w:rFonts w:ascii="Times New Roman" w:eastAsia="Mulish" w:hAnsi="Times New Roman" w:cs="Times New Roman"/>
          <w:sz w:val="24"/>
          <w:szCs w:val="24"/>
        </w:rPr>
        <w:t xml:space="preserve">(2021) </w:t>
      </w:r>
      <w:r w:rsidRPr="00910D31">
        <w:rPr>
          <w:rFonts w:ascii="Times New Roman" w:eastAsia="Mulish" w:hAnsi="Times New Roman" w:cs="Times New Roman"/>
          <w:sz w:val="24"/>
          <w:szCs w:val="24"/>
        </w:rPr>
        <w:t>criou a expressão</w:t>
      </w:r>
      <w:r w:rsidRPr="00910D31">
        <w:rPr>
          <w:rFonts w:ascii="Times New Roman" w:eastAsia="Mulish" w:hAnsi="Times New Roman" w:cs="Times New Roman"/>
          <w:color w:val="000000"/>
          <w:sz w:val="24"/>
          <w:szCs w:val="24"/>
        </w:rPr>
        <w:t xml:space="preserve"> Capitalismo de Vigilância para descrever um novo tipo de capitalismo dessas grandes empresas de Tecnologias da Informação e de Telecomunicações. Segundo Zuboff, as principais forças do capitalismo atual são a captura, o armazenamento e o processamento de grandes quantidades de </w:t>
      </w:r>
      <w:r w:rsidRPr="00910D31">
        <w:rPr>
          <w:rFonts w:ascii="Times New Roman" w:eastAsia="Mulish" w:hAnsi="Times New Roman" w:cs="Times New Roman"/>
          <w:sz w:val="24"/>
          <w:szCs w:val="24"/>
        </w:rPr>
        <w:t>informações</w:t>
      </w:r>
      <w:r w:rsidRPr="00910D31">
        <w:rPr>
          <w:rFonts w:ascii="Times New Roman" w:eastAsia="Mulish" w:hAnsi="Times New Roman" w:cs="Times New Roman"/>
          <w:color w:val="000000"/>
          <w:sz w:val="24"/>
          <w:szCs w:val="24"/>
        </w:rPr>
        <w:t xml:space="preserve">. </w:t>
      </w:r>
      <w:r w:rsidRPr="00910D31">
        <w:rPr>
          <w:rFonts w:ascii="Times New Roman" w:eastAsia="Mulish" w:hAnsi="Times New Roman" w:cs="Times New Roman"/>
          <w:sz w:val="24"/>
          <w:szCs w:val="24"/>
        </w:rPr>
        <w:t xml:space="preserve">Essas </w:t>
      </w:r>
      <w:r w:rsidRPr="00910D31">
        <w:rPr>
          <w:rFonts w:ascii="Times New Roman" w:eastAsia="Mulish" w:hAnsi="Times New Roman" w:cs="Times New Roman"/>
          <w:color w:val="000000"/>
          <w:sz w:val="24"/>
          <w:szCs w:val="24"/>
        </w:rPr>
        <w:t xml:space="preserve">“grandes empresas” </w:t>
      </w:r>
      <w:r w:rsidRPr="00910D31">
        <w:rPr>
          <w:rFonts w:ascii="Times New Roman" w:eastAsia="Mulish" w:hAnsi="Times New Roman" w:cs="Times New Roman"/>
          <w:sz w:val="24"/>
          <w:szCs w:val="24"/>
        </w:rPr>
        <w:t xml:space="preserve">são as </w:t>
      </w:r>
      <w:r w:rsidRPr="00910D31">
        <w:rPr>
          <w:rFonts w:ascii="Times New Roman" w:eastAsia="Mulish" w:hAnsi="Times New Roman" w:cs="Times New Roman"/>
          <w:color w:val="000000"/>
          <w:sz w:val="24"/>
          <w:szCs w:val="24"/>
        </w:rPr>
        <w:t xml:space="preserve">marcas mais valiosas do mundo. Segundo o </w:t>
      </w:r>
      <w:r w:rsidRPr="00E24B3C">
        <w:rPr>
          <w:rFonts w:ascii="Times New Roman" w:eastAsia="Mulish" w:hAnsi="Times New Roman" w:cs="Times New Roman"/>
          <w:iCs/>
          <w:color w:val="000000"/>
          <w:sz w:val="24"/>
          <w:szCs w:val="24"/>
        </w:rPr>
        <w:t>ranking</w:t>
      </w:r>
      <w:r w:rsidRPr="00910D31">
        <w:rPr>
          <w:rFonts w:ascii="Times New Roman" w:eastAsia="Mulish" w:hAnsi="Times New Roman" w:cs="Times New Roman"/>
          <w:color w:val="000000"/>
          <w:sz w:val="24"/>
          <w:szCs w:val="24"/>
        </w:rPr>
        <w:t xml:space="preserve"> da revista </w:t>
      </w:r>
      <w:r w:rsidRPr="00E24B3C">
        <w:rPr>
          <w:rFonts w:ascii="Times New Roman" w:eastAsia="Mulish" w:hAnsi="Times New Roman" w:cs="Times New Roman"/>
          <w:i/>
          <w:iCs/>
          <w:color w:val="000000"/>
          <w:sz w:val="24"/>
          <w:szCs w:val="24"/>
        </w:rPr>
        <w:t>Forbes</w:t>
      </w:r>
      <w:r w:rsidRPr="00910D31">
        <w:rPr>
          <w:rFonts w:ascii="Times New Roman" w:eastAsia="Mulish" w:hAnsi="Times New Roman" w:cs="Times New Roman"/>
          <w:color w:val="000000"/>
          <w:sz w:val="24"/>
          <w:szCs w:val="24"/>
        </w:rPr>
        <w:t>, as cinco primeiras são da área de tecnologia: Apple, Google, Microsoft, Amazon e Facebook</w:t>
      </w:r>
      <w:r w:rsidRPr="00910D31">
        <w:rPr>
          <w:rFonts w:ascii="Times New Roman" w:eastAsia="Mulish" w:hAnsi="Times New Roman" w:cs="Times New Roman"/>
          <w:color w:val="000000"/>
          <w:sz w:val="24"/>
          <w:szCs w:val="24"/>
          <w:vertAlign w:val="superscript"/>
        </w:rPr>
        <w:footnoteReference w:id="3"/>
      </w:r>
      <w:r w:rsidRPr="00910D31">
        <w:rPr>
          <w:rFonts w:ascii="Times New Roman" w:eastAsia="Mulish" w:hAnsi="Times New Roman" w:cs="Times New Roman"/>
          <w:color w:val="000000"/>
          <w:sz w:val="24"/>
          <w:szCs w:val="24"/>
        </w:rPr>
        <w:t xml:space="preserve">. </w:t>
      </w:r>
    </w:p>
    <w:p w14:paraId="4FAB88AB" w14:textId="2D5D6EFB" w:rsidR="00E24B3C" w:rsidRPr="00910D31" w:rsidRDefault="00E24B3C" w:rsidP="00E24B3C">
      <w:pPr>
        <w:spacing w:after="0" w:line="360" w:lineRule="auto"/>
        <w:ind w:firstLine="708"/>
        <w:jc w:val="both"/>
        <w:rPr>
          <w:rFonts w:ascii="Times New Roman" w:eastAsia="Mulish" w:hAnsi="Times New Roman" w:cs="Times New Roman"/>
          <w:color w:val="000000"/>
          <w:sz w:val="24"/>
          <w:szCs w:val="24"/>
        </w:rPr>
      </w:pPr>
      <w:r w:rsidRPr="00910D31">
        <w:rPr>
          <w:rFonts w:ascii="Times New Roman" w:eastAsia="Mulish" w:hAnsi="Times New Roman" w:cs="Times New Roman"/>
          <w:color w:val="000000"/>
          <w:sz w:val="24"/>
          <w:szCs w:val="24"/>
        </w:rPr>
        <w:t xml:space="preserve">As ideias que trouxemos </w:t>
      </w:r>
      <w:r w:rsidRPr="00910D31">
        <w:rPr>
          <w:rFonts w:ascii="Times New Roman" w:eastAsia="Mulish" w:hAnsi="Times New Roman" w:cs="Times New Roman"/>
          <w:sz w:val="24"/>
          <w:szCs w:val="24"/>
        </w:rPr>
        <w:t xml:space="preserve">para esta carta </w:t>
      </w:r>
      <w:r w:rsidRPr="00910D31">
        <w:rPr>
          <w:rFonts w:ascii="Times New Roman" w:eastAsia="Mulish" w:hAnsi="Times New Roman" w:cs="Times New Roman"/>
          <w:color w:val="000000"/>
          <w:sz w:val="24"/>
          <w:szCs w:val="24"/>
        </w:rPr>
        <w:t>nos ajudam a compreender que a Colonialidade e o Neoliberalismo agem na conformação de mentalidades</w:t>
      </w:r>
      <w:r w:rsidRPr="00910D31">
        <w:rPr>
          <w:rFonts w:ascii="Times New Roman" w:eastAsia="Mulish" w:hAnsi="Times New Roman" w:cs="Times New Roman"/>
          <w:sz w:val="24"/>
          <w:szCs w:val="24"/>
        </w:rPr>
        <w:t xml:space="preserve"> e</w:t>
      </w:r>
      <w:r w:rsidRPr="00910D31">
        <w:rPr>
          <w:rFonts w:ascii="Times New Roman" w:eastAsia="Mulish" w:hAnsi="Times New Roman" w:cs="Times New Roman"/>
          <w:color w:val="000000"/>
          <w:sz w:val="24"/>
          <w:szCs w:val="24"/>
        </w:rPr>
        <w:t xml:space="preserve"> de modelos de pensamento que se tornaram natura</w:t>
      </w:r>
      <w:r w:rsidRPr="00910D31">
        <w:rPr>
          <w:rFonts w:ascii="Times New Roman" w:eastAsia="Mulish" w:hAnsi="Times New Roman" w:cs="Times New Roman"/>
          <w:sz w:val="24"/>
          <w:szCs w:val="24"/>
        </w:rPr>
        <w:t>lizados</w:t>
      </w:r>
      <w:r w:rsidRPr="00910D31">
        <w:rPr>
          <w:rFonts w:ascii="Times New Roman" w:eastAsia="Mulish" w:hAnsi="Times New Roman" w:cs="Times New Roman"/>
          <w:color w:val="000000"/>
          <w:sz w:val="24"/>
          <w:szCs w:val="24"/>
        </w:rPr>
        <w:t xml:space="preserve"> e aceitáveis, por mais destrutivos que sejam para a existência da vida na Terra. Esses sistemas dominantes se apresentam como a única via e, por isso, se impõem como inquestionáveis. </w:t>
      </w:r>
    </w:p>
    <w:p w14:paraId="02A6F752" w14:textId="7477618E" w:rsidR="00E24B3C" w:rsidRDefault="00E24B3C" w:rsidP="00E24B3C">
      <w:pPr>
        <w:spacing w:after="0" w:line="360" w:lineRule="auto"/>
        <w:ind w:firstLine="708"/>
        <w:jc w:val="both"/>
        <w:rPr>
          <w:rFonts w:ascii="Times New Roman" w:eastAsia="Mulish" w:hAnsi="Times New Roman" w:cs="Times New Roman"/>
          <w:color w:val="000000"/>
          <w:sz w:val="24"/>
          <w:szCs w:val="24"/>
        </w:rPr>
      </w:pPr>
      <w:r w:rsidRPr="00910D31">
        <w:rPr>
          <w:rFonts w:ascii="Times New Roman" w:eastAsia="Mulish" w:hAnsi="Times New Roman" w:cs="Times New Roman"/>
          <w:sz w:val="24"/>
          <w:szCs w:val="24"/>
        </w:rPr>
        <w:t>A Colonialidade e o Neoliberalismo</w:t>
      </w:r>
      <w:r w:rsidRPr="00910D31">
        <w:rPr>
          <w:rFonts w:ascii="Times New Roman" w:eastAsia="Mulish" w:hAnsi="Times New Roman" w:cs="Times New Roman"/>
          <w:color w:val="000000"/>
          <w:sz w:val="24"/>
          <w:szCs w:val="24"/>
        </w:rPr>
        <w:t xml:space="preserve"> operam na construção de subjetividades, que enfraquecem os vínculos de solidariedade, reciprocidade e comunidade. É importante </w:t>
      </w:r>
      <w:r w:rsidRPr="00910D31">
        <w:rPr>
          <w:rFonts w:ascii="Times New Roman" w:eastAsia="Mulish" w:hAnsi="Times New Roman" w:cs="Times New Roman"/>
          <w:sz w:val="24"/>
          <w:szCs w:val="24"/>
        </w:rPr>
        <w:lastRenderedPageBreak/>
        <w:t>reiterar</w:t>
      </w:r>
      <w:r w:rsidRPr="00910D31">
        <w:rPr>
          <w:rFonts w:ascii="Times New Roman" w:eastAsia="Mulish" w:hAnsi="Times New Roman" w:cs="Times New Roman"/>
          <w:color w:val="000000"/>
          <w:sz w:val="24"/>
          <w:szCs w:val="24"/>
        </w:rPr>
        <w:t xml:space="preserve"> que há quase seis séculos esses sistemas se enraizaram na estrutura de sociedades, nas mentes e na visão de mundo moderna. São ideias e práticas que se reproduzem por meio do racismo, da fome, da pobreza, das </w:t>
      </w:r>
      <w:r w:rsidRPr="00910D31">
        <w:rPr>
          <w:rFonts w:ascii="Times New Roman" w:eastAsia="Mulish" w:hAnsi="Times New Roman" w:cs="Times New Roman"/>
          <w:sz w:val="24"/>
          <w:szCs w:val="24"/>
        </w:rPr>
        <w:t>desigualdades,</w:t>
      </w:r>
      <w:r w:rsidRPr="00910D31">
        <w:rPr>
          <w:rFonts w:ascii="Times New Roman" w:eastAsia="Mulish" w:hAnsi="Times New Roman" w:cs="Times New Roman"/>
          <w:color w:val="000000"/>
          <w:sz w:val="24"/>
          <w:szCs w:val="24"/>
        </w:rPr>
        <w:t xml:space="preserve"> da meritocracia e da degradação ambiental.</w:t>
      </w:r>
    </w:p>
    <w:p w14:paraId="5A6AA72E" w14:textId="22E684A4" w:rsidR="00E24B3C" w:rsidRPr="00910D31" w:rsidRDefault="00E24B3C" w:rsidP="00E24B3C">
      <w:pPr>
        <w:spacing w:after="0" w:line="360" w:lineRule="auto"/>
        <w:ind w:firstLine="708"/>
        <w:jc w:val="both"/>
        <w:rPr>
          <w:rFonts w:ascii="Times New Roman" w:eastAsia="Mulish" w:hAnsi="Times New Roman" w:cs="Times New Roman"/>
          <w:i/>
          <w:color w:val="000000"/>
          <w:sz w:val="24"/>
          <w:szCs w:val="24"/>
        </w:rPr>
      </w:pPr>
      <w:r w:rsidRPr="00910D31">
        <w:rPr>
          <w:rFonts w:ascii="Times New Roman" w:eastAsia="Mulish" w:hAnsi="Times New Roman" w:cs="Times New Roman"/>
          <w:sz w:val="24"/>
          <w:szCs w:val="24"/>
        </w:rPr>
        <w:t>Mas, d</w:t>
      </w:r>
      <w:r w:rsidRPr="00910D31">
        <w:rPr>
          <w:rFonts w:ascii="Times New Roman" w:eastAsia="Mulish" w:hAnsi="Times New Roman" w:cs="Times New Roman"/>
          <w:color w:val="000000"/>
          <w:sz w:val="24"/>
          <w:szCs w:val="24"/>
        </w:rPr>
        <w:t>iante da predominância desses modelos de pensamentos destrutivos</w:t>
      </w:r>
      <w:r w:rsidRPr="00910D31">
        <w:rPr>
          <w:rFonts w:ascii="Times New Roman" w:eastAsia="Mulish" w:hAnsi="Times New Roman" w:cs="Times New Roman"/>
          <w:sz w:val="24"/>
          <w:szCs w:val="24"/>
        </w:rPr>
        <w:t>,</w:t>
      </w:r>
      <w:r w:rsidRPr="00910D31">
        <w:rPr>
          <w:rFonts w:ascii="Times New Roman" w:eastAsia="Mulish" w:hAnsi="Times New Roman" w:cs="Times New Roman"/>
          <w:color w:val="000000"/>
          <w:sz w:val="24"/>
          <w:szCs w:val="24"/>
        </w:rPr>
        <w:t xml:space="preserve"> </w:t>
      </w:r>
      <w:r w:rsidRPr="00910D31">
        <w:rPr>
          <w:rFonts w:ascii="Times New Roman" w:eastAsia="Mulish" w:hAnsi="Times New Roman" w:cs="Times New Roman"/>
          <w:i/>
          <w:color w:val="000000"/>
          <w:sz w:val="24"/>
          <w:szCs w:val="24"/>
        </w:rPr>
        <w:t>como dialogar e mobilizar pessoas para que não se conformem com o sistema alimentar moderno-colonial-neoliberal e se engajem na luta por justiça social, racial, ambiental, sanitária e cognitiva?</w:t>
      </w:r>
    </w:p>
    <w:p w14:paraId="6D231389" w14:textId="77777777" w:rsidR="00E24B3C" w:rsidRPr="00910D31" w:rsidRDefault="00E24B3C" w:rsidP="00E24B3C">
      <w:pPr>
        <w:spacing w:after="0" w:line="240" w:lineRule="auto"/>
        <w:ind w:left="705"/>
        <w:jc w:val="right"/>
        <w:rPr>
          <w:rFonts w:ascii="Times New Roman" w:eastAsia="Mulish" w:hAnsi="Times New Roman" w:cs="Times New Roman"/>
          <w:sz w:val="24"/>
          <w:szCs w:val="24"/>
        </w:rPr>
      </w:pPr>
    </w:p>
    <w:p w14:paraId="75B169F3" w14:textId="77777777" w:rsidR="00E24B3C" w:rsidRPr="00910D31" w:rsidRDefault="00E24B3C" w:rsidP="00E24B3C">
      <w:pPr>
        <w:rPr>
          <w:rFonts w:ascii="Times New Roman" w:eastAsia="Mulish" w:hAnsi="Times New Roman" w:cs="Times New Roman"/>
          <w:b/>
          <w:sz w:val="24"/>
          <w:szCs w:val="24"/>
          <w:u w:val="single"/>
        </w:rPr>
      </w:pPr>
      <w:r w:rsidRPr="00910D31">
        <w:rPr>
          <w:rFonts w:ascii="Times New Roman" w:eastAsia="Mulish" w:hAnsi="Times New Roman" w:cs="Times New Roman"/>
          <w:b/>
          <w:sz w:val="24"/>
          <w:szCs w:val="24"/>
          <w:u w:val="single"/>
        </w:rPr>
        <w:br w:type="page"/>
      </w:r>
    </w:p>
    <w:p w14:paraId="323A80CB" w14:textId="71905ED0" w:rsidR="00E24B3C" w:rsidRPr="00910D31" w:rsidRDefault="00E24B3C" w:rsidP="00EC2F94">
      <w:pPr>
        <w:pStyle w:val="Ttulo1"/>
        <w:spacing w:line="360" w:lineRule="auto"/>
        <w:jc w:val="center"/>
        <w:rPr>
          <w:rFonts w:eastAsia="Mulish" w:cs="Times New Roman"/>
          <w:szCs w:val="24"/>
        </w:rPr>
      </w:pPr>
      <w:bookmarkStart w:id="3" w:name="_Toc192434583"/>
      <w:r w:rsidRPr="00E24B3C">
        <w:rPr>
          <w:rFonts w:eastAsia="Mulish"/>
        </w:rPr>
        <w:lastRenderedPageBreak/>
        <w:t>SEGUNDA CARTA</w:t>
      </w:r>
      <w:r w:rsidR="00EC2F94">
        <w:rPr>
          <w:rFonts w:eastAsia="Mulish"/>
        </w:rPr>
        <w:t xml:space="preserve">: </w:t>
      </w:r>
      <w:r w:rsidRPr="00910D31">
        <w:rPr>
          <w:rFonts w:eastAsia="Mulish" w:cs="Times New Roman"/>
          <w:szCs w:val="24"/>
        </w:rPr>
        <w:t>NÓS SOMOS UMA CARTA VIVA</w:t>
      </w:r>
      <w:bookmarkEnd w:id="3"/>
      <w:r w:rsidRPr="00910D31">
        <w:rPr>
          <w:rFonts w:eastAsia="Mulish" w:cs="Times New Roman"/>
          <w:szCs w:val="24"/>
        </w:rPr>
        <w:t xml:space="preserve"> </w:t>
      </w:r>
    </w:p>
    <w:p w14:paraId="096BCCC8" w14:textId="77777777" w:rsidR="00E24B3C" w:rsidRPr="00910D31" w:rsidRDefault="00E24B3C" w:rsidP="00E24B3C">
      <w:pPr>
        <w:spacing w:after="0" w:line="240" w:lineRule="auto"/>
        <w:ind w:left="3600"/>
        <w:jc w:val="both"/>
        <w:rPr>
          <w:rFonts w:ascii="Times New Roman" w:eastAsia="Mulish" w:hAnsi="Times New Roman" w:cs="Times New Roman"/>
          <w:sz w:val="24"/>
          <w:szCs w:val="24"/>
        </w:rPr>
      </w:pPr>
    </w:p>
    <w:p w14:paraId="079BD0C1" w14:textId="6F2E1A5A" w:rsidR="00E24B3C" w:rsidRDefault="00E24B3C" w:rsidP="00E24B3C">
      <w:pPr>
        <w:spacing w:after="0" w:line="240" w:lineRule="auto"/>
        <w:ind w:left="2880"/>
        <w:jc w:val="both"/>
        <w:rPr>
          <w:rFonts w:ascii="Times New Roman" w:eastAsia="Mulish" w:hAnsi="Times New Roman" w:cs="Times New Roman"/>
          <w:i/>
          <w:color w:val="222222"/>
          <w:highlight w:val="white"/>
        </w:rPr>
      </w:pPr>
      <w:r w:rsidRPr="00910D31">
        <w:rPr>
          <w:rFonts w:ascii="Times New Roman" w:eastAsia="Mulish" w:hAnsi="Times New Roman" w:cs="Times New Roman"/>
          <w:i/>
          <w:color w:val="222222"/>
          <w:highlight w:val="white"/>
        </w:rPr>
        <w:t xml:space="preserve">Vós sois a nossa carta, escrita em nossos corações, conhecida e lida por todos os homens. Porque já é manifesto que vós sois a carta de Cristo, ministrada por nós, e escrita, não com tinta, mas com o Espírito de Deus vivo não em tábuas de pedra, mas nas tábuas de carne do coração. </w:t>
      </w:r>
    </w:p>
    <w:p w14:paraId="7FA42326" w14:textId="77777777" w:rsidR="00E24B3C" w:rsidRPr="00E24B3C" w:rsidRDefault="00E24B3C" w:rsidP="00E24B3C">
      <w:pPr>
        <w:spacing w:after="0" w:line="240" w:lineRule="auto"/>
        <w:ind w:left="2880"/>
        <w:jc w:val="right"/>
        <w:rPr>
          <w:rFonts w:ascii="Times New Roman" w:eastAsia="Mulish" w:hAnsi="Times New Roman" w:cs="Times New Roman"/>
          <w:iCs/>
          <w:color w:val="222222"/>
          <w:highlight w:val="white"/>
        </w:rPr>
      </w:pPr>
      <w:r w:rsidRPr="00E24B3C">
        <w:rPr>
          <w:rFonts w:ascii="Times New Roman" w:eastAsia="Mulish" w:hAnsi="Times New Roman" w:cs="Times New Roman"/>
          <w:iCs/>
          <w:color w:val="222222"/>
          <w:highlight w:val="white"/>
        </w:rPr>
        <w:t>Apóstolo Paulo</w:t>
      </w:r>
      <w:r>
        <w:rPr>
          <w:rFonts w:ascii="Times New Roman" w:eastAsia="Mulish" w:hAnsi="Times New Roman" w:cs="Times New Roman"/>
          <w:iCs/>
          <w:color w:val="222222"/>
          <w:highlight w:val="white"/>
        </w:rPr>
        <w:t xml:space="preserve"> (2Co 2:1-3)</w:t>
      </w:r>
      <w:r w:rsidRPr="00E24B3C">
        <w:rPr>
          <w:rFonts w:ascii="Times New Roman" w:eastAsia="Mulish" w:hAnsi="Times New Roman" w:cs="Times New Roman"/>
          <w:iCs/>
          <w:color w:val="222222"/>
          <w:highlight w:val="white"/>
        </w:rPr>
        <w:t xml:space="preserve"> </w:t>
      </w:r>
    </w:p>
    <w:p w14:paraId="56E55AFF" w14:textId="77777777" w:rsidR="00E24B3C" w:rsidRPr="00910D31" w:rsidRDefault="00E24B3C" w:rsidP="00E24B3C">
      <w:pPr>
        <w:spacing w:after="0" w:line="240" w:lineRule="auto"/>
        <w:ind w:left="3600"/>
        <w:jc w:val="both"/>
        <w:rPr>
          <w:rFonts w:ascii="Times New Roman" w:eastAsia="Mulish" w:hAnsi="Times New Roman" w:cs="Times New Roman"/>
          <w:i/>
          <w:color w:val="222222"/>
          <w:highlight w:val="white"/>
        </w:rPr>
      </w:pPr>
    </w:p>
    <w:p w14:paraId="37E0BB95" w14:textId="16CACE63" w:rsidR="00E24B3C" w:rsidRDefault="00E24B3C" w:rsidP="00E24B3C">
      <w:pPr>
        <w:spacing w:after="0" w:line="240" w:lineRule="auto"/>
        <w:ind w:left="2880"/>
        <w:jc w:val="both"/>
        <w:rPr>
          <w:rFonts w:ascii="Times New Roman" w:eastAsia="Mulish" w:hAnsi="Times New Roman" w:cs="Times New Roman"/>
          <w:i/>
          <w:color w:val="222222"/>
          <w:highlight w:val="white"/>
        </w:rPr>
      </w:pPr>
      <w:r w:rsidRPr="00910D31">
        <w:rPr>
          <w:rFonts w:ascii="Times New Roman" w:eastAsia="Mulish" w:hAnsi="Times New Roman" w:cs="Times New Roman"/>
          <w:i/>
          <w:color w:val="222222"/>
          <w:highlight w:val="white"/>
        </w:rPr>
        <w:t xml:space="preserve">O apóstolo Paulo é uma das poucas pessoas do mundo antigo cujas palavras ainda têm a capacidade de saltar da página e nos desafiar. </w:t>
      </w:r>
    </w:p>
    <w:p w14:paraId="43891FE4" w14:textId="77777777" w:rsidR="00E24B3C" w:rsidRPr="00910D31" w:rsidRDefault="00E24B3C" w:rsidP="00E24B3C">
      <w:pPr>
        <w:spacing w:after="0" w:line="240" w:lineRule="auto"/>
        <w:ind w:left="2880"/>
        <w:jc w:val="right"/>
        <w:rPr>
          <w:rFonts w:ascii="Times New Roman" w:eastAsia="Mulish" w:hAnsi="Times New Roman" w:cs="Times New Roman"/>
          <w:color w:val="222222"/>
          <w:highlight w:val="white"/>
        </w:rPr>
      </w:pPr>
      <w:r w:rsidRPr="00910D31">
        <w:rPr>
          <w:rFonts w:ascii="Times New Roman" w:eastAsia="Mulish" w:hAnsi="Times New Roman" w:cs="Times New Roman"/>
          <w:color w:val="222222"/>
          <w:highlight w:val="white"/>
        </w:rPr>
        <w:t>N</w:t>
      </w:r>
      <w:r>
        <w:rPr>
          <w:rFonts w:ascii="Times New Roman" w:eastAsia="Mulish" w:hAnsi="Times New Roman" w:cs="Times New Roman"/>
          <w:color w:val="222222"/>
          <w:highlight w:val="white"/>
        </w:rPr>
        <w:t>.</w:t>
      </w:r>
      <w:r w:rsidRPr="00910D31">
        <w:rPr>
          <w:rFonts w:ascii="Times New Roman" w:eastAsia="Mulish" w:hAnsi="Times New Roman" w:cs="Times New Roman"/>
          <w:color w:val="222222"/>
          <w:highlight w:val="white"/>
        </w:rPr>
        <w:t xml:space="preserve"> T</w:t>
      </w:r>
      <w:r>
        <w:rPr>
          <w:rFonts w:ascii="Times New Roman" w:eastAsia="Mulish" w:hAnsi="Times New Roman" w:cs="Times New Roman"/>
          <w:color w:val="222222"/>
          <w:highlight w:val="white"/>
        </w:rPr>
        <w:t>.</w:t>
      </w:r>
      <w:r w:rsidRPr="00910D31">
        <w:rPr>
          <w:rFonts w:ascii="Times New Roman" w:eastAsia="Mulish" w:hAnsi="Times New Roman" w:cs="Times New Roman"/>
          <w:color w:val="222222"/>
          <w:highlight w:val="white"/>
        </w:rPr>
        <w:t xml:space="preserve"> Wright</w:t>
      </w:r>
    </w:p>
    <w:p w14:paraId="7E9942B8" w14:textId="77777777" w:rsidR="00E24B3C" w:rsidRPr="00910D31" w:rsidRDefault="00E24B3C" w:rsidP="00E24B3C">
      <w:pPr>
        <w:spacing w:after="0" w:line="240" w:lineRule="auto"/>
        <w:ind w:left="2160"/>
        <w:jc w:val="both"/>
        <w:rPr>
          <w:rFonts w:ascii="Times New Roman" w:eastAsia="Mulish" w:hAnsi="Times New Roman" w:cs="Times New Roman"/>
          <w:color w:val="222222"/>
          <w:sz w:val="20"/>
          <w:szCs w:val="20"/>
          <w:shd w:val="clear" w:color="auto" w:fill="FAFAFA"/>
        </w:rPr>
      </w:pPr>
    </w:p>
    <w:p w14:paraId="58A18554" w14:textId="38AE646C" w:rsidR="00E24B3C" w:rsidRPr="00910D31" w:rsidRDefault="00E24B3C" w:rsidP="00E24B3C">
      <w:pPr>
        <w:spacing w:after="0" w:line="360" w:lineRule="auto"/>
        <w:ind w:firstLine="720"/>
        <w:jc w:val="both"/>
        <w:rPr>
          <w:rFonts w:ascii="Times New Roman" w:eastAsia="Mulish" w:hAnsi="Times New Roman" w:cs="Times New Roman"/>
          <w:color w:val="222222"/>
          <w:sz w:val="24"/>
          <w:szCs w:val="24"/>
          <w:highlight w:val="white"/>
        </w:rPr>
      </w:pPr>
      <w:r w:rsidRPr="00910D31">
        <w:rPr>
          <w:rFonts w:ascii="Times New Roman" w:eastAsia="Mulish" w:hAnsi="Times New Roman" w:cs="Times New Roman"/>
          <w:color w:val="222222"/>
          <w:sz w:val="24"/>
          <w:szCs w:val="24"/>
          <w:highlight w:val="white"/>
        </w:rPr>
        <w:t>Nesta carta, trago alguns aspectos d</w:t>
      </w:r>
      <w:sdt>
        <w:sdtPr>
          <w:rPr>
            <w:rFonts w:ascii="Times New Roman" w:hAnsi="Times New Roman" w:cs="Times New Roman"/>
          </w:rPr>
          <w:tag w:val="goog_rdk_6"/>
          <w:id w:val="275070975"/>
        </w:sdtPr>
        <w:sdtContent>
          <w:r w:rsidRPr="00910D31">
            <w:rPr>
              <w:rFonts w:ascii="Times New Roman" w:eastAsia="Mulish" w:hAnsi="Times New Roman" w:cs="Times New Roman"/>
              <w:color w:val="222222"/>
              <w:sz w:val="24"/>
              <w:szCs w:val="24"/>
              <w:highlight w:val="white"/>
            </w:rPr>
            <w:t>a</w:t>
          </w:r>
        </w:sdtContent>
      </w:sdt>
      <w:r w:rsidRPr="00910D31">
        <w:rPr>
          <w:rFonts w:ascii="Times New Roman" w:eastAsia="Mulish" w:hAnsi="Times New Roman" w:cs="Times New Roman"/>
          <w:color w:val="222222"/>
          <w:sz w:val="24"/>
          <w:szCs w:val="24"/>
          <w:highlight w:val="white"/>
        </w:rPr>
        <w:t xml:space="preserve"> biografia</w:t>
      </w:r>
      <w:sdt>
        <w:sdtPr>
          <w:rPr>
            <w:rFonts w:ascii="Times New Roman" w:hAnsi="Times New Roman" w:cs="Times New Roman"/>
          </w:rPr>
          <w:tag w:val="goog_rdk_9"/>
          <w:id w:val="-325747567"/>
        </w:sdtPr>
        <w:sdtContent>
          <w:r w:rsidRPr="00910D31">
            <w:rPr>
              <w:rFonts w:ascii="Times New Roman" w:eastAsia="Mulish" w:hAnsi="Times New Roman" w:cs="Times New Roman"/>
              <w:color w:val="222222"/>
              <w:sz w:val="24"/>
              <w:szCs w:val="24"/>
              <w:highlight w:val="white"/>
            </w:rPr>
            <w:t xml:space="preserve"> do apóstolo Paulo</w:t>
          </w:r>
        </w:sdtContent>
      </w:sdt>
      <w:r w:rsidRPr="00910D31">
        <w:rPr>
          <w:rFonts w:ascii="Times New Roman" w:eastAsia="Mulish" w:hAnsi="Times New Roman" w:cs="Times New Roman"/>
          <w:color w:val="222222"/>
          <w:sz w:val="24"/>
          <w:szCs w:val="24"/>
          <w:highlight w:val="white"/>
        </w:rPr>
        <w:t xml:space="preserve"> e do contexto em que seus escritos foram gerados. Também apresento mais uma ideia que me inspirou: quando ele diz que nós somos uma carta com mensagens escritas no coração e que podem ser lidas por quem passar por nós. </w:t>
      </w:r>
    </w:p>
    <w:p w14:paraId="4784C45A" w14:textId="529F2495" w:rsidR="00E24B3C" w:rsidRPr="00910D31" w:rsidRDefault="00E24B3C" w:rsidP="00E24B3C">
      <w:pPr>
        <w:spacing w:after="0" w:line="360" w:lineRule="auto"/>
        <w:ind w:firstLine="720"/>
        <w:jc w:val="both"/>
        <w:rPr>
          <w:rFonts w:ascii="Times New Roman" w:eastAsia="Mulish" w:hAnsi="Times New Roman" w:cs="Times New Roman"/>
          <w:color w:val="222222"/>
          <w:sz w:val="24"/>
          <w:szCs w:val="24"/>
          <w:highlight w:val="white"/>
        </w:rPr>
      </w:pPr>
      <w:r w:rsidRPr="00910D31">
        <w:rPr>
          <w:rFonts w:ascii="Times New Roman" w:eastAsia="Mulish" w:hAnsi="Times New Roman" w:cs="Times New Roman"/>
          <w:color w:val="222222"/>
          <w:sz w:val="24"/>
          <w:szCs w:val="24"/>
          <w:highlight w:val="white"/>
        </w:rPr>
        <w:t>Podemos escrever textos e livros, mas nós também somos esse meio de comunicação, somos a mensagem, que nos exige coerência entre o discurso e a prática, como o próprio Paulo diz</w:t>
      </w:r>
      <w:r>
        <w:rPr>
          <w:rFonts w:ascii="Times New Roman" w:eastAsia="Mulish" w:hAnsi="Times New Roman" w:cs="Times New Roman"/>
          <w:color w:val="222222"/>
          <w:sz w:val="24"/>
          <w:szCs w:val="24"/>
          <w:highlight w:val="white"/>
        </w:rPr>
        <w:t xml:space="preserve"> (Tg 2:12)</w:t>
      </w:r>
      <w:r w:rsidRPr="00910D31">
        <w:rPr>
          <w:rFonts w:ascii="Times New Roman" w:eastAsia="Mulish" w:hAnsi="Times New Roman" w:cs="Times New Roman"/>
          <w:color w:val="222222"/>
          <w:sz w:val="24"/>
          <w:szCs w:val="24"/>
          <w:highlight w:val="white"/>
        </w:rPr>
        <w:t xml:space="preserve">. Mesmo que a gente não escreva no papel, ou digite nossas ideias no computador, ou as publique nas mídias sociais, somos ao mesmo tempo meio e mensagem. Lemos textos e pessoas e somos lidos por elas de igual forma. </w:t>
      </w:r>
    </w:p>
    <w:p w14:paraId="4B6D8C8F" w14:textId="13994B2A"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color w:val="222222"/>
          <w:sz w:val="24"/>
          <w:szCs w:val="24"/>
          <w:highlight w:val="white"/>
        </w:rPr>
        <w:t xml:space="preserve">As cartas de Paulo podem ser lidas hoje sem parecerem datadas ou direcionadas exclusivamente para os cristãos, mesmo após 21 séculos. Sua escrita transcende o tempo e o público para os quais foi destinada. Talvez suas mensagens precisem ser relidas por pessoas indignadas com as barbáries do presente século, em uma busca permanente por justiça. </w:t>
      </w:r>
      <w:r w:rsidRPr="00910D31">
        <w:rPr>
          <w:rFonts w:ascii="Times New Roman" w:eastAsia="Mulish" w:hAnsi="Times New Roman" w:cs="Times New Roman"/>
          <w:sz w:val="24"/>
          <w:szCs w:val="24"/>
          <w:highlight w:val="white"/>
        </w:rPr>
        <w:t xml:space="preserve">Suas cartas eram dirigidas para o fortalecimento de comunidades, com base no amor, na mudança de mentalidades e ações práticas. </w:t>
      </w:r>
    </w:p>
    <w:p w14:paraId="44B617F3" w14:textId="47AFF462"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O apóstolo escreveu treze cartas, que ocupam, em média, menos de 80 páginas. Elas são mais curtas que os diálogos de Platão ou os tratados de Aristóteles e que o Novo Testamento, onde seus textos estão inseridos. Mas o teólogo N. T. Wright</w:t>
      </w:r>
      <w:r w:rsidR="00A3047B">
        <w:rPr>
          <w:rFonts w:ascii="Times New Roman" w:eastAsia="Mulish" w:hAnsi="Times New Roman" w:cs="Times New Roman"/>
          <w:sz w:val="24"/>
          <w:szCs w:val="24"/>
        </w:rPr>
        <w:t xml:space="preserve"> (2018)</w:t>
      </w:r>
      <w:r w:rsidRPr="00910D31">
        <w:rPr>
          <w:rFonts w:ascii="Times New Roman" w:eastAsia="Mulish" w:hAnsi="Times New Roman" w:cs="Times New Roman"/>
          <w:sz w:val="24"/>
          <w:szCs w:val="24"/>
        </w:rPr>
        <w:t xml:space="preserve"> assegura que cada página escrita por </w:t>
      </w:r>
      <w:r w:rsidR="00E35108">
        <w:rPr>
          <w:rFonts w:ascii="Times New Roman" w:eastAsia="Mulish" w:hAnsi="Times New Roman" w:cs="Times New Roman"/>
          <w:sz w:val="24"/>
          <w:szCs w:val="24"/>
        </w:rPr>
        <w:t>Paulo</w:t>
      </w:r>
      <w:r w:rsidRPr="00910D31">
        <w:rPr>
          <w:rFonts w:ascii="Times New Roman" w:eastAsia="Mulish" w:hAnsi="Times New Roman" w:cs="Times New Roman"/>
          <w:sz w:val="24"/>
          <w:szCs w:val="24"/>
        </w:rPr>
        <w:t xml:space="preserve"> gerou mais comentários, sermões, seminários, monografias e dissertações do que quaisquer outros escritos do mundo antigo. </w:t>
      </w:r>
    </w:p>
    <w:p w14:paraId="18C1A27E" w14:textId="02A62E21"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color w:val="222222"/>
          <w:sz w:val="24"/>
          <w:szCs w:val="24"/>
          <w:highlight w:val="white"/>
        </w:rPr>
        <w:t xml:space="preserve">O filósofo Alain Badiou </w:t>
      </w:r>
      <w:r>
        <w:rPr>
          <w:rFonts w:ascii="Times New Roman" w:eastAsia="Mulish" w:hAnsi="Times New Roman" w:cs="Times New Roman"/>
          <w:color w:val="222222"/>
          <w:sz w:val="24"/>
          <w:szCs w:val="24"/>
          <w:highlight w:val="white"/>
        </w:rPr>
        <w:t xml:space="preserve">(2009) </w:t>
      </w:r>
      <w:r w:rsidRPr="00910D31">
        <w:rPr>
          <w:rFonts w:ascii="Times New Roman" w:eastAsia="Mulish" w:hAnsi="Times New Roman" w:cs="Times New Roman"/>
          <w:color w:val="222222"/>
          <w:sz w:val="24"/>
          <w:szCs w:val="24"/>
          <w:highlight w:val="white"/>
        </w:rPr>
        <w:t xml:space="preserve">considera Paulo um pensador-poeta do acontecimento por ter feito surgir a conexão singular entre a ideia geral de uma ruptura e um pensamento prático. </w:t>
      </w:r>
      <w:r w:rsidRPr="00910D31">
        <w:rPr>
          <w:rFonts w:ascii="Times New Roman" w:eastAsia="Mulish" w:hAnsi="Times New Roman" w:cs="Times New Roman"/>
          <w:sz w:val="24"/>
          <w:szCs w:val="24"/>
          <w:highlight w:val="white"/>
        </w:rPr>
        <w:t xml:space="preserve">Seus escritos são intervenções. Não se trata de um tratado teórico, nem de profecias, como as descritas no livro bíblico de Apocalipse. Ele propõe uma palavra de ruptura e a escrita segue quando necessária. </w:t>
      </w:r>
      <w:r w:rsidRPr="00910D31">
        <w:rPr>
          <w:rFonts w:ascii="Times New Roman" w:eastAsia="Mulish" w:hAnsi="Times New Roman" w:cs="Times New Roman"/>
          <w:sz w:val="24"/>
          <w:szCs w:val="24"/>
        </w:rPr>
        <w:t xml:space="preserve">“Paulo é um grande escritor, </w:t>
      </w:r>
      <w:r w:rsidRPr="00910D31">
        <w:rPr>
          <w:rFonts w:ascii="Times New Roman" w:eastAsia="Mulish" w:hAnsi="Times New Roman" w:cs="Times New Roman"/>
          <w:sz w:val="24"/>
          <w:szCs w:val="24"/>
        </w:rPr>
        <w:lastRenderedPageBreak/>
        <w:t>conciso, formulador, que sabe deixar para o momento oportuno raras e poderosas imagens”</w:t>
      </w:r>
      <w:r>
        <w:rPr>
          <w:rFonts w:ascii="Times New Roman" w:eastAsia="Mulish" w:hAnsi="Times New Roman" w:cs="Times New Roman"/>
          <w:sz w:val="24"/>
          <w:szCs w:val="24"/>
        </w:rPr>
        <w:t xml:space="preserve"> (p. 43)</w:t>
      </w:r>
      <w:r w:rsidRPr="00910D31">
        <w:rPr>
          <w:rFonts w:ascii="Times New Roman" w:eastAsia="Mulish" w:hAnsi="Times New Roman" w:cs="Times New Roman"/>
          <w:sz w:val="24"/>
          <w:szCs w:val="24"/>
        </w:rPr>
        <w:t>, afirma o filósofo.</w:t>
      </w:r>
    </w:p>
    <w:p w14:paraId="3868E050" w14:textId="29F7699A" w:rsidR="00E24B3C"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Paulo</w:t>
      </w:r>
      <w:r w:rsidRPr="00910D31">
        <w:rPr>
          <w:rFonts w:ascii="Times New Roman" w:eastAsia="Mulish" w:hAnsi="Times New Roman" w:cs="Times New Roman"/>
          <w:sz w:val="24"/>
          <w:szCs w:val="24"/>
          <w:highlight w:val="white"/>
          <w:vertAlign w:val="superscript"/>
        </w:rPr>
        <w:footnoteReference w:id="4"/>
      </w:r>
      <w:r w:rsidRPr="00910D31">
        <w:rPr>
          <w:rFonts w:ascii="Times New Roman" w:eastAsia="Mulish" w:hAnsi="Times New Roman" w:cs="Times New Roman"/>
          <w:sz w:val="24"/>
          <w:szCs w:val="24"/>
          <w:highlight w:val="white"/>
        </w:rPr>
        <w:t xml:space="preserve"> nasceu entre os séculos I e V, em Tarso, uma cidade nobre da Cilícia</w:t>
      </w:r>
      <w:r w:rsidRPr="00910D31">
        <w:rPr>
          <w:rFonts w:ascii="Times New Roman" w:eastAsia="Mulish" w:hAnsi="Times New Roman" w:cs="Times New Roman"/>
          <w:sz w:val="24"/>
          <w:szCs w:val="24"/>
          <w:highlight w:val="white"/>
          <w:vertAlign w:val="superscript"/>
        </w:rPr>
        <w:footnoteReference w:id="5"/>
      </w:r>
      <w:r w:rsidRPr="00910D31">
        <w:rPr>
          <w:rFonts w:ascii="Times New Roman" w:eastAsia="Mulish" w:hAnsi="Times New Roman" w:cs="Times New Roman"/>
          <w:sz w:val="24"/>
          <w:szCs w:val="24"/>
          <w:highlight w:val="white"/>
          <w:vertAlign w:val="superscript"/>
        </w:rPr>
        <w:t xml:space="preserve"> </w:t>
      </w:r>
      <w:r w:rsidRPr="00910D31">
        <w:rPr>
          <w:rFonts w:ascii="Times New Roman" w:eastAsia="Mulish" w:hAnsi="Times New Roman" w:cs="Times New Roman"/>
          <w:sz w:val="24"/>
          <w:szCs w:val="24"/>
          <w:highlight w:val="white"/>
        </w:rPr>
        <w:t>, localizada a sudoeste da atual Turquia, que estava nas grandes rotas entre o oriente e o ocidente. Era Judeu pertencente à rigorosa linha dos Fariseus</w:t>
      </w:r>
      <w:r w:rsidRPr="00910D31">
        <w:rPr>
          <w:rFonts w:ascii="Times New Roman" w:eastAsia="Mulish" w:hAnsi="Times New Roman" w:cs="Times New Roman"/>
          <w:sz w:val="24"/>
          <w:szCs w:val="24"/>
          <w:highlight w:val="white"/>
          <w:vertAlign w:val="superscript"/>
        </w:rPr>
        <w:footnoteReference w:id="6"/>
      </w:r>
      <w:r w:rsidRPr="00910D31">
        <w:rPr>
          <w:rFonts w:ascii="Times New Roman" w:eastAsia="Mulish" w:hAnsi="Times New Roman" w:cs="Times New Roman"/>
          <w:sz w:val="24"/>
          <w:szCs w:val="24"/>
          <w:highlight w:val="white"/>
        </w:rPr>
        <w:t xml:space="preserve"> e possuía cidadania romana herdada do pai, um comerciante que fabricava tendas, ofício que Paulo também exercia. O mundo judaico no qual cresceu estava aterrado ao solo mais amplo da cultura greco-romana. Tarso era uma cidade de cultura, política, filosofia e negócios. O mundo cosmopolita dessa cidade compartilhava a cultura deixada pelo Império de Alexandre e fluía de diversas maneiras por toda a cidade. Tarso rivalizava com Atenas como centro da filosofia</w:t>
      </w:r>
      <w:r>
        <w:rPr>
          <w:rFonts w:ascii="Times New Roman" w:eastAsia="Mulish" w:hAnsi="Times New Roman" w:cs="Times New Roman"/>
          <w:sz w:val="24"/>
          <w:szCs w:val="24"/>
          <w:highlight w:val="white"/>
        </w:rPr>
        <w:t xml:space="preserve"> (Wright, 2018)</w:t>
      </w:r>
      <w:r w:rsidRPr="00910D31">
        <w:rPr>
          <w:rFonts w:ascii="Times New Roman" w:eastAsia="Mulish" w:hAnsi="Times New Roman" w:cs="Times New Roman"/>
          <w:sz w:val="24"/>
          <w:szCs w:val="24"/>
          <w:highlight w:val="white"/>
        </w:rPr>
        <w:t xml:space="preserve">. </w:t>
      </w:r>
    </w:p>
    <w:p w14:paraId="77D40E91" w14:textId="2905926C"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O jovem Saulo de Tarso cresceu e viveu em um mundo multicultural e multiétnico. Ele era multilíngue, lia o hebraico fluentemente, falava o aramaico do Oriente Médio (língua materna de Jesus e provavelmente a dele), além do grego, a língua oficial da época, o qual falava e escrevia com rapidez, e é provável que conhecesse um pouco de latim. Mas essa habilidade multilíngue não seria suficiente para ele se destacar. Na perspectiva histórica mais ampla, os que conheciam apenas uma língua eram considerados estranhos em uma sociedade cosmopolita. Em seu contexto, ele se destacava por </w:t>
      </w:r>
      <w:sdt>
        <w:sdtPr>
          <w:rPr>
            <w:rFonts w:ascii="Times New Roman" w:hAnsi="Times New Roman" w:cs="Times New Roman"/>
          </w:rPr>
          <w:tag w:val="goog_rdk_12"/>
          <w:id w:val="-548842186"/>
        </w:sdtPr>
        <w:sdtContent>
          <w:r w:rsidRPr="00910D31">
            <w:rPr>
              <w:rFonts w:ascii="Times New Roman" w:eastAsia="Mulish" w:hAnsi="Times New Roman" w:cs="Times New Roman"/>
              <w:sz w:val="24"/>
              <w:szCs w:val="24"/>
            </w:rPr>
            <w:t>dar a</w:t>
          </w:r>
        </w:sdtContent>
      </w:sdt>
      <w:r w:rsidRPr="00910D31">
        <w:rPr>
          <w:rFonts w:ascii="Times New Roman" w:eastAsia="Mulish" w:hAnsi="Times New Roman" w:cs="Times New Roman"/>
          <w:sz w:val="24"/>
          <w:szCs w:val="24"/>
        </w:rPr>
        <w:t xml:space="preserve"> impressão de ter memorizado toda a Bíblia. Também conhecia os sistemas filosóficos que sondam os mistérios do universo e as funcionalidades interiores do ser humano</w:t>
      </w:r>
      <w:r>
        <w:rPr>
          <w:rFonts w:ascii="Times New Roman" w:eastAsia="Mulish" w:hAnsi="Times New Roman" w:cs="Times New Roman"/>
          <w:sz w:val="24"/>
          <w:szCs w:val="24"/>
        </w:rPr>
        <w:t xml:space="preserve"> </w:t>
      </w:r>
      <w:r>
        <w:rPr>
          <w:rFonts w:ascii="Times New Roman" w:eastAsia="Mulish" w:hAnsi="Times New Roman" w:cs="Times New Roman"/>
          <w:sz w:val="24"/>
          <w:szCs w:val="24"/>
          <w:highlight w:val="white"/>
        </w:rPr>
        <w:t>(Wright, 2018)</w:t>
      </w:r>
      <w:r w:rsidRPr="00910D31">
        <w:rPr>
          <w:rFonts w:ascii="Times New Roman" w:eastAsia="Mulish" w:hAnsi="Times New Roman" w:cs="Times New Roman"/>
          <w:sz w:val="24"/>
          <w:szCs w:val="24"/>
          <w:highlight w:val="white"/>
        </w:rPr>
        <w:t>.</w:t>
      </w:r>
    </w:p>
    <w:p w14:paraId="1D3FB921" w14:textId="701B04B4"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O apóstolo fez parte da mesma geração de Jesus Cristo, que, ao nascer, fundou o ano I do primeiro século de nossa era</w:t>
      </w:r>
      <w:r w:rsidRPr="00910D31">
        <w:rPr>
          <w:rFonts w:ascii="Times New Roman" w:eastAsia="Mulish" w:hAnsi="Times New Roman" w:cs="Times New Roman"/>
          <w:color w:val="C00000"/>
          <w:sz w:val="24"/>
          <w:szCs w:val="24"/>
          <w:highlight w:val="white"/>
        </w:rPr>
        <w:t xml:space="preserve">. </w:t>
      </w:r>
      <w:r w:rsidRPr="00910D31">
        <w:rPr>
          <w:rFonts w:ascii="Times New Roman" w:eastAsia="Mulish" w:hAnsi="Times New Roman" w:cs="Times New Roman"/>
          <w:sz w:val="24"/>
          <w:szCs w:val="24"/>
          <w:highlight w:val="white"/>
        </w:rPr>
        <w:t xml:space="preserve">Entre os </w:t>
      </w:r>
      <w:r w:rsidR="007B7307">
        <w:rPr>
          <w:rFonts w:ascii="Times New Roman" w:eastAsia="Mulish" w:hAnsi="Times New Roman" w:cs="Times New Roman"/>
          <w:sz w:val="24"/>
          <w:szCs w:val="24"/>
          <w:highlight w:val="white"/>
        </w:rPr>
        <w:t>anos</w:t>
      </w:r>
      <w:r w:rsidRPr="00910D31">
        <w:rPr>
          <w:rFonts w:ascii="Times New Roman" w:eastAsia="Mulish" w:hAnsi="Times New Roman" w:cs="Times New Roman"/>
          <w:sz w:val="24"/>
          <w:szCs w:val="24"/>
          <w:highlight w:val="white"/>
        </w:rPr>
        <w:t xml:space="preserve"> 33 e 34, Paulo partiu de Jerusalém a caminho de Damasco, na Síria, com cartas do Sumo Sacerdote, que o autorizava a prender os seguidores de Cristo e levá-los a Jerusalém</w:t>
      </w:r>
      <w:r w:rsidR="001A7DAA">
        <w:rPr>
          <w:rFonts w:ascii="Times New Roman" w:eastAsia="Mulish" w:hAnsi="Times New Roman" w:cs="Times New Roman"/>
          <w:sz w:val="24"/>
          <w:szCs w:val="24"/>
          <w:highlight w:val="white"/>
        </w:rPr>
        <w:t xml:space="preserve"> (At 9-13)</w:t>
      </w:r>
      <w:r w:rsidRPr="00910D31">
        <w:rPr>
          <w:rFonts w:ascii="Times New Roman" w:eastAsia="Mulish" w:hAnsi="Times New Roman" w:cs="Times New Roman"/>
          <w:sz w:val="24"/>
          <w:szCs w:val="24"/>
          <w:highlight w:val="white"/>
        </w:rPr>
        <w:t>. Saulo era um defensor zeloso das tradições ancestrais da Torá e aguardava a promessa de redenção</w:t>
      </w:r>
      <w:r w:rsidRPr="00910D31">
        <w:rPr>
          <w:rFonts w:ascii="Times New Roman" w:eastAsia="Mulish" w:hAnsi="Times New Roman" w:cs="Times New Roman"/>
          <w:color w:val="C00000"/>
          <w:sz w:val="24"/>
          <w:szCs w:val="24"/>
          <w:highlight w:val="white"/>
        </w:rPr>
        <w:t xml:space="preserve"> </w:t>
      </w:r>
      <w:r w:rsidRPr="00910D31">
        <w:rPr>
          <w:rFonts w:ascii="Times New Roman" w:eastAsia="Mulish" w:hAnsi="Times New Roman" w:cs="Times New Roman"/>
          <w:sz w:val="24"/>
          <w:szCs w:val="24"/>
          <w:highlight w:val="white"/>
        </w:rPr>
        <w:t>de Israel e o estabelecimento de um governo mundial de paz e justiça. Mas no caminho teve uma aparição divina, descrita como um “resplendor de luz céu”</w:t>
      </w:r>
      <w:r w:rsidR="00A56229">
        <w:rPr>
          <w:rFonts w:ascii="Times New Roman" w:eastAsia="Mulish" w:hAnsi="Times New Roman" w:cs="Times New Roman"/>
          <w:sz w:val="24"/>
          <w:szCs w:val="24"/>
          <w:highlight w:val="white"/>
        </w:rPr>
        <w:t>,</w:t>
      </w:r>
      <w:r w:rsidRPr="00910D31">
        <w:rPr>
          <w:rFonts w:ascii="Times New Roman" w:eastAsia="Mulish" w:hAnsi="Times New Roman" w:cs="Times New Roman"/>
          <w:sz w:val="24"/>
          <w:szCs w:val="24"/>
          <w:highlight w:val="white"/>
        </w:rPr>
        <w:t xml:space="preserve"> em que o próprio Jesus se apresentou a ele e perguntou por que o perseguia. </w:t>
      </w:r>
    </w:p>
    <w:p w14:paraId="30ADE28F" w14:textId="44369E8B" w:rsidR="00E24B3C" w:rsidRPr="00910D31" w:rsidRDefault="00E24B3C" w:rsidP="00E24B3C">
      <w:pPr>
        <w:spacing w:after="0" w:line="360" w:lineRule="auto"/>
        <w:ind w:firstLine="720"/>
        <w:jc w:val="both"/>
        <w:rPr>
          <w:rFonts w:ascii="Times New Roman" w:eastAsia="Mulish" w:hAnsi="Times New Roman" w:cs="Times New Roman"/>
          <w:color w:val="222222"/>
          <w:sz w:val="24"/>
          <w:szCs w:val="24"/>
          <w:highlight w:val="white"/>
        </w:rPr>
      </w:pPr>
      <w:r w:rsidRPr="00910D31">
        <w:rPr>
          <w:rFonts w:ascii="Times New Roman" w:eastAsia="Mulish" w:hAnsi="Times New Roman" w:cs="Times New Roman"/>
          <w:sz w:val="24"/>
          <w:szCs w:val="24"/>
          <w:highlight w:val="white"/>
        </w:rPr>
        <w:lastRenderedPageBreak/>
        <w:t xml:space="preserve">Após esse encontro sobrenatural, Paulo ficou cego por três dias e necessitou da ajuda de um discípulo de Cristo chamado Ananias, que orou por ele para que fosse curado da cegueira e recebesse o poder do Espírito Santo. Ou seja, a autoridade espiritual para cumprir o chamado que havia recebido do próprio Jesus. Ele também se batizou nas águas, como sinal de sua confissão pública de fé. </w:t>
      </w:r>
      <w:r w:rsidRPr="00910D31">
        <w:rPr>
          <w:rFonts w:ascii="Times New Roman" w:eastAsia="Mulish" w:hAnsi="Times New Roman" w:cs="Times New Roman"/>
          <w:color w:val="222222"/>
          <w:sz w:val="24"/>
          <w:szCs w:val="24"/>
          <w:highlight w:val="white"/>
        </w:rPr>
        <w:t>A partir de sua experiência na estrada de Damasco, Paulo começou a fazer o anúncio mais aguardado, de acordo com as Escrituras e a sua tradição ancestral: o Jesus crucificado era o Messias há muito tempo esperado.</w:t>
      </w:r>
    </w:p>
    <w:p w14:paraId="19D94AF0" w14:textId="350381BA" w:rsidR="00E24B3C" w:rsidRPr="00910D31" w:rsidRDefault="00E24B3C" w:rsidP="00E24B3C">
      <w:pPr>
        <w:spacing w:after="0" w:line="360" w:lineRule="auto"/>
        <w:ind w:firstLine="720"/>
        <w:jc w:val="both"/>
        <w:rPr>
          <w:rFonts w:ascii="Times New Roman" w:eastAsia="Mulish" w:hAnsi="Times New Roman" w:cs="Times New Roman"/>
          <w:color w:val="222222"/>
          <w:sz w:val="24"/>
          <w:szCs w:val="24"/>
          <w:highlight w:val="white"/>
        </w:rPr>
      </w:pPr>
      <w:r w:rsidRPr="00910D31">
        <w:rPr>
          <w:rFonts w:ascii="Times New Roman" w:eastAsia="Mulish" w:hAnsi="Times New Roman" w:cs="Times New Roman"/>
          <w:sz w:val="24"/>
          <w:szCs w:val="24"/>
          <w:highlight w:val="white"/>
        </w:rPr>
        <w:t xml:space="preserve">A partir desse acontecimento pessoal, Paulo se levantou para proclamar um acontecimento impessoal, a ressurreição de Cristo, </w:t>
      </w:r>
      <w:r w:rsidRPr="00910D31">
        <w:rPr>
          <w:rFonts w:ascii="Times New Roman" w:eastAsia="Mulish" w:hAnsi="Times New Roman" w:cs="Times New Roman"/>
          <w:color w:val="222222"/>
          <w:sz w:val="24"/>
          <w:szCs w:val="24"/>
          <w:highlight w:val="white"/>
        </w:rPr>
        <w:t xml:space="preserve">e passou de perseguidor de cristãos a proclamador do Evangelho de Jesus. Dessa experiência em Damasco, Paulo tirou as condições para que a doutrina cristã, a qual iria contribuir para desenvolver, partisse da declaração de fé no acontecimento, tanto de sua experiência individual, quanto na experiência vivenciada coletivamente pelos que afirmaram ter visto o Cristo ressuscitado. É por isso que o filósofo Badiou o chama de pensador-poeta do acontecimento. </w:t>
      </w:r>
    </w:p>
    <w:p w14:paraId="401C9B80" w14:textId="1868E89C" w:rsidR="00E24B3C" w:rsidRDefault="00E24B3C" w:rsidP="00E24B3C">
      <w:pPr>
        <w:spacing w:after="0" w:line="360" w:lineRule="auto"/>
        <w:ind w:firstLine="720"/>
        <w:jc w:val="both"/>
        <w:rPr>
          <w:rFonts w:ascii="Times New Roman" w:eastAsia="Mulish" w:hAnsi="Times New Roman" w:cs="Times New Roman"/>
          <w:color w:val="222222"/>
          <w:sz w:val="24"/>
          <w:szCs w:val="24"/>
          <w:highlight w:val="white"/>
        </w:rPr>
      </w:pPr>
      <w:r w:rsidRPr="00910D31">
        <w:rPr>
          <w:rFonts w:ascii="Times New Roman" w:eastAsia="Mulish" w:hAnsi="Times New Roman" w:cs="Times New Roman"/>
          <w:color w:val="222222"/>
          <w:sz w:val="24"/>
          <w:szCs w:val="24"/>
          <w:highlight w:val="white"/>
        </w:rPr>
        <w:t>Após essa mudança radical, Paulo não retornou para Jerusalém nem procurou os apóstolos de Cristo, incluindo os que o conheceram pessoalmente, como Pedro. Ele não foi confirmar o acontecimento pessoal que o instituía como apóstolo</w:t>
      </w:r>
      <w:r>
        <w:rPr>
          <w:rFonts w:ascii="Times New Roman" w:eastAsia="Mulish" w:hAnsi="Times New Roman" w:cs="Times New Roman"/>
          <w:color w:val="222222"/>
          <w:sz w:val="24"/>
          <w:szCs w:val="24"/>
          <w:highlight w:val="white"/>
        </w:rPr>
        <w:t xml:space="preserve"> (1Co 9:1; 15:8-15; Gl 1:15-17)</w:t>
      </w:r>
      <w:r w:rsidRPr="00910D31">
        <w:rPr>
          <w:rFonts w:ascii="Times New Roman" w:eastAsia="Mulish" w:hAnsi="Times New Roman" w:cs="Times New Roman"/>
          <w:color w:val="222222"/>
          <w:sz w:val="24"/>
          <w:szCs w:val="24"/>
          <w:highlight w:val="white"/>
        </w:rPr>
        <w:t>. A convicção inquebrantável de sua vocação o desviou de qualquer autoridade que não fosse a Voz que o convocara. Com isso, ele partiu para a Arábia, onde permaneceu por três anos</w:t>
      </w:r>
      <w:r>
        <w:rPr>
          <w:rFonts w:ascii="Times New Roman" w:eastAsia="Mulish" w:hAnsi="Times New Roman" w:cs="Times New Roman"/>
          <w:color w:val="222222"/>
          <w:sz w:val="24"/>
          <w:szCs w:val="24"/>
          <w:highlight w:val="white"/>
        </w:rPr>
        <w:t xml:space="preserve"> (At 9:20-22; Gl 1:17)</w:t>
      </w:r>
      <w:r w:rsidRPr="00910D31">
        <w:rPr>
          <w:rFonts w:ascii="Times New Roman" w:eastAsia="Mulish" w:hAnsi="Times New Roman" w:cs="Times New Roman"/>
          <w:color w:val="222222"/>
          <w:sz w:val="24"/>
          <w:szCs w:val="24"/>
          <w:highlight w:val="white"/>
        </w:rPr>
        <w:t xml:space="preserve">, com o propósito de anunciar o Evangelho e declarar que a ressurreição aconteceu. </w:t>
      </w:r>
    </w:p>
    <w:p w14:paraId="4F6466B3" w14:textId="0BB05B2D" w:rsidR="00E24B3C" w:rsidRPr="00910D31" w:rsidRDefault="00E24B3C" w:rsidP="00E24B3C">
      <w:pPr>
        <w:spacing w:after="0" w:line="360" w:lineRule="auto"/>
        <w:ind w:firstLine="720"/>
        <w:jc w:val="both"/>
        <w:rPr>
          <w:rFonts w:ascii="Times New Roman" w:eastAsia="Mulish" w:hAnsi="Times New Roman" w:cs="Times New Roman"/>
          <w:color w:val="222222"/>
          <w:sz w:val="24"/>
          <w:szCs w:val="24"/>
          <w:highlight w:val="white"/>
        </w:rPr>
      </w:pPr>
      <w:r w:rsidRPr="00910D31">
        <w:rPr>
          <w:rFonts w:ascii="Times New Roman" w:eastAsia="Mulish" w:hAnsi="Times New Roman" w:cs="Times New Roman"/>
          <w:color w:val="222222"/>
          <w:sz w:val="24"/>
          <w:szCs w:val="24"/>
          <w:highlight w:val="white"/>
        </w:rPr>
        <w:t>O discurso de Paulo o isola da comunidade judaica ortodoxa por razões doutrinárias. Ele estava obstinado em afirmar que Jesus era o messias. Cristo era simplesmente a palavra grega para messias. Mas, para o apóstolo, o único modo de continuidade entre a sua Boa Nova e o judaísmo profético era a afirmação de que Jesus é o Cristo.</w:t>
      </w:r>
    </w:p>
    <w:p w14:paraId="59C4D311" w14:textId="1C1B9422"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6774CA">
        <w:rPr>
          <w:rFonts w:ascii="Times New Roman" w:eastAsia="Mulish" w:hAnsi="Times New Roman" w:cs="Times New Roman"/>
          <w:sz w:val="24"/>
          <w:szCs w:val="24"/>
          <w:highlight w:val="white"/>
        </w:rPr>
        <w:t>Seu</w:t>
      </w:r>
      <w:r w:rsidRPr="006774CA">
        <w:rPr>
          <w:rFonts w:ascii="Times New Roman" w:eastAsia="Mulish" w:hAnsi="Times New Roman" w:cs="Times New Roman"/>
          <w:color w:val="980000"/>
          <w:sz w:val="24"/>
          <w:szCs w:val="24"/>
          <w:highlight w:val="white"/>
        </w:rPr>
        <w:t xml:space="preserve"> </w:t>
      </w:r>
      <w:r w:rsidRPr="006774CA">
        <w:rPr>
          <w:rFonts w:ascii="Times New Roman" w:eastAsia="Mulish" w:hAnsi="Times New Roman" w:cs="Times New Roman"/>
          <w:sz w:val="24"/>
          <w:szCs w:val="24"/>
          <w:highlight w:val="white"/>
        </w:rPr>
        <w:t>trabalho evangelístico abrangeu um período de cerca de 10 a 14 anos e foi desenvolvido, principalmente, em quatro províncias do Império Romano: Galácia, Macedônia, Acaia e Ásia.</w:t>
      </w:r>
      <w:r w:rsidRPr="006774CA">
        <w:rPr>
          <w:rFonts w:ascii="Times New Roman" w:eastAsia="Mulish" w:hAnsi="Times New Roman" w:cs="Times New Roman"/>
          <w:color w:val="980000"/>
          <w:sz w:val="24"/>
          <w:szCs w:val="24"/>
          <w:highlight w:val="white"/>
        </w:rPr>
        <w:t xml:space="preserve"> </w:t>
      </w:r>
      <w:r w:rsidRPr="006774CA">
        <w:rPr>
          <w:rFonts w:ascii="Times New Roman" w:eastAsia="Mulish" w:hAnsi="Times New Roman" w:cs="Times New Roman"/>
          <w:sz w:val="24"/>
          <w:szCs w:val="24"/>
          <w:highlight w:val="white"/>
        </w:rPr>
        <w:t>Paulo concentrava sua atuação nas cidades-chave, que eram os maiores centros populacionais de sua época. Lembremos que ele era um homem da cidade. Sua visão abarca a dimensão do mundo. O cosmopolitismo urbano e as longas viagens ampliaram sua percepção da realidade. Para Badiou, o universalismo de Paulo é também uma geografia de sua trajetória.</w:t>
      </w:r>
      <w:r w:rsidRPr="006774CA">
        <w:rPr>
          <w:rFonts w:ascii="Times New Roman" w:eastAsia="Mulish" w:hAnsi="Times New Roman" w:cs="Times New Roman"/>
          <w:color w:val="222222"/>
          <w:sz w:val="24"/>
          <w:szCs w:val="24"/>
          <w:highlight w:val="white"/>
        </w:rPr>
        <w:tab/>
      </w:r>
      <w:r w:rsidRPr="00910D31">
        <w:rPr>
          <w:rFonts w:ascii="Times New Roman" w:eastAsia="Mulish" w:hAnsi="Times New Roman" w:cs="Times New Roman"/>
          <w:color w:val="222222"/>
          <w:sz w:val="26"/>
          <w:szCs w:val="26"/>
          <w:highlight w:val="white"/>
        </w:rPr>
        <w:br/>
      </w:r>
      <w:r w:rsidRPr="00910D31">
        <w:rPr>
          <w:rFonts w:ascii="Times New Roman" w:eastAsia="Mulish" w:hAnsi="Times New Roman" w:cs="Times New Roman"/>
          <w:color w:val="222222"/>
          <w:sz w:val="24"/>
          <w:szCs w:val="24"/>
          <w:highlight w:val="white"/>
        </w:rPr>
        <w:lastRenderedPageBreak/>
        <w:tab/>
      </w:r>
      <w:r w:rsidRPr="00910D31">
        <w:rPr>
          <w:rFonts w:ascii="Times New Roman" w:eastAsia="Mulish" w:hAnsi="Times New Roman" w:cs="Times New Roman"/>
          <w:sz w:val="24"/>
          <w:szCs w:val="24"/>
          <w:highlight w:val="white"/>
        </w:rPr>
        <w:t xml:space="preserve">Paulo começou a escrever suas cartas por volta dos 50 anos de idade, após 17 anos de sua convocação em Damasco, e 20 anos depois da morte e ressurreição de Jesus. </w:t>
      </w:r>
      <w:r w:rsidRPr="00910D31">
        <w:rPr>
          <w:rFonts w:ascii="Times New Roman" w:eastAsia="Mulish" w:hAnsi="Times New Roman" w:cs="Times New Roman"/>
          <w:sz w:val="24"/>
          <w:szCs w:val="24"/>
        </w:rPr>
        <w:t xml:space="preserve">Na cultura greco-romana, as cartas eram um meio de comunicação popular e também um gênero literário, uma forma de registrar ideias, pensamentos e filosofias. </w:t>
      </w:r>
      <w:r w:rsidRPr="00910D31">
        <w:rPr>
          <w:rFonts w:ascii="Times New Roman" w:eastAsia="Mulish" w:hAnsi="Times New Roman" w:cs="Times New Roman"/>
          <w:sz w:val="24"/>
          <w:szCs w:val="24"/>
          <w:highlight w:val="white"/>
        </w:rPr>
        <w:t xml:space="preserve">Seus textos são cartas escritas por um dirigente aos grupos que fundou, ou apoiou, entre os anos 50 e 58 d.C. </w:t>
      </w:r>
    </w:p>
    <w:p w14:paraId="6EE21E8C" w14:textId="4D7B9FB1" w:rsidR="00E24B3C" w:rsidRPr="00910D31" w:rsidRDefault="00B11621" w:rsidP="00E24B3C">
      <w:pPr>
        <w:spacing w:after="0" w:line="360" w:lineRule="auto"/>
        <w:ind w:firstLine="720"/>
        <w:jc w:val="both"/>
        <w:rPr>
          <w:rFonts w:ascii="Times New Roman" w:eastAsia="Mulish" w:hAnsi="Times New Roman" w:cs="Times New Roman"/>
          <w:sz w:val="24"/>
          <w:szCs w:val="24"/>
        </w:rPr>
      </w:pPr>
      <w:r>
        <w:rPr>
          <w:rFonts w:ascii="Times New Roman" w:eastAsia="Mulish" w:hAnsi="Times New Roman" w:cs="Times New Roman"/>
          <w:sz w:val="24"/>
          <w:szCs w:val="24"/>
        </w:rPr>
        <w:t>Badiou (2009) cita o</w:t>
      </w:r>
      <w:r w:rsidR="00E24B3C" w:rsidRPr="00910D31">
        <w:rPr>
          <w:rFonts w:ascii="Times New Roman" w:eastAsia="Mulish" w:hAnsi="Times New Roman" w:cs="Times New Roman"/>
          <w:sz w:val="24"/>
          <w:szCs w:val="24"/>
        </w:rPr>
        <w:t xml:space="preserve"> poeta e psicanalista Henry Bauchau</w:t>
      </w:r>
      <w:r>
        <w:rPr>
          <w:rFonts w:ascii="Times New Roman" w:eastAsia="Mulish" w:hAnsi="Times New Roman" w:cs="Times New Roman"/>
          <w:sz w:val="24"/>
          <w:szCs w:val="24"/>
        </w:rPr>
        <w:t>, o qual</w:t>
      </w:r>
      <w:r w:rsidR="00E24B3C" w:rsidRPr="00910D31">
        <w:rPr>
          <w:rFonts w:ascii="Times New Roman" w:eastAsia="Mulish" w:hAnsi="Times New Roman" w:cs="Times New Roman"/>
          <w:sz w:val="24"/>
          <w:szCs w:val="24"/>
        </w:rPr>
        <w:t xml:space="preserve"> compara algumas passagens da escrita do apóstolo com o dramaturgo e poeta inglês William Shakespeare, por apresentar uma abstração violenta e rupturas na tentativa de convencer o leitor. Mas o foco de sua prosa escrita são a argumentação, a delimitação e a forte manifestação de um núcleo essencial do pensamento. O paradoxo da fé deve ser produzido tal como é levado pela prosa à luz de sua novidade radical. </w:t>
      </w:r>
    </w:p>
    <w:p w14:paraId="73BAC5DC" w14:textId="7D227E2B" w:rsidR="00E24B3C" w:rsidRPr="00910D31" w:rsidRDefault="00E24B3C" w:rsidP="00E24B3C">
      <w:pPr>
        <w:spacing w:after="0" w:line="360" w:lineRule="auto"/>
        <w:ind w:firstLine="720"/>
        <w:jc w:val="both"/>
        <w:rPr>
          <w:rFonts w:ascii="Times New Roman" w:eastAsia="Mulish" w:hAnsi="Times New Roman" w:cs="Times New Roman"/>
          <w:color w:val="222222"/>
          <w:sz w:val="24"/>
          <w:szCs w:val="24"/>
          <w:highlight w:val="white"/>
        </w:rPr>
      </w:pPr>
      <w:r w:rsidRPr="00910D31">
        <w:rPr>
          <w:rFonts w:ascii="Times New Roman" w:eastAsia="Mulish" w:hAnsi="Times New Roman" w:cs="Times New Roman"/>
          <w:sz w:val="24"/>
          <w:szCs w:val="24"/>
          <w:highlight w:val="white"/>
        </w:rPr>
        <w:t xml:space="preserve">A mensagem de Paulo é vigorosa e atemporal porque destina um pensamento universal em sua singularidade, a experiência vivida em Damasco e o acontecimento-Cristo em sua vida. Mas, independentemente de sua particularidade, seu texto é inteligível, sem recorrer a pesadas mediações históricas. </w:t>
      </w:r>
      <w:r w:rsidRPr="00910D31">
        <w:rPr>
          <w:rFonts w:ascii="Times New Roman" w:eastAsia="Mulish" w:hAnsi="Times New Roman" w:cs="Times New Roman"/>
          <w:sz w:val="24"/>
          <w:szCs w:val="24"/>
        </w:rPr>
        <w:t xml:space="preserve">Quanto à linguagem, seus textos foram escritos no estilo de perguntas e respostas, ou de diálogo. </w:t>
      </w:r>
      <w:r w:rsidRPr="00910D31">
        <w:rPr>
          <w:rFonts w:ascii="Times New Roman" w:eastAsia="Mulish" w:hAnsi="Times New Roman" w:cs="Times New Roman"/>
          <w:color w:val="222222"/>
          <w:sz w:val="24"/>
          <w:szCs w:val="24"/>
          <w:highlight w:val="white"/>
        </w:rPr>
        <w:t>Paulo desejou destruir, de maneira revolucionária, um modelo de sociedade basead</w:t>
      </w:r>
      <w:r w:rsidR="00455339">
        <w:rPr>
          <w:rFonts w:ascii="Times New Roman" w:eastAsia="Mulish" w:hAnsi="Times New Roman" w:cs="Times New Roman"/>
          <w:color w:val="222222"/>
          <w:sz w:val="24"/>
          <w:szCs w:val="24"/>
          <w:highlight w:val="white"/>
        </w:rPr>
        <w:t>o</w:t>
      </w:r>
      <w:r w:rsidRPr="00910D31">
        <w:rPr>
          <w:rFonts w:ascii="Times New Roman" w:eastAsia="Mulish" w:hAnsi="Times New Roman" w:cs="Times New Roman"/>
          <w:color w:val="222222"/>
          <w:sz w:val="24"/>
          <w:szCs w:val="24"/>
          <w:highlight w:val="white"/>
        </w:rPr>
        <w:t xml:space="preserve"> na desigualdade social, no imperialismo e na escravidão. </w:t>
      </w:r>
    </w:p>
    <w:p w14:paraId="5F45836E" w14:textId="4DEFC666"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As cartas de Paulo, assim como grande parte do Novo Testamento, foram escritas em grego em sua versão popular, o</w:t>
      </w:r>
      <w:r w:rsidRPr="00910D31">
        <w:rPr>
          <w:rFonts w:ascii="Times New Roman" w:eastAsia="Mulish" w:hAnsi="Times New Roman" w:cs="Times New Roman"/>
          <w:i/>
          <w:sz w:val="24"/>
          <w:szCs w:val="24"/>
        </w:rPr>
        <w:t xml:space="preserve"> koiné</w:t>
      </w:r>
      <w:r w:rsidRPr="00910D31">
        <w:rPr>
          <w:rFonts w:ascii="Times New Roman" w:eastAsia="Mulish" w:hAnsi="Times New Roman" w:cs="Times New Roman"/>
          <w:sz w:val="24"/>
          <w:szCs w:val="24"/>
        </w:rPr>
        <w:t>. Essa era a língua corrente do Oriente na época para a política e literatura, além de ser falada pela maior parte da população</w:t>
      </w:r>
      <w:r>
        <w:rPr>
          <w:rFonts w:ascii="Times New Roman" w:eastAsia="Mulish" w:hAnsi="Times New Roman" w:cs="Times New Roman"/>
          <w:sz w:val="24"/>
          <w:szCs w:val="24"/>
        </w:rPr>
        <w:t xml:space="preserve"> (Paes, 2021)</w:t>
      </w:r>
      <w:r w:rsidRPr="00910D31">
        <w:rPr>
          <w:rFonts w:ascii="Times New Roman" w:eastAsia="Mulish" w:hAnsi="Times New Roman" w:cs="Times New Roman"/>
          <w:sz w:val="24"/>
          <w:szCs w:val="24"/>
        </w:rPr>
        <w:t>. Ele foi o maior escritor do Novo Testamento, com treze cartas</w:t>
      </w:r>
      <w:r w:rsidRPr="00910D31">
        <w:rPr>
          <w:rFonts w:ascii="Times New Roman" w:eastAsia="Mulish" w:hAnsi="Times New Roman" w:cs="Times New Roman"/>
          <w:sz w:val="24"/>
          <w:szCs w:val="24"/>
          <w:vertAlign w:val="superscript"/>
        </w:rPr>
        <w:footnoteReference w:id="7"/>
      </w:r>
      <w:r w:rsidRPr="00910D31">
        <w:rPr>
          <w:rFonts w:ascii="Times New Roman" w:eastAsia="Mulish" w:hAnsi="Times New Roman" w:cs="Times New Roman"/>
          <w:sz w:val="24"/>
          <w:szCs w:val="24"/>
        </w:rPr>
        <w:t xml:space="preserve">, que são mais conhecidas do que qualquer obra jamais escrita na história da humanidade. O conteúdo de seus escritos formou a base teológica e doutrinária do Cristianismo. Paulo é considerado o maior evangelista, teólogo, missionário e plantador de igrejas da história cristã. </w:t>
      </w:r>
    </w:p>
    <w:p w14:paraId="08CFEC34" w14:textId="2FC0908D"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 </w:t>
      </w:r>
      <w:r w:rsidRPr="00910D31">
        <w:rPr>
          <w:rFonts w:ascii="Times New Roman" w:eastAsia="Mulish" w:hAnsi="Times New Roman" w:cs="Times New Roman"/>
          <w:color w:val="222222"/>
          <w:sz w:val="24"/>
          <w:szCs w:val="24"/>
          <w:highlight w:val="white"/>
        </w:rPr>
        <w:t>A</w:t>
      </w:r>
      <w:r w:rsidRPr="00910D31">
        <w:rPr>
          <w:rFonts w:ascii="Times New Roman" w:eastAsia="Mulish" w:hAnsi="Times New Roman" w:cs="Times New Roman"/>
          <w:sz w:val="24"/>
          <w:szCs w:val="24"/>
        </w:rPr>
        <w:t xml:space="preserve"> Carta aos Romanos, que é a base para a inspiração deste livro, foi escrita por volta de 56 ou 58 d.C., provavelmente na cidade de Corinto, na Grécia, enquanto Paulo estava hospedado na casa do amigo Gaio. Os destinatários eram os cristãos da Macedônia e da Ásia, bem como judeus e recém-convertidos ao Evangelho de Jesus Cristo, que eram de diferentes regiões, culturas e etnias. Mas sua mensagem era endereçada a um público mais amplo. Para o teólogo N. T. Wrigh</w:t>
      </w:r>
      <w:r w:rsidR="00FB4858">
        <w:rPr>
          <w:rFonts w:ascii="Times New Roman" w:eastAsia="Mulish" w:hAnsi="Times New Roman" w:cs="Times New Roman"/>
          <w:sz w:val="24"/>
          <w:szCs w:val="24"/>
        </w:rPr>
        <w:t>t</w:t>
      </w:r>
      <w:r>
        <w:rPr>
          <w:rFonts w:ascii="Times New Roman" w:eastAsia="Mulish" w:hAnsi="Times New Roman" w:cs="Times New Roman"/>
          <w:sz w:val="24"/>
          <w:szCs w:val="24"/>
        </w:rPr>
        <w:t xml:space="preserve"> (2018, p. 31)</w:t>
      </w:r>
      <w:r w:rsidRPr="00910D31">
        <w:rPr>
          <w:rFonts w:ascii="Times New Roman" w:eastAsia="Mulish" w:hAnsi="Times New Roman" w:cs="Times New Roman"/>
          <w:sz w:val="24"/>
          <w:szCs w:val="24"/>
        </w:rPr>
        <w:t xml:space="preserve">, o apóstolo é “uma das poucas </w:t>
      </w:r>
      <w:r w:rsidRPr="00910D31">
        <w:rPr>
          <w:rFonts w:ascii="Times New Roman" w:eastAsia="Mulish" w:hAnsi="Times New Roman" w:cs="Times New Roman"/>
          <w:sz w:val="24"/>
          <w:szCs w:val="24"/>
        </w:rPr>
        <w:lastRenderedPageBreak/>
        <w:t>pessoas do mundo antigo cujas palavras ainda têm a capacidade de saltar das páginas e nos desafiar.”</w:t>
      </w:r>
    </w:p>
    <w:p w14:paraId="2BA5472E" w14:textId="3AC19D61"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rPr>
        <w:t xml:space="preserve">Essa é a mais longa, teológica e influente carta do apóstolo. Dividida em 16 capítulos, o propósito era preparar o caminho para a obra missionária que ele pretendia realizar em Roma. Por isso, dois objetivos se destacam. Primeiro, combater os falsos boatos sobre a teologia e a mensagem que Paulo pregava há 25 anos. E o segundo </w:t>
      </w:r>
      <w:r w:rsidR="009C1FC5">
        <w:rPr>
          <w:rFonts w:ascii="Times New Roman" w:eastAsia="Mulish" w:hAnsi="Times New Roman" w:cs="Times New Roman"/>
          <w:sz w:val="24"/>
          <w:szCs w:val="24"/>
        </w:rPr>
        <w:t>é</w:t>
      </w:r>
      <w:r w:rsidRPr="00910D31">
        <w:rPr>
          <w:rFonts w:ascii="Times New Roman" w:eastAsia="Mulish" w:hAnsi="Times New Roman" w:cs="Times New Roman"/>
          <w:sz w:val="24"/>
          <w:szCs w:val="24"/>
        </w:rPr>
        <w:t xml:space="preserve"> relativo aos problemas gerados com a convivência entre judeus e pessoas de outras nacionalidades e religiões, identificadas na escrita de Paulo por gregos. </w:t>
      </w:r>
      <w:r w:rsidRPr="00910D31">
        <w:rPr>
          <w:rFonts w:ascii="Times New Roman" w:eastAsia="Mulish" w:hAnsi="Times New Roman" w:cs="Times New Roman"/>
          <w:sz w:val="24"/>
          <w:szCs w:val="24"/>
          <w:highlight w:val="white"/>
        </w:rPr>
        <w:t xml:space="preserve">Essa epístola paulina é considerada um relato profundo sobre a graça divina, a qual não se recebe por mérito, mas é concedida generosamente a todas as pessoas. </w:t>
      </w:r>
    </w:p>
    <w:p w14:paraId="7EA883B4" w14:textId="19BDCBAD"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rPr>
        <w:t>Nesta carta, olharemos mais de perto o capítulo 12, especificamente os versos 1 e 2: “</w:t>
      </w:r>
      <w:r w:rsidRPr="00910D31">
        <w:rPr>
          <w:rFonts w:ascii="Times New Roman" w:eastAsia="Mulish" w:hAnsi="Times New Roman" w:cs="Times New Roman"/>
          <w:sz w:val="24"/>
          <w:szCs w:val="24"/>
          <w:highlight w:val="white"/>
        </w:rPr>
        <w:t>E não sede conformados com este mundo, mas sede transformados pela renovação do vosso entendimento, para que experimenteis qual seja a boa, agradável e perfeita vontade de Deus</w:t>
      </w:r>
      <w:r w:rsidR="00ED7E72">
        <w:rPr>
          <w:rFonts w:ascii="Times New Roman" w:eastAsia="Mulish" w:hAnsi="Times New Roman" w:cs="Times New Roman"/>
          <w:sz w:val="24"/>
          <w:szCs w:val="24"/>
          <w:highlight w:val="white"/>
        </w:rPr>
        <w:t>.</w:t>
      </w:r>
      <w:r w:rsidRPr="00910D31">
        <w:rPr>
          <w:rFonts w:ascii="Times New Roman" w:eastAsia="Mulish" w:hAnsi="Times New Roman" w:cs="Times New Roman"/>
          <w:sz w:val="24"/>
          <w:szCs w:val="24"/>
          <w:highlight w:val="white"/>
        </w:rPr>
        <w:t>”</w:t>
      </w:r>
    </w:p>
    <w:p w14:paraId="073F4DB5" w14:textId="77777777" w:rsidR="00B05434"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Eu já tinha lido e ouvido falar desse trecho diversas vezes ao longo da minha caminhada cristã. Mas, em uma madrugada do mês de maio de 2013, eu sonhei com esses versos. Neste sonho, Romanos 12 surgiu como uma resposta poderosa para minhas inquietações sobre como comunicar os desafios da alimentação moderna. Como construir um conhecimento livre que gere autonomia para a escolha de sistemas alimentares saudáveis e sustentáveis para a humanidade e para o planeta? Como combater informações enganosas e estratégias de comunicação mercadológicas que geram dependência do sistema alimentar moderno-colonial-neoliberal? Como construir um relacionamento sadio, e não doentio, com nossa comida</w:t>
      </w:r>
      <w:sdt>
        <w:sdtPr>
          <w:rPr>
            <w:rFonts w:ascii="Times New Roman" w:hAnsi="Times New Roman" w:cs="Times New Roman"/>
          </w:rPr>
          <w:tag w:val="goog_rdk_15"/>
          <w:id w:val="251014991"/>
        </w:sdtPr>
        <w:sdtContent>
          <w:r w:rsidRPr="00910D31">
            <w:rPr>
              <w:rFonts w:ascii="Times New Roman" w:eastAsia="Mulish" w:hAnsi="Times New Roman" w:cs="Times New Roman"/>
              <w:sz w:val="24"/>
              <w:szCs w:val="24"/>
              <w:highlight w:val="white"/>
            </w:rPr>
            <w:t>?</w:t>
          </w:r>
        </w:sdtContent>
      </w:sdt>
      <w:r w:rsidRPr="00910D31">
        <w:rPr>
          <w:rFonts w:ascii="Times New Roman" w:eastAsia="Mulish" w:hAnsi="Times New Roman" w:cs="Times New Roman"/>
          <w:sz w:val="24"/>
          <w:szCs w:val="24"/>
          <w:highlight w:val="white"/>
        </w:rPr>
        <w:t xml:space="preserve"> </w:t>
      </w:r>
    </w:p>
    <w:p w14:paraId="21D181FC" w14:textId="7E9723A4"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É sobre relações que quero falar. Relações e inter-relações individuais e coletivas que moldam os sistemas que nos alimentam e nos adoecem no corpo e na alma (e esse “nós” inclui a natureza). Relações baseadas em práticas de liberdade e autonomia para romper com a desinformação e o desconhecimento sobre como tolerar que exista fome no mundo em pleno século XXI</w:t>
      </w:r>
      <w:r w:rsidR="00B05434">
        <w:rPr>
          <w:rFonts w:ascii="Times New Roman" w:eastAsia="Mulish" w:hAnsi="Times New Roman" w:cs="Times New Roman"/>
          <w:sz w:val="24"/>
          <w:szCs w:val="24"/>
          <w:highlight w:val="white"/>
        </w:rPr>
        <w:t>.</w:t>
      </w:r>
    </w:p>
    <w:p w14:paraId="7D74621B" w14:textId="653A749C"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Que conhecimento é esse que não está voltado para a vida? Que comunicação é essa que não denuncia, mas anuncia? Qu</w:t>
      </w:r>
      <w:sdt>
        <w:sdtPr>
          <w:rPr>
            <w:rFonts w:ascii="Times New Roman" w:hAnsi="Times New Roman" w:cs="Times New Roman"/>
          </w:rPr>
          <w:tag w:val="goog_rdk_18"/>
          <w:id w:val="1202825243"/>
        </w:sdtPr>
        <w:sdtContent>
          <w:r w:rsidRPr="00910D31">
            <w:rPr>
              <w:rFonts w:ascii="Times New Roman" w:eastAsia="Mulish" w:hAnsi="Times New Roman" w:cs="Times New Roman"/>
              <w:sz w:val="24"/>
              <w:szCs w:val="24"/>
              <w:highlight w:val="white"/>
            </w:rPr>
            <w:t xml:space="preserve">al </w:t>
          </w:r>
        </w:sdtContent>
      </w:sdt>
      <w:r w:rsidRPr="00910D31">
        <w:rPr>
          <w:rFonts w:ascii="Times New Roman" w:eastAsia="Mulish" w:hAnsi="Times New Roman" w:cs="Times New Roman"/>
          <w:sz w:val="24"/>
          <w:szCs w:val="24"/>
          <w:highlight w:val="white"/>
        </w:rPr>
        <w:t xml:space="preserve">liberdade de escolha </w:t>
      </w:r>
      <w:sdt>
        <w:sdtPr>
          <w:rPr>
            <w:rFonts w:ascii="Times New Roman" w:hAnsi="Times New Roman" w:cs="Times New Roman"/>
          </w:rPr>
          <w:tag w:val="goog_rdk_20"/>
          <w:id w:val="2075004987"/>
        </w:sdtPr>
        <w:sdtContent>
          <w:r w:rsidRPr="00910D31">
            <w:rPr>
              <w:rFonts w:ascii="Times New Roman" w:eastAsia="Mulish" w:hAnsi="Times New Roman" w:cs="Times New Roman"/>
              <w:sz w:val="24"/>
              <w:szCs w:val="24"/>
              <w:highlight w:val="white"/>
            </w:rPr>
            <w:t>temos</w:t>
          </w:r>
        </w:sdtContent>
      </w:sdt>
      <w:r w:rsidR="00DD4309">
        <w:rPr>
          <w:rFonts w:ascii="Times New Roman" w:hAnsi="Times New Roman" w:cs="Times New Roman"/>
        </w:rPr>
        <w:t xml:space="preserve"> </w:t>
      </w:r>
      <w:r w:rsidRPr="00910D31">
        <w:rPr>
          <w:rFonts w:ascii="Times New Roman" w:eastAsia="Mulish" w:hAnsi="Times New Roman" w:cs="Times New Roman"/>
          <w:sz w:val="24"/>
          <w:szCs w:val="24"/>
          <w:highlight w:val="white"/>
        </w:rPr>
        <w:t>quando grandes corporações de alimentos</w:t>
      </w:r>
      <w:r w:rsidR="00DD4309">
        <w:rPr>
          <w:rFonts w:ascii="Times New Roman" w:eastAsia="Mulish" w:hAnsi="Times New Roman" w:cs="Times New Roman"/>
          <w:sz w:val="24"/>
          <w:szCs w:val="24"/>
          <w:highlight w:val="white"/>
        </w:rPr>
        <w:t xml:space="preserve"> </w:t>
      </w:r>
      <w:r w:rsidRPr="00910D31">
        <w:rPr>
          <w:rFonts w:ascii="Times New Roman" w:eastAsia="Mulish" w:hAnsi="Times New Roman" w:cs="Times New Roman"/>
          <w:sz w:val="24"/>
          <w:szCs w:val="24"/>
          <w:highlight w:val="white"/>
        </w:rPr>
        <w:t xml:space="preserve">reduzem sistematicamente as </w:t>
      </w:r>
      <w:sdt>
        <w:sdtPr>
          <w:rPr>
            <w:rFonts w:ascii="Times New Roman" w:hAnsi="Times New Roman" w:cs="Times New Roman"/>
          </w:rPr>
          <w:tag w:val="goog_rdk_24"/>
          <w:id w:val="-1840376215"/>
        </w:sdtPr>
        <w:sdtContent>
          <w:r w:rsidRPr="00910D31">
            <w:rPr>
              <w:rFonts w:ascii="Times New Roman" w:eastAsia="Mulish" w:hAnsi="Times New Roman" w:cs="Times New Roman"/>
              <w:sz w:val="24"/>
              <w:szCs w:val="24"/>
              <w:highlight w:val="white"/>
            </w:rPr>
            <w:t xml:space="preserve">opções de um viver </w:t>
          </w:r>
        </w:sdtContent>
      </w:sdt>
      <w:r w:rsidRPr="00910D31">
        <w:rPr>
          <w:rFonts w:ascii="Times New Roman" w:eastAsia="Mulish" w:hAnsi="Times New Roman" w:cs="Times New Roman"/>
          <w:sz w:val="24"/>
          <w:szCs w:val="24"/>
          <w:highlight w:val="white"/>
        </w:rPr>
        <w:t>de forma saudável</w:t>
      </w:r>
      <w:sdt>
        <w:sdtPr>
          <w:rPr>
            <w:rFonts w:ascii="Times New Roman" w:hAnsi="Times New Roman" w:cs="Times New Roman"/>
          </w:rPr>
          <w:tag w:val="goog_rdk_26"/>
          <w:id w:val="1748925280"/>
        </w:sdtPr>
        <w:sdtContent>
          <w:r w:rsidRPr="00910D31">
            <w:rPr>
              <w:rFonts w:ascii="Times New Roman" w:eastAsia="Mulish" w:hAnsi="Times New Roman" w:cs="Times New Roman"/>
              <w:sz w:val="24"/>
              <w:szCs w:val="24"/>
              <w:highlight w:val="white"/>
            </w:rPr>
            <w:t xml:space="preserve"> e</w:t>
          </w:r>
        </w:sdtContent>
      </w:sdt>
      <w:r w:rsidRPr="00910D31">
        <w:rPr>
          <w:rFonts w:ascii="Times New Roman" w:eastAsia="Mulish" w:hAnsi="Times New Roman" w:cs="Times New Roman"/>
          <w:sz w:val="24"/>
          <w:szCs w:val="24"/>
          <w:highlight w:val="white"/>
        </w:rPr>
        <w:t xml:space="preserve"> justa, valorizando as culturas alimentares, a biodiversidade e as pessoas que cultivam alimentos de verdade? </w:t>
      </w:r>
    </w:p>
    <w:p w14:paraId="74E4A389" w14:textId="2F4DD86A"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lastRenderedPageBreak/>
        <w:t>Aquelas palavras pareciam vivas dentro de mim, ecoaram na minha mente e no meu corpo. Enquanto me revirava para tentar dormir, as palavras perturbavam o sono a ponto de me fazerem levantar sonolenta e anotar os versos de Paulo aos Romanos como uma estratégia de comunicação para falar sobre conhecimento e alimentação em um mundo mediado por discursos que ocultam verdades indigestas. E com isso, contribuir para uma tomada de consciência e ação em nível pessoal e comunitário.</w:t>
      </w:r>
    </w:p>
    <w:p w14:paraId="0262B72F" w14:textId="1DA01FF6"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 xml:space="preserve">Tentei várias vezes colocar as ideias no papel, mas não conseguia avançar por </w:t>
      </w:r>
      <w:r w:rsidR="00D23590">
        <w:rPr>
          <w:rFonts w:ascii="Times New Roman" w:eastAsia="Mulish" w:hAnsi="Times New Roman" w:cs="Times New Roman"/>
          <w:sz w:val="24"/>
          <w:szCs w:val="24"/>
          <w:highlight w:val="white"/>
        </w:rPr>
        <w:t>diversos</w:t>
      </w:r>
      <w:r w:rsidRPr="00910D31">
        <w:rPr>
          <w:rFonts w:ascii="Times New Roman" w:eastAsia="Mulish" w:hAnsi="Times New Roman" w:cs="Times New Roman"/>
          <w:sz w:val="24"/>
          <w:szCs w:val="24"/>
          <w:highlight w:val="white"/>
        </w:rPr>
        <w:t xml:space="preserve"> motivos, </w:t>
      </w:r>
      <w:r w:rsidR="005E2627">
        <w:rPr>
          <w:rFonts w:ascii="Times New Roman" w:eastAsia="Mulish" w:hAnsi="Times New Roman" w:cs="Times New Roman"/>
          <w:sz w:val="24"/>
          <w:szCs w:val="24"/>
          <w:highlight w:val="white"/>
        </w:rPr>
        <w:t>principalmente</w:t>
      </w:r>
      <w:r w:rsidRPr="00910D31">
        <w:rPr>
          <w:rFonts w:ascii="Times New Roman" w:eastAsia="Mulish" w:hAnsi="Times New Roman" w:cs="Times New Roman"/>
          <w:sz w:val="24"/>
          <w:szCs w:val="24"/>
          <w:highlight w:val="white"/>
        </w:rPr>
        <w:t xml:space="preserve"> a insegurança por associar um texto religioso a uma proposta para refletir sobre nossa relação com alimentação. Mas compreendi que a espiritualidade é uma dimensão da vida que não deve ser desconsiderada em nossa relação com a alimentação, pois é uma maneira de nos comunicarmos com o sagrado.</w:t>
      </w:r>
    </w:p>
    <w:p w14:paraId="201A35A8" w14:textId="173F5987"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Essas ideias persistiram na minha mente a ponto de me levarem a escrever estas cartas para liberá-las e me trazer alívio. Eu precisava escrever para acalmar a alma e aquietar os pensamentos. Aqui estou eu cumprindo a missão que recebi com a esperança de que essas palavras façam sentido para outras pessoas também e inspirem reflexões e mudanças.</w:t>
      </w:r>
    </w:p>
    <w:p w14:paraId="28892EA0" w14:textId="65A3833E"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highlight w:val="white"/>
        </w:rPr>
        <w:t xml:space="preserve">Então, nós vamos desmembrar o capítulo 12, verso 2, da carta de Romanos em quatro ações com base em quatro verbos que Paulo utiliza no texto: </w:t>
      </w:r>
      <w:r w:rsidRPr="00910D31">
        <w:rPr>
          <w:rFonts w:ascii="Times New Roman" w:eastAsia="Mulish" w:hAnsi="Times New Roman" w:cs="Times New Roman"/>
          <w:b/>
          <w:sz w:val="24"/>
          <w:szCs w:val="24"/>
          <w:highlight w:val="white"/>
        </w:rPr>
        <w:t>inconformar,</w:t>
      </w:r>
      <w:r w:rsidRPr="00910D31">
        <w:rPr>
          <w:rFonts w:ascii="Times New Roman" w:eastAsia="Mulish" w:hAnsi="Times New Roman" w:cs="Times New Roman"/>
          <w:sz w:val="24"/>
          <w:szCs w:val="24"/>
          <w:highlight w:val="white"/>
        </w:rPr>
        <w:t xml:space="preserve"> </w:t>
      </w:r>
      <w:r w:rsidRPr="00910D31">
        <w:rPr>
          <w:rFonts w:ascii="Times New Roman" w:eastAsia="Mulish" w:hAnsi="Times New Roman" w:cs="Times New Roman"/>
          <w:b/>
          <w:sz w:val="24"/>
          <w:szCs w:val="24"/>
          <w:highlight w:val="white"/>
        </w:rPr>
        <w:t>transformar</w:t>
      </w:r>
      <w:r w:rsidRPr="00910D31">
        <w:rPr>
          <w:rFonts w:ascii="Times New Roman" w:eastAsia="Mulish" w:hAnsi="Times New Roman" w:cs="Times New Roman"/>
          <w:sz w:val="24"/>
          <w:szCs w:val="24"/>
          <w:highlight w:val="white"/>
        </w:rPr>
        <w:t xml:space="preserve">, </w:t>
      </w:r>
      <w:r w:rsidRPr="00910D31">
        <w:rPr>
          <w:rFonts w:ascii="Times New Roman" w:eastAsia="Mulish" w:hAnsi="Times New Roman" w:cs="Times New Roman"/>
          <w:b/>
          <w:sz w:val="24"/>
          <w:szCs w:val="24"/>
          <w:highlight w:val="white"/>
        </w:rPr>
        <w:t xml:space="preserve">renovar </w:t>
      </w:r>
      <w:r w:rsidRPr="00910D31">
        <w:rPr>
          <w:rFonts w:ascii="Times New Roman" w:eastAsia="Mulish" w:hAnsi="Times New Roman" w:cs="Times New Roman"/>
          <w:sz w:val="24"/>
          <w:szCs w:val="24"/>
          <w:highlight w:val="white"/>
        </w:rPr>
        <w:t xml:space="preserve">e </w:t>
      </w:r>
      <w:r w:rsidRPr="00910D31">
        <w:rPr>
          <w:rFonts w:ascii="Times New Roman" w:eastAsia="Mulish" w:hAnsi="Times New Roman" w:cs="Times New Roman"/>
          <w:b/>
          <w:sz w:val="24"/>
          <w:szCs w:val="24"/>
          <w:highlight w:val="white"/>
        </w:rPr>
        <w:t>experimentar</w:t>
      </w:r>
      <w:r w:rsidRPr="00910D31">
        <w:rPr>
          <w:rFonts w:ascii="Times New Roman" w:eastAsia="Mulish" w:hAnsi="Times New Roman" w:cs="Times New Roman"/>
          <w:sz w:val="24"/>
          <w:szCs w:val="24"/>
          <w:highlight w:val="white"/>
        </w:rPr>
        <w:t>. São quatro passos que podem contribuir para refletir sobre as contradições do sistema alimentar moderno-colonial-neoliberal. Como vimos, o pensamento do apóstolo é de ruptura e baseado em ações práticas</w:t>
      </w:r>
      <w:r w:rsidRPr="00910D31">
        <w:rPr>
          <w:rFonts w:ascii="Times New Roman" w:eastAsia="Mulish" w:hAnsi="Times New Roman" w:cs="Times New Roman"/>
          <w:sz w:val="24"/>
          <w:szCs w:val="24"/>
        </w:rPr>
        <w:t>.</w:t>
      </w:r>
    </w:p>
    <w:p w14:paraId="31CE6A45" w14:textId="4D66CC82"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O primeiro passo é</w:t>
      </w:r>
      <w:r w:rsidRPr="00910D31">
        <w:rPr>
          <w:rFonts w:ascii="Times New Roman" w:eastAsia="Mulish" w:hAnsi="Times New Roman" w:cs="Times New Roman"/>
          <w:b/>
          <w:sz w:val="24"/>
          <w:szCs w:val="24"/>
        </w:rPr>
        <w:t xml:space="preserve"> </w:t>
      </w:r>
      <w:r w:rsidRPr="00910D31">
        <w:rPr>
          <w:rFonts w:ascii="Times New Roman" w:eastAsia="Mulish" w:hAnsi="Times New Roman" w:cs="Times New Roman"/>
          <w:sz w:val="24"/>
          <w:szCs w:val="24"/>
        </w:rPr>
        <w:t xml:space="preserve">se </w:t>
      </w:r>
      <w:r w:rsidRPr="00910D31">
        <w:rPr>
          <w:rFonts w:ascii="Times New Roman" w:eastAsia="Mulish" w:hAnsi="Times New Roman" w:cs="Times New Roman"/>
          <w:b/>
          <w:sz w:val="24"/>
          <w:szCs w:val="24"/>
        </w:rPr>
        <w:t xml:space="preserve">inconformar </w:t>
      </w:r>
      <w:r w:rsidRPr="00910D31">
        <w:rPr>
          <w:rFonts w:ascii="Times New Roman" w:eastAsia="Mulish" w:hAnsi="Times New Roman" w:cs="Times New Roman"/>
          <w:sz w:val="24"/>
          <w:szCs w:val="24"/>
        </w:rPr>
        <w:t xml:space="preserve">com os padrões naturalizados e impostos, que aparentam ser a única ou a melhor alternativa para resolver os problemas da alimentação moderna e insustentável. A palavra conformar significa moldar em conformidade com, assumir a forma, modelo ou padrão, mediante uma influência ou poder exterior. No grego, conformar-se significa </w:t>
      </w:r>
      <w:r w:rsidRPr="00910D31">
        <w:rPr>
          <w:rFonts w:ascii="Times New Roman" w:eastAsia="Mulish" w:hAnsi="Times New Roman" w:cs="Times New Roman"/>
          <w:i/>
          <w:sz w:val="24"/>
          <w:szCs w:val="24"/>
        </w:rPr>
        <w:t xml:space="preserve">schema. </w:t>
      </w:r>
      <w:r w:rsidRPr="00910D31">
        <w:rPr>
          <w:rFonts w:ascii="Times New Roman" w:eastAsia="Mulish" w:hAnsi="Times New Roman" w:cs="Times New Roman"/>
          <w:sz w:val="24"/>
          <w:szCs w:val="24"/>
        </w:rPr>
        <w:t xml:space="preserve">A palavra pode ser traduzida como uma forma externa e passageira. </w:t>
      </w:r>
    </w:p>
    <w:p w14:paraId="56CFB11B" w14:textId="77777777"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Como vimos na primeira carta, existe um conjunto de sistemas que, historicamente combinados, estabelecem padrões desiguais de poder e, supostamente, aparentam ser naturais e insubstituíveis. Mas, ao contrário, foram construídos e moldados em mentes, corpos e práticas pessoais e coletivas nas sociedades há quase seis séculos. </w:t>
      </w:r>
    </w:p>
    <w:p w14:paraId="78CA430E" w14:textId="36808C6F"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Voltando à carta de Paulo, ele diz para não se conformar com o mundo. No texto original, é utilizada a expressão </w:t>
      </w:r>
      <w:r w:rsidRPr="00910D31">
        <w:rPr>
          <w:rFonts w:ascii="Times New Roman" w:eastAsia="Mulish" w:hAnsi="Times New Roman" w:cs="Times New Roman"/>
          <w:i/>
          <w:sz w:val="24"/>
          <w:szCs w:val="24"/>
        </w:rPr>
        <w:t>aeon,</w:t>
      </w:r>
      <w:r w:rsidRPr="00910D31">
        <w:rPr>
          <w:rFonts w:ascii="Times New Roman" w:eastAsia="Mulish" w:hAnsi="Times New Roman" w:cs="Times New Roman"/>
          <w:sz w:val="24"/>
          <w:szCs w:val="24"/>
        </w:rPr>
        <w:t xml:space="preserve"> que indica era, ou época, e envolve tudo o que caracteriza determinado período. Por extensão, </w:t>
      </w:r>
      <w:r w:rsidRPr="00910D31">
        <w:rPr>
          <w:rFonts w:ascii="Times New Roman" w:eastAsia="Mulish" w:hAnsi="Times New Roman" w:cs="Times New Roman"/>
          <w:i/>
          <w:sz w:val="24"/>
          <w:szCs w:val="24"/>
        </w:rPr>
        <w:t>aeon t</w:t>
      </w:r>
      <w:r w:rsidRPr="00910D31">
        <w:rPr>
          <w:rFonts w:ascii="Times New Roman" w:eastAsia="Mulish" w:hAnsi="Times New Roman" w:cs="Times New Roman"/>
          <w:sz w:val="24"/>
          <w:szCs w:val="24"/>
        </w:rPr>
        <w:t xml:space="preserve">ambém indica “estado de coisas”, </w:t>
      </w:r>
      <w:r w:rsidRPr="00910D31">
        <w:rPr>
          <w:rFonts w:ascii="Times New Roman" w:eastAsia="Mulish" w:hAnsi="Times New Roman" w:cs="Times New Roman"/>
          <w:sz w:val="24"/>
          <w:szCs w:val="24"/>
        </w:rPr>
        <w:lastRenderedPageBreak/>
        <w:t xml:space="preserve">que representa a época atual, qualquer período histórico, sugerindo um caráter global. Aqui, identifico que essa época é marcada pelo neoliberalismo, que gera injustiça, fome, desigualdades, miséria, doenças e uma mentalidade conformada com essas realidades opressoras. </w:t>
      </w:r>
      <w:r w:rsidRPr="00910D31">
        <w:rPr>
          <w:rFonts w:ascii="Times New Roman" w:eastAsia="Mulish" w:hAnsi="Times New Roman" w:cs="Times New Roman"/>
          <w:sz w:val="24"/>
          <w:szCs w:val="24"/>
        </w:rPr>
        <w:br/>
      </w:r>
      <w:r w:rsidRPr="00910D31">
        <w:rPr>
          <w:rFonts w:ascii="Times New Roman" w:eastAsia="Mulish" w:hAnsi="Times New Roman" w:cs="Times New Roman"/>
          <w:sz w:val="24"/>
          <w:szCs w:val="24"/>
        </w:rPr>
        <w:tab/>
        <w:t xml:space="preserve">Diante de tantas tragédias e crises, o indivíduo se vê incapaz de promover mudanças radicais. Ou seja, enfraquece sua capacidade de imaginar, de sonhar com outros futuros possíveis, com justiça, paz, alimento saudável para todas as pessoas e um meio ambiente sustentável. Essa falta de imaginação leva a uma falta de perspectiva e esperança. Paulo começa o processo de mudança com uma atitude de indignação, de não se conformar com a situação, com as condições de seu tempo, também marcado pelo imperialismo, a escravização e as desigualdades sociais no Império Romano. Não se conformar tem a ver com não se sentir indiferente. É não permitir que a indiferença nos torne frios e egoístas, apesar da operação de sistemas que esgarçam os vínculos de empatia, alteridade, compaixão, responsabilidade, confiança, solidariedade e amor. </w:t>
      </w:r>
    </w:p>
    <w:p w14:paraId="027B5FA9" w14:textId="0CCE733B"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O segundo passo é</w:t>
      </w:r>
      <w:r w:rsidRPr="00910D31">
        <w:rPr>
          <w:rFonts w:ascii="Times New Roman" w:eastAsia="Mulish" w:hAnsi="Times New Roman" w:cs="Times New Roman"/>
          <w:b/>
          <w:sz w:val="24"/>
          <w:szCs w:val="24"/>
        </w:rPr>
        <w:t xml:space="preserve"> transformar </w:t>
      </w:r>
      <w:r w:rsidRPr="00910D31">
        <w:rPr>
          <w:rFonts w:ascii="Times New Roman" w:eastAsia="Mulish" w:hAnsi="Times New Roman" w:cs="Times New Roman"/>
          <w:sz w:val="24"/>
          <w:szCs w:val="24"/>
        </w:rPr>
        <w:t>a si mesmo.</w:t>
      </w:r>
      <w:r w:rsidRPr="00910D31">
        <w:rPr>
          <w:rFonts w:ascii="Times New Roman" w:eastAsia="Mulish" w:hAnsi="Times New Roman" w:cs="Times New Roman"/>
          <w:b/>
          <w:sz w:val="24"/>
          <w:szCs w:val="24"/>
        </w:rPr>
        <w:t xml:space="preserve"> </w:t>
      </w:r>
      <w:r w:rsidRPr="00910D31">
        <w:rPr>
          <w:rFonts w:ascii="Times New Roman" w:eastAsia="Mulish" w:hAnsi="Times New Roman" w:cs="Times New Roman"/>
          <w:sz w:val="24"/>
          <w:szCs w:val="24"/>
        </w:rPr>
        <w:t xml:space="preserve">No grego, </w:t>
      </w:r>
      <w:r w:rsidRPr="00910D31">
        <w:rPr>
          <w:rFonts w:ascii="Times New Roman" w:eastAsia="Mulish" w:hAnsi="Times New Roman" w:cs="Times New Roman"/>
          <w:color w:val="222222"/>
          <w:sz w:val="24"/>
          <w:szCs w:val="24"/>
        </w:rPr>
        <w:t>o termo</w:t>
      </w:r>
      <w:r w:rsidRPr="00910D31">
        <w:rPr>
          <w:rFonts w:ascii="Times New Roman" w:eastAsia="Mulish" w:hAnsi="Times New Roman" w:cs="Times New Roman"/>
          <w:i/>
          <w:color w:val="222222"/>
          <w:sz w:val="24"/>
          <w:szCs w:val="24"/>
        </w:rPr>
        <w:t xml:space="preserve"> morphe </w:t>
      </w:r>
      <w:r w:rsidRPr="00910D31">
        <w:rPr>
          <w:rFonts w:ascii="Times New Roman" w:eastAsia="Mulish" w:hAnsi="Times New Roman" w:cs="Times New Roman"/>
          <w:color w:val="222222"/>
          <w:sz w:val="24"/>
          <w:szCs w:val="24"/>
        </w:rPr>
        <w:t xml:space="preserve">é a raiz da palavra, que pode ser traduzida por transformar. A ideia é de uma </w:t>
      </w:r>
      <w:r w:rsidRPr="00910D31">
        <w:rPr>
          <w:rFonts w:ascii="Times New Roman" w:eastAsia="Mulish" w:hAnsi="Times New Roman" w:cs="Times New Roman"/>
          <w:sz w:val="24"/>
          <w:szCs w:val="24"/>
        </w:rPr>
        <w:t>transfiguração, uma mudança de forma completa, sem separar corpo e mente. Então, a indignação pode gerar uma transformação pessoal, de dentro para fora. Essas ações sugeridas por Paulo representam uma tomada de consciência crítica da realidade, que gera um movimento poderoso e que se irradia da esfera individual para a coletiva.</w:t>
      </w:r>
    </w:p>
    <w:p w14:paraId="52117557" w14:textId="558752E9"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O que é capaz de te indignar a ponto de gerar uma atitude de transformação radical? Se pensarmos sobre o escândalo da fome no século XXI, sustentado por políticas econômicas que perpetuam essa realidade cruel, por</w:t>
      </w:r>
      <w:r w:rsidR="0078397F">
        <w:rPr>
          <w:rFonts w:ascii="Times New Roman" w:eastAsia="Mulish" w:hAnsi="Times New Roman" w:cs="Times New Roman"/>
          <w:sz w:val="24"/>
          <w:szCs w:val="24"/>
        </w:rPr>
        <w:t xml:space="preserve"> </w:t>
      </w:r>
      <w:r w:rsidRPr="00910D31">
        <w:rPr>
          <w:rFonts w:ascii="Times New Roman" w:eastAsia="Mulish" w:hAnsi="Times New Roman" w:cs="Times New Roman"/>
          <w:sz w:val="24"/>
          <w:szCs w:val="24"/>
        </w:rPr>
        <w:t>que se conformar com pessoas famintas? Estou falando aqui de enfrentar as causas estruturais que geram a fome, mas sem descuidar da emergência em alimentar aqueles que têm a necessidade agora, neste momento. Enquanto escrevo esta carta, existem 33 milhões de pessoas passando fome no Brasil</w:t>
      </w:r>
      <w:r w:rsidR="00091F4F">
        <w:rPr>
          <w:rFonts w:ascii="Times New Roman" w:eastAsia="Mulish" w:hAnsi="Times New Roman" w:cs="Times New Roman"/>
          <w:sz w:val="24"/>
          <w:szCs w:val="24"/>
        </w:rPr>
        <w:t xml:space="preserve"> (Rede PENSSAN, 2022)</w:t>
      </w:r>
      <w:r w:rsidRPr="00910D31">
        <w:rPr>
          <w:rFonts w:ascii="Times New Roman" w:eastAsia="Mulish" w:hAnsi="Times New Roman" w:cs="Times New Roman"/>
          <w:sz w:val="24"/>
          <w:szCs w:val="24"/>
        </w:rPr>
        <w:t xml:space="preserve">. </w:t>
      </w:r>
    </w:p>
    <w:p w14:paraId="02CF6520" w14:textId="6BB3EB68"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Como disse o sociólogo Betinho</w:t>
      </w:r>
      <w:r w:rsidRPr="00910D31">
        <w:rPr>
          <w:rFonts w:ascii="Times New Roman" w:eastAsia="Mulish" w:hAnsi="Times New Roman" w:cs="Times New Roman"/>
          <w:sz w:val="24"/>
          <w:szCs w:val="24"/>
          <w:vertAlign w:val="superscript"/>
        </w:rPr>
        <w:footnoteReference w:id="8"/>
      </w:r>
      <w:r w:rsidRPr="00910D31">
        <w:rPr>
          <w:rFonts w:ascii="Times New Roman" w:eastAsia="Mulish" w:hAnsi="Times New Roman" w:cs="Times New Roman"/>
          <w:sz w:val="24"/>
          <w:szCs w:val="24"/>
        </w:rPr>
        <w:t xml:space="preserve">, quem tem fome, tem pressa. Por que se conformar com o uso de venenos nas lavouras que adoecem os trabalhadores rurais, os consumidores e a terra? Por que se conformar com um sistema alimentar que deteriora a saúde da humanidade e do planeta e justificá-lo como a única alternativa para alimentar pessoas? Por que se conformar com um sistema que expropria terras, usurpa territórios </w:t>
      </w:r>
      <w:r w:rsidRPr="00910D31">
        <w:rPr>
          <w:rFonts w:ascii="Times New Roman" w:eastAsia="Mulish" w:hAnsi="Times New Roman" w:cs="Times New Roman"/>
          <w:sz w:val="24"/>
          <w:szCs w:val="24"/>
        </w:rPr>
        <w:lastRenderedPageBreak/>
        <w:t xml:space="preserve">de povos indígenas e quilombolas, gera mortes e destruição nas florestas, nos campos e na cidade? Por que se conformar com um sistema que extingue e reduz a diversidade alimentar? </w:t>
      </w:r>
    </w:p>
    <w:p w14:paraId="696730EC" w14:textId="6A10F4EA"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O terceiro passo é </w:t>
      </w:r>
      <w:r w:rsidRPr="00910D31">
        <w:rPr>
          <w:rFonts w:ascii="Times New Roman" w:eastAsia="Mulish" w:hAnsi="Times New Roman" w:cs="Times New Roman"/>
          <w:b/>
          <w:sz w:val="24"/>
          <w:szCs w:val="24"/>
        </w:rPr>
        <w:t xml:space="preserve">renovar </w:t>
      </w:r>
      <w:r w:rsidRPr="00910D31">
        <w:rPr>
          <w:rFonts w:ascii="Times New Roman" w:eastAsia="Mulish" w:hAnsi="Times New Roman" w:cs="Times New Roman"/>
          <w:sz w:val="24"/>
          <w:szCs w:val="24"/>
        </w:rPr>
        <w:t xml:space="preserve">a mente. Essa renovação não é apenas intelectual, ela possui caráter espiritual e assume o aspecto de uma reforma do pensamento. As faculdades mentais e espirituais são afetadas e a ação é da própria alma ou espírito. A mente, palavra adotada nesse verso e usada na filosofia grega, reveste-se da ideia de espiritualidade, e não apenas da ideia de intelectualidade. A própria alma, ou espírito, deverá passar por essa renovação, o que incluirá as qualidades intelectuais. </w:t>
      </w:r>
    </w:p>
    <w:p w14:paraId="36CCC5B3" w14:textId="711DDCFB"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rPr>
        <w:t xml:space="preserve">O sociólogo Manuel Castells, com base nas pesquisas do neurocientista Antônio Damásio, explica que a mente é um processo de criação e manipulação de imagens mentais (visuais ou não), que correspondem a padrões neurais. As ideias também podem ser consideradas arranjos de imagens mentais. Os padrões neurais são organizações da atividade de redes neurais, que conectam neurônios. Assim, os padrões neurais, e as imagens a que correspondem, ajudam a regular a interação com o corpo e o ambiente. </w:t>
      </w:r>
      <w:r w:rsidRPr="00910D31">
        <w:rPr>
          <w:rFonts w:ascii="Times New Roman" w:eastAsia="Mulish" w:hAnsi="Times New Roman" w:cs="Times New Roman"/>
          <w:sz w:val="24"/>
          <w:szCs w:val="24"/>
        </w:rPr>
        <w:br/>
      </w:r>
      <w:r w:rsidRPr="00910D31">
        <w:rPr>
          <w:rFonts w:ascii="Times New Roman" w:eastAsia="Mulish" w:hAnsi="Times New Roman" w:cs="Times New Roman"/>
          <w:sz w:val="24"/>
          <w:szCs w:val="24"/>
        </w:rPr>
        <w:tab/>
        <w:t xml:space="preserve">Esses padrões são formados pela evolução da espécie humana, pela constituição original do cérebro no nascimento e pela experiência adquirida do sujeito. Então, a mente não é um órgão, é um “processo </w:t>
      </w:r>
      <w:r w:rsidRPr="00910D31">
        <w:rPr>
          <w:rFonts w:ascii="Times New Roman" w:eastAsia="Mulish" w:hAnsi="Times New Roman" w:cs="Times New Roman"/>
          <w:sz w:val="24"/>
          <w:szCs w:val="24"/>
          <w:highlight w:val="white"/>
        </w:rPr>
        <w:t>material que ocorre no cérebro em interação com o corpo propriamente dito”</w:t>
      </w:r>
      <w:r>
        <w:rPr>
          <w:rFonts w:ascii="Times New Roman" w:eastAsia="Mulish" w:hAnsi="Times New Roman" w:cs="Times New Roman"/>
          <w:sz w:val="24"/>
          <w:szCs w:val="24"/>
          <w:highlight w:val="white"/>
        </w:rPr>
        <w:t xml:space="preserve"> (Castells, 2015, p. 192)</w:t>
      </w:r>
      <w:r w:rsidRPr="00910D31">
        <w:rPr>
          <w:rFonts w:ascii="Times New Roman" w:eastAsia="Mulish" w:hAnsi="Times New Roman" w:cs="Times New Roman"/>
          <w:sz w:val="24"/>
          <w:szCs w:val="24"/>
          <w:highlight w:val="white"/>
        </w:rPr>
        <w:t xml:space="preserve">. </w:t>
      </w:r>
    </w:p>
    <w:p w14:paraId="68C92716" w14:textId="77777777" w:rsidR="00E24B3C" w:rsidRPr="00910D31" w:rsidRDefault="00E24B3C" w:rsidP="00E24B3C">
      <w:pPr>
        <w:spacing w:after="0" w:line="360" w:lineRule="auto"/>
        <w:ind w:firstLine="720"/>
        <w:jc w:val="both"/>
        <w:rPr>
          <w:rFonts w:ascii="Times New Roman" w:eastAsia="Mulish" w:hAnsi="Times New Roman" w:cs="Times New Roman"/>
          <w:color w:val="222222"/>
          <w:sz w:val="24"/>
          <w:szCs w:val="24"/>
          <w:highlight w:val="white"/>
        </w:rPr>
      </w:pPr>
      <w:r w:rsidRPr="00910D31">
        <w:rPr>
          <w:rFonts w:ascii="Times New Roman" w:eastAsia="Mulish" w:hAnsi="Times New Roman" w:cs="Times New Roman"/>
          <w:color w:val="222222"/>
          <w:sz w:val="24"/>
          <w:szCs w:val="24"/>
          <w:highlight w:val="white"/>
        </w:rPr>
        <w:t xml:space="preserve">As redes de associações de imagens, ideias e sentimentos que se conectam com o passar do tempo constituem padrões neurais que estruturam as emoções, os sentimentos e a consciência. Assim, a mente funciona formando redes de padrões no cérebro a partir de nossa percepção sensorial. Essa rede se origina do contato que temos com as redes de matéria, energia e atividade que constituem nossa experiência passada, presente e futura. Somos redes conectadas a um mundo de redes neurais, digitais, afetivas e físicas. </w:t>
      </w:r>
    </w:p>
    <w:p w14:paraId="07ED66A4" w14:textId="77777777" w:rsidR="00E24B3C" w:rsidRPr="00910D31" w:rsidRDefault="00E24B3C" w:rsidP="00E24B3C">
      <w:pPr>
        <w:spacing w:after="0" w:line="360" w:lineRule="auto"/>
        <w:jc w:val="both"/>
        <w:rPr>
          <w:rFonts w:ascii="Times New Roman" w:eastAsia="Mulish" w:hAnsi="Times New Roman" w:cs="Times New Roman"/>
          <w:color w:val="222222"/>
          <w:sz w:val="24"/>
          <w:szCs w:val="24"/>
          <w:highlight w:val="white"/>
        </w:rPr>
      </w:pPr>
      <w:r w:rsidRPr="00910D31">
        <w:rPr>
          <w:rFonts w:ascii="Times New Roman" w:eastAsia="Mulish" w:hAnsi="Times New Roman" w:cs="Times New Roman"/>
          <w:color w:val="222222"/>
          <w:sz w:val="24"/>
          <w:szCs w:val="24"/>
          <w:highlight w:val="white"/>
        </w:rPr>
        <w:tab/>
        <w:t xml:space="preserve">O cérebro é uma formidável máquina biológica-físico-química. No entanto, as competências e atividades cognitivas humanas só podem se desenvolver dentro de uma cultura, que é resultado das reflexões, da prática e do trabalho humano na sua relação com o mundo. A cultura é um movimento permanente de criação de símbolos, representações, sentidos e significados. É produtora de saberes e uma memória que gera e regenera essa relação com o mundo em que vivemos. É, portanto, viva, e não estática. </w:t>
      </w:r>
    </w:p>
    <w:p w14:paraId="3987476B" w14:textId="003A2640" w:rsidR="00E24B3C" w:rsidRPr="00910D31" w:rsidRDefault="00E24B3C" w:rsidP="00E24B3C">
      <w:pPr>
        <w:spacing w:after="0" w:line="360" w:lineRule="auto"/>
        <w:jc w:val="both"/>
        <w:rPr>
          <w:rFonts w:ascii="Times New Roman" w:eastAsia="Mulish" w:hAnsi="Times New Roman" w:cs="Times New Roman"/>
          <w:color w:val="222222"/>
          <w:sz w:val="24"/>
          <w:szCs w:val="24"/>
          <w:highlight w:val="white"/>
        </w:rPr>
      </w:pPr>
      <w:r w:rsidRPr="00910D31">
        <w:rPr>
          <w:rFonts w:ascii="Times New Roman" w:eastAsia="Mulish" w:hAnsi="Times New Roman" w:cs="Times New Roman"/>
          <w:color w:val="222222"/>
          <w:sz w:val="24"/>
          <w:szCs w:val="24"/>
          <w:highlight w:val="white"/>
        </w:rPr>
        <w:tab/>
        <w:t xml:space="preserve">É essa cultura que nos produziu, conservou, transmitiu uma linguagem, uma lógica, saberes, crenças, princípios, valores e critérios de verdade. O pensador Edgar Morin explica que é dentro da cultura que o espírito humano elabora e organiza o seu </w:t>
      </w:r>
      <w:r w:rsidRPr="00910D31">
        <w:rPr>
          <w:rFonts w:ascii="Times New Roman" w:eastAsia="Mulish" w:hAnsi="Times New Roman" w:cs="Times New Roman"/>
          <w:color w:val="222222"/>
          <w:sz w:val="24"/>
          <w:szCs w:val="24"/>
          <w:highlight w:val="white"/>
        </w:rPr>
        <w:lastRenderedPageBreak/>
        <w:t xml:space="preserve">conhecimento, utilizando os meios culturais disponíveis em seu contexto social e econômico. </w:t>
      </w:r>
    </w:p>
    <w:p w14:paraId="404462C4" w14:textId="1A82A985" w:rsidR="00E24B3C" w:rsidRPr="00910D31" w:rsidRDefault="00E24B3C" w:rsidP="00E24B3C">
      <w:pPr>
        <w:spacing w:after="0" w:line="360" w:lineRule="auto"/>
        <w:ind w:firstLine="720"/>
        <w:jc w:val="both"/>
        <w:rPr>
          <w:rFonts w:ascii="Times New Roman" w:eastAsia="Mulish" w:hAnsi="Times New Roman" w:cs="Times New Roman"/>
          <w:color w:val="222222"/>
          <w:sz w:val="24"/>
          <w:szCs w:val="24"/>
          <w:highlight w:val="white"/>
        </w:rPr>
      </w:pPr>
      <w:r w:rsidRPr="00910D31">
        <w:rPr>
          <w:rFonts w:ascii="Times New Roman" w:eastAsia="Mulish" w:hAnsi="Times New Roman" w:cs="Times New Roman"/>
          <w:color w:val="222222"/>
          <w:sz w:val="24"/>
          <w:szCs w:val="24"/>
          <w:highlight w:val="white"/>
        </w:rPr>
        <w:t>A atividade cognitiva interage de modo complementar e antagônico com a ética, os mitos, as religiões e a política. Nessa relação contraditória e ambígua, o poder, com frequência, controla o saber para controlar o poder no saber. O processo de colonialidade e neoliberalismo, que conversamos na primeira carta, opera dessa forma, exercendo poder sobre saberes</w:t>
      </w:r>
      <w:r>
        <w:rPr>
          <w:rFonts w:ascii="Times New Roman" w:eastAsia="Mulish" w:hAnsi="Times New Roman" w:cs="Times New Roman"/>
          <w:color w:val="222222"/>
          <w:sz w:val="24"/>
          <w:szCs w:val="24"/>
          <w:highlight w:val="white"/>
        </w:rPr>
        <w:t xml:space="preserve"> (Morin, 1999)</w:t>
      </w:r>
      <w:r w:rsidRPr="00910D31">
        <w:rPr>
          <w:rFonts w:ascii="Times New Roman" w:eastAsia="Mulish" w:hAnsi="Times New Roman" w:cs="Times New Roman"/>
          <w:color w:val="222222"/>
          <w:sz w:val="24"/>
          <w:szCs w:val="24"/>
          <w:highlight w:val="white"/>
        </w:rPr>
        <w:t>.</w:t>
      </w:r>
    </w:p>
    <w:p w14:paraId="4D7043F8" w14:textId="657711C3" w:rsidR="00E24B3C" w:rsidRPr="00910D31" w:rsidRDefault="00E24B3C" w:rsidP="00E24B3C">
      <w:pPr>
        <w:spacing w:after="0" w:line="360" w:lineRule="auto"/>
        <w:ind w:firstLine="720"/>
        <w:jc w:val="both"/>
        <w:rPr>
          <w:rFonts w:ascii="Times New Roman" w:eastAsia="Mulish" w:hAnsi="Times New Roman" w:cs="Times New Roman"/>
          <w:color w:val="222222"/>
          <w:sz w:val="24"/>
          <w:szCs w:val="24"/>
          <w:highlight w:val="white"/>
        </w:rPr>
      </w:pPr>
      <w:r w:rsidRPr="00910D31">
        <w:rPr>
          <w:rFonts w:ascii="Times New Roman" w:eastAsia="Mulish" w:hAnsi="Times New Roman" w:cs="Times New Roman"/>
          <w:color w:val="222222"/>
          <w:sz w:val="24"/>
          <w:szCs w:val="24"/>
          <w:highlight w:val="white"/>
        </w:rPr>
        <w:t>Então, de acordo com Morin, todo conhecimento cognitivo necessita da conjunção de processos energéticos, elétricos, químicos, fisiológicos, cerebrais, existenciais, psicológicos, culturais, linguísticos, lógicos, idea</w:t>
      </w:r>
      <w:r w:rsidR="00A73E89">
        <w:rPr>
          <w:rFonts w:ascii="Times New Roman" w:eastAsia="Mulish" w:hAnsi="Times New Roman" w:cs="Times New Roman"/>
          <w:color w:val="222222"/>
          <w:sz w:val="24"/>
          <w:szCs w:val="24"/>
          <w:highlight w:val="white"/>
        </w:rPr>
        <w:t>i</w:t>
      </w:r>
      <w:r w:rsidRPr="00910D31">
        <w:rPr>
          <w:rFonts w:ascii="Times New Roman" w:eastAsia="Mulish" w:hAnsi="Times New Roman" w:cs="Times New Roman"/>
          <w:color w:val="222222"/>
          <w:sz w:val="24"/>
          <w:szCs w:val="24"/>
          <w:highlight w:val="white"/>
        </w:rPr>
        <w:t>s, individuais, coletivos, pessoais, transpessoais e impessoais, que se encaixam uns nos outros. Assim, podemos considerar o conhecimento um fenômeno multidimensional que é simultaneamente, e de forma inseparável, físico, biológico, cerebral, mental, psicológico, cultural e social.</w:t>
      </w:r>
    </w:p>
    <w:p w14:paraId="66EC69FE" w14:textId="1ED9359F" w:rsidR="00E24B3C" w:rsidRPr="00910D31" w:rsidRDefault="00E24B3C" w:rsidP="00E24B3C">
      <w:pPr>
        <w:spacing w:after="0" w:line="360" w:lineRule="auto"/>
        <w:ind w:firstLine="720"/>
        <w:jc w:val="both"/>
        <w:rPr>
          <w:rFonts w:ascii="Times New Roman" w:eastAsia="Mulish" w:hAnsi="Times New Roman" w:cs="Times New Roman"/>
          <w:color w:val="222222"/>
          <w:sz w:val="24"/>
          <w:szCs w:val="24"/>
          <w:highlight w:val="white"/>
        </w:rPr>
      </w:pPr>
      <w:r w:rsidRPr="00910D31">
        <w:rPr>
          <w:rFonts w:ascii="Times New Roman" w:eastAsia="Mulish" w:hAnsi="Times New Roman" w:cs="Times New Roman"/>
          <w:color w:val="222222"/>
          <w:sz w:val="24"/>
          <w:szCs w:val="24"/>
          <w:highlight w:val="white"/>
        </w:rPr>
        <w:t xml:space="preserve">Quando Paulo fala em renovar a mente, exige considerar essa complexidade em que somos feitos. Bem como os contextos em que estamos inseridos para compreender como se dá essa construção de conhecimentos, crenças e valores que nos molda, mas que também moldamos, que nos conforma, mas que também conformamos. </w:t>
      </w:r>
    </w:p>
    <w:p w14:paraId="16AB1A81" w14:textId="1ADE6FD9" w:rsidR="00E24B3C" w:rsidRPr="00910D31" w:rsidRDefault="00E24B3C" w:rsidP="00E24B3C">
      <w:pPr>
        <w:spacing w:after="0" w:line="360" w:lineRule="auto"/>
        <w:jc w:val="both"/>
        <w:rPr>
          <w:rFonts w:ascii="Times New Roman" w:eastAsia="Mulish" w:hAnsi="Times New Roman" w:cs="Times New Roman"/>
          <w:sz w:val="24"/>
          <w:szCs w:val="24"/>
          <w:highlight w:val="white"/>
        </w:rPr>
      </w:pPr>
      <w:r w:rsidRPr="00910D31">
        <w:rPr>
          <w:rFonts w:ascii="Times New Roman" w:eastAsia="Mulish" w:hAnsi="Times New Roman" w:cs="Times New Roman"/>
          <w:color w:val="980000"/>
          <w:sz w:val="24"/>
          <w:szCs w:val="24"/>
          <w:highlight w:val="white"/>
        </w:rPr>
        <w:tab/>
      </w:r>
      <w:r w:rsidRPr="00910D31">
        <w:rPr>
          <w:rFonts w:ascii="Times New Roman" w:eastAsia="Mulish" w:hAnsi="Times New Roman" w:cs="Times New Roman"/>
          <w:sz w:val="24"/>
          <w:szCs w:val="24"/>
          <w:highlight w:val="white"/>
        </w:rPr>
        <w:t>Mentes conformadas – que naturalizam os absurdos, como a desumanização do próprio ser humano – precisam reorganizar o sistema mental para reaprender a aprender. Para Morin</w:t>
      </w:r>
      <w:r w:rsidR="00C02CC1">
        <w:rPr>
          <w:rFonts w:ascii="Times New Roman" w:eastAsia="Mulish" w:hAnsi="Times New Roman" w:cs="Times New Roman"/>
          <w:sz w:val="24"/>
          <w:szCs w:val="24"/>
          <w:highlight w:val="white"/>
        </w:rPr>
        <w:t xml:space="preserve"> (1999)</w:t>
      </w:r>
      <w:r w:rsidRPr="00910D31">
        <w:rPr>
          <w:rFonts w:ascii="Times New Roman" w:eastAsia="Mulish" w:hAnsi="Times New Roman" w:cs="Times New Roman"/>
          <w:sz w:val="24"/>
          <w:szCs w:val="24"/>
          <w:highlight w:val="white"/>
        </w:rPr>
        <w:t>, é preciso repensar a estrutura do nosso pensament</w:t>
      </w:r>
      <w:r w:rsidRPr="00910D31">
        <w:rPr>
          <w:rFonts w:ascii="Times New Roman" w:eastAsia="Mulish" w:hAnsi="Times New Roman" w:cs="Times New Roman"/>
          <w:sz w:val="24"/>
          <w:szCs w:val="24"/>
        </w:rPr>
        <w:t>o. Mas como reorganizar nosso sistema mental para reaprender a aprender sobre os sistemas que alimentam nossa mente, corpo</w:t>
      </w:r>
      <w:sdt>
        <w:sdtPr>
          <w:rPr>
            <w:rFonts w:ascii="Times New Roman" w:hAnsi="Times New Roman" w:cs="Times New Roman"/>
          </w:rPr>
          <w:tag w:val="goog_rdk_28"/>
          <w:id w:val="-30193776"/>
        </w:sdtPr>
        <w:sdtContent>
          <w:r w:rsidRPr="00910D31">
            <w:rPr>
              <w:rFonts w:ascii="Times New Roman" w:eastAsia="Mulish" w:hAnsi="Times New Roman" w:cs="Times New Roman"/>
              <w:sz w:val="24"/>
              <w:szCs w:val="24"/>
            </w:rPr>
            <w:t>, sociedade e ecossistema</w:t>
          </w:r>
        </w:sdtContent>
      </w:sdt>
      <w:r w:rsidRPr="00910D31">
        <w:rPr>
          <w:rFonts w:ascii="Times New Roman" w:eastAsia="Mulish" w:hAnsi="Times New Roman" w:cs="Times New Roman"/>
          <w:sz w:val="24"/>
          <w:szCs w:val="24"/>
        </w:rPr>
        <w:t xml:space="preserve">? Abrir as vias para o diálogo e a compreensão dos problemas que nos afetam como pessoas, coletividades e sociedade já é um primeiro passo nessa direção. </w:t>
      </w:r>
    </w:p>
    <w:p w14:paraId="3D24898D" w14:textId="09FAD501"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O quarto e último passo desse processo proposto por Paulo é </w:t>
      </w:r>
      <w:r w:rsidRPr="00910D31">
        <w:rPr>
          <w:rFonts w:ascii="Times New Roman" w:eastAsia="Mulish" w:hAnsi="Times New Roman" w:cs="Times New Roman"/>
          <w:b/>
          <w:sz w:val="24"/>
          <w:szCs w:val="24"/>
        </w:rPr>
        <w:t>experimentar</w:t>
      </w:r>
      <w:r w:rsidRPr="00910D31">
        <w:rPr>
          <w:rFonts w:ascii="Times New Roman" w:eastAsia="Mulish" w:hAnsi="Times New Roman" w:cs="Times New Roman"/>
          <w:sz w:val="24"/>
          <w:szCs w:val="24"/>
        </w:rPr>
        <w:t xml:space="preserve">. Significa adquirir um conhecimento que vem da experiência, da experimentação, da vivência, e não apenas do conhecimento racional. Nós aprendemos com o corpo todo, com todos os sentidos, os sentimentos e os afetos também. A experiência é parte integrante deste modo de pensar. </w:t>
      </w:r>
    </w:p>
    <w:p w14:paraId="3DBDB306" w14:textId="76CA4F84"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Então, pela renovação integral do ser humano, Paulo afirma que se pode provar a boa, perfeita e agradável vontade de Deus. A expressão vontade de Deus, empregada na carta aos Romanos, não se refere ao atributo divino da vontade, que controla todas as coisas, mas a um desejo. É o que Ele deseja que o ser humano seja e faça. Também pode significar o caminho correto de ação, conforme Deus vê, sem fragmentar o ser humano </w:t>
      </w:r>
      <w:r w:rsidRPr="00910D31">
        <w:rPr>
          <w:rFonts w:ascii="Times New Roman" w:eastAsia="Mulish" w:hAnsi="Times New Roman" w:cs="Times New Roman"/>
          <w:sz w:val="24"/>
          <w:szCs w:val="24"/>
        </w:rPr>
        <w:lastRenderedPageBreak/>
        <w:t>em mente-corpo-espírito. Esse caminho bom, agradável e perfeito representa uma meta elevada, posta à nossa frente. </w:t>
      </w:r>
    </w:p>
    <w:p w14:paraId="3189CDFD" w14:textId="241F24D9"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 partir dessa proposição de Paulo, penso em futuros possíveis, em que haja paz e justiça, estratégias para superar essas desigualdades e opressões de sistemas interligados</w:t>
      </w:r>
      <w:r w:rsidR="002205E0">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que geram dor, fome, pobreza, envenenamento do solo e destruição ambiental. Sistemas que mercantilizam tudo, até a experiência humana, seja ela de dor ou de prazer. </w:t>
      </w:r>
    </w:p>
    <w:p w14:paraId="0EB03077" w14:textId="21DD6C60"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Sistemas que controlam, vigiam, punem, julgam, privilegiam grupos e padrões injustos e insustentáveis de vida. Esses sistemas estão alinhados com um modelo de pensamento voltado exclusivamente para o lucro de poucos, e para se manter no poder, fazem parecer que a barbárie e a desumanização </w:t>
      </w:r>
      <w:r w:rsidR="006579DD">
        <w:rPr>
          <w:rFonts w:ascii="Times New Roman" w:eastAsia="Mulish" w:hAnsi="Times New Roman" w:cs="Times New Roman"/>
          <w:sz w:val="24"/>
          <w:szCs w:val="24"/>
        </w:rPr>
        <w:t>são</w:t>
      </w:r>
      <w:r w:rsidRPr="00910D31">
        <w:rPr>
          <w:rFonts w:ascii="Times New Roman" w:eastAsia="Mulish" w:hAnsi="Times New Roman" w:cs="Times New Roman"/>
          <w:sz w:val="24"/>
          <w:szCs w:val="24"/>
        </w:rPr>
        <w:t xml:space="preserve"> a maneira de resolver a crise da civilização. Mas para cada denúncia, há uma resistência, um anúncio de boas novas, como fez Paulo. Por isso, faz todo o sentido não se conformar com o século XXI, transformar a si mesmo, renovar a mente e experimentar um outro mundo. </w:t>
      </w:r>
    </w:p>
    <w:p w14:paraId="183FF8A2" w14:textId="6B5ACA6D"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É evidente que isso não ocorre com a força da mente. Não é isso que proponho. Nem somente de uma decisão exclusivamente pessoal que desconsidera os contextos e as condições que geram desigualdades, opressões, silenciamentos e invisibilidades. Falo de se engajar a um movimento poderoso de pessoas, coletivos e organizações de inconformados</w:t>
      </w:r>
      <w:r w:rsidR="00C5007F">
        <w:rPr>
          <w:rFonts w:ascii="Times New Roman" w:eastAsia="Mulish" w:hAnsi="Times New Roman" w:cs="Times New Roman"/>
          <w:sz w:val="24"/>
          <w:szCs w:val="24"/>
        </w:rPr>
        <w:t>(</w:t>
      </w:r>
      <w:r w:rsidRPr="00910D31">
        <w:rPr>
          <w:rFonts w:ascii="Times New Roman" w:eastAsia="Mulish" w:hAnsi="Times New Roman" w:cs="Times New Roman"/>
          <w:sz w:val="24"/>
          <w:szCs w:val="24"/>
        </w:rPr>
        <w:t>as</w:t>
      </w:r>
      <w:r w:rsidR="00C5007F">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que estão realizando mudanças possíveis e concretas ao nosso redor. Eles podem parecer pequenos e limitados, com ações aparentemente insuficientes para remar contra a maré, mas os vejo como cartas vivas. Nós também somos a mensagem, somos lidos e nos lemos uns aos outros. </w:t>
      </w:r>
    </w:p>
    <w:p w14:paraId="6932298E" w14:textId="77777777"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 xml:space="preserve">Paulo encorajava os cristãos a serem uma carta viva. Suas vidas deveriam ser a mensagem de Cristo para o mundo. Na carta aos Coríntios, ele diz assim: </w:t>
      </w:r>
    </w:p>
    <w:p w14:paraId="44710A19" w14:textId="03C514A3" w:rsidR="00E24B3C" w:rsidRPr="00E24B3C" w:rsidRDefault="00E24B3C" w:rsidP="00E24B3C">
      <w:pPr>
        <w:spacing w:after="0" w:line="240" w:lineRule="auto"/>
        <w:ind w:left="2160"/>
        <w:jc w:val="both"/>
        <w:rPr>
          <w:rFonts w:ascii="Times New Roman" w:eastAsia="Mulish" w:hAnsi="Times New Roman" w:cs="Times New Roman"/>
          <w:iCs/>
          <w:sz w:val="20"/>
          <w:szCs w:val="20"/>
          <w:highlight w:val="white"/>
        </w:rPr>
      </w:pPr>
      <w:r w:rsidRPr="00E24B3C">
        <w:rPr>
          <w:rFonts w:ascii="Times New Roman" w:eastAsia="Mulish" w:hAnsi="Times New Roman" w:cs="Times New Roman"/>
          <w:iCs/>
          <w:sz w:val="20"/>
          <w:szCs w:val="20"/>
          <w:highlight w:val="white"/>
        </w:rPr>
        <w:t xml:space="preserve">Vós sois a nossa carta, escrita em nossos corações, conhecida e lida por todos os homens. Porque já é manifesto que vós, sois a carta de Cristo, ministrada por nós, e escrita, não com tinta, mas com o Espírito de Deus vivo não em tábuas de pedra, mas nas tábuas de carne do coração </w:t>
      </w:r>
      <w:r w:rsidRPr="00007443">
        <w:rPr>
          <w:rFonts w:ascii="Times New Roman" w:eastAsia="Mulish" w:hAnsi="Times New Roman" w:cs="Times New Roman"/>
          <w:iCs/>
          <w:sz w:val="20"/>
          <w:szCs w:val="20"/>
          <w:highlight w:val="white"/>
        </w:rPr>
        <w:t>(2Co 2:1-3)</w:t>
      </w:r>
      <w:r w:rsidRPr="00E24B3C">
        <w:rPr>
          <w:rFonts w:ascii="Times New Roman" w:eastAsia="Mulish" w:hAnsi="Times New Roman" w:cs="Times New Roman"/>
          <w:iCs/>
          <w:sz w:val="20"/>
          <w:szCs w:val="20"/>
          <w:highlight w:val="white"/>
        </w:rPr>
        <w:t>.</w:t>
      </w:r>
    </w:p>
    <w:p w14:paraId="3F9D2EEF" w14:textId="77777777" w:rsidR="00E24B3C" w:rsidRPr="00007443" w:rsidRDefault="00E24B3C" w:rsidP="00E24B3C">
      <w:pPr>
        <w:spacing w:after="0" w:line="360" w:lineRule="auto"/>
        <w:ind w:firstLine="720"/>
        <w:jc w:val="both"/>
        <w:rPr>
          <w:rFonts w:ascii="Times New Roman" w:eastAsia="Mulish" w:hAnsi="Times New Roman" w:cs="Times New Roman"/>
          <w:iCs/>
          <w:sz w:val="20"/>
          <w:szCs w:val="20"/>
        </w:rPr>
      </w:pPr>
    </w:p>
    <w:p w14:paraId="0C1E561A" w14:textId="7CEF6E25"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 xml:space="preserve">Essa carta de Cristo a qual Paulo se refere foi escrita no coração, ou seja, não há como apagá-la. É uma mensagem que transborda pelos poros porque está enraizada na mente, vem de dentro para fora, e pode ser lida por todos que se dispuserem a ouvi-la. </w:t>
      </w:r>
    </w:p>
    <w:p w14:paraId="02D9DDAB" w14:textId="77777777"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 xml:space="preserve">Após revisar cada passo dessa recomendação de Paulo para produzir um profundo processo de transformação, renovação e prática, como essas ações podem inspirar nosso relacionamento com a alimentação? Como produzir uma comida boa, justa e agradável </w:t>
      </w:r>
      <w:r w:rsidRPr="00910D31">
        <w:rPr>
          <w:rFonts w:ascii="Times New Roman" w:eastAsia="Mulish" w:hAnsi="Times New Roman" w:cs="Times New Roman"/>
          <w:sz w:val="24"/>
          <w:szCs w:val="24"/>
          <w:highlight w:val="white"/>
        </w:rPr>
        <w:lastRenderedPageBreak/>
        <w:t xml:space="preserve">para todos e todas, livre de agrotóxicos, transgênicos, violências, conflitos e injustiça socioambiental? </w:t>
      </w:r>
    </w:p>
    <w:p w14:paraId="7B19A1C3" w14:textId="77777777"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Como comunicar que as lutas sociais em defesa do Direito Humano à Alimentação Adequada (DHAA) e da Soberania e Segurança Alimentar e Nutricional (SSAN) estão ligadas de maneira indissociável ao pão nosso de cada dia e ao direito à comunicação?</w:t>
      </w:r>
    </w:p>
    <w:p w14:paraId="215FC256" w14:textId="086184B8"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rPr>
        <w:t xml:space="preserve"> </w:t>
      </w:r>
      <w:r w:rsidRPr="00910D31">
        <w:rPr>
          <w:rFonts w:ascii="Times New Roman" w:eastAsia="Mulish" w:hAnsi="Times New Roman" w:cs="Times New Roman"/>
          <w:sz w:val="24"/>
          <w:szCs w:val="24"/>
          <w:highlight w:val="white"/>
        </w:rPr>
        <w:t xml:space="preserve">Há muitas cartas vivas anunciando outros futuros possíveis para alimentar o mundo, cuidar da terra, restaurar a dignidade e a humanidade. Encerro esta carta com perguntas que nos guiarão nas próximas cartas, inspiradas no pensamento transformador e revolucionário do apóstolo Paulo. Sua obra foi dedicada a fortalecer comunidades com base no amor como uma ação, que não separa o discurso da prática. </w:t>
      </w:r>
    </w:p>
    <w:p w14:paraId="71AF1775" w14:textId="4B958423" w:rsidR="00E24B3C" w:rsidRPr="00910D31" w:rsidRDefault="00E24B3C" w:rsidP="00E24B3C">
      <w:pPr>
        <w:spacing w:after="0" w:line="360" w:lineRule="auto"/>
        <w:ind w:firstLine="720"/>
        <w:jc w:val="both"/>
        <w:rPr>
          <w:rFonts w:ascii="Times New Roman" w:eastAsia="Mulish" w:hAnsi="Times New Roman" w:cs="Times New Roman"/>
          <w:color w:val="222222"/>
          <w:sz w:val="24"/>
          <w:szCs w:val="24"/>
          <w:highlight w:val="white"/>
        </w:rPr>
      </w:pPr>
      <w:r w:rsidRPr="00910D31">
        <w:rPr>
          <w:rFonts w:ascii="Times New Roman" w:eastAsia="Mulish" w:hAnsi="Times New Roman" w:cs="Times New Roman"/>
          <w:sz w:val="24"/>
          <w:szCs w:val="24"/>
          <w:highlight w:val="white"/>
        </w:rPr>
        <w:t>Foi também na carta aos Coríntios que ele escreveu sobre o amor</w:t>
      </w:r>
      <w:r>
        <w:rPr>
          <w:rFonts w:ascii="Times New Roman" w:eastAsia="Mulish" w:hAnsi="Times New Roman" w:cs="Times New Roman"/>
          <w:sz w:val="24"/>
          <w:szCs w:val="24"/>
          <w:highlight w:val="white"/>
        </w:rPr>
        <w:t xml:space="preserve"> (1Co 13)</w:t>
      </w:r>
      <w:r w:rsidRPr="00910D31">
        <w:rPr>
          <w:rFonts w:ascii="Times New Roman" w:eastAsia="Mulish" w:hAnsi="Times New Roman" w:cs="Times New Roman"/>
          <w:sz w:val="24"/>
          <w:szCs w:val="24"/>
          <w:highlight w:val="white"/>
        </w:rPr>
        <w:t xml:space="preserve">, a mais linda e poderosa mensagem que já li sobre o assunto. </w:t>
      </w:r>
      <w:r w:rsidRPr="00910D31">
        <w:rPr>
          <w:rFonts w:ascii="Times New Roman" w:eastAsia="Mulish" w:hAnsi="Times New Roman" w:cs="Times New Roman"/>
          <w:color w:val="222222"/>
          <w:sz w:val="24"/>
          <w:szCs w:val="24"/>
          <w:highlight w:val="white"/>
        </w:rPr>
        <w:t xml:space="preserve">Desejo que esse olhar para a trajetória e as ideias do apóstolo contribua para pensar caminhos possíveis na perspectiva de uma mudança de mentalidade e práticas na maneira como nos relacionamos com o alimento, da semente ao compartilhamento das refeições. </w:t>
      </w:r>
    </w:p>
    <w:p w14:paraId="6AF81F94" w14:textId="77777777" w:rsidR="00E24B3C" w:rsidRPr="00910D31" w:rsidRDefault="00E24B3C" w:rsidP="00E24B3C">
      <w:pPr>
        <w:rPr>
          <w:rFonts w:ascii="Times New Roman" w:eastAsia="Mulish" w:hAnsi="Times New Roman" w:cs="Times New Roman"/>
          <w:b/>
          <w:sz w:val="24"/>
          <w:szCs w:val="24"/>
          <w:u w:val="single"/>
        </w:rPr>
      </w:pPr>
      <w:r w:rsidRPr="00910D31">
        <w:rPr>
          <w:rFonts w:ascii="Times New Roman" w:eastAsia="Mulish" w:hAnsi="Times New Roman" w:cs="Times New Roman"/>
          <w:b/>
          <w:sz w:val="24"/>
          <w:szCs w:val="24"/>
          <w:u w:val="single"/>
        </w:rPr>
        <w:br w:type="page"/>
      </w:r>
    </w:p>
    <w:p w14:paraId="4BE051F2" w14:textId="290D0F7C" w:rsidR="00E24B3C" w:rsidRPr="00910D31" w:rsidRDefault="00E24B3C" w:rsidP="00EC2F94">
      <w:pPr>
        <w:pStyle w:val="Ttulo1"/>
        <w:spacing w:line="360" w:lineRule="auto"/>
        <w:jc w:val="center"/>
        <w:rPr>
          <w:rFonts w:eastAsia="Mulish" w:cs="Times New Roman"/>
          <w:szCs w:val="24"/>
        </w:rPr>
      </w:pPr>
      <w:bookmarkStart w:id="4" w:name="_Toc192434584"/>
      <w:r w:rsidRPr="00910D31">
        <w:rPr>
          <w:rFonts w:eastAsia="Mulish"/>
        </w:rPr>
        <w:lastRenderedPageBreak/>
        <w:t>TERCEIRA CARTA</w:t>
      </w:r>
      <w:r w:rsidR="00EC2F94">
        <w:rPr>
          <w:rFonts w:eastAsia="Mulish"/>
        </w:rPr>
        <w:t xml:space="preserve">: </w:t>
      </w:r>
      <w:r w:rsidRPr="00910D31">
        <w:rPr>
          <w:rFonts w:eastAsia="Mulish" w:cs="Times New Roman"/>
          <w:szCs w:val="24"/>
          <w:highlight w:val="white"/>
        </w:rPr>
        <w:t>A PRÁTICA DA HOSPITALIDADE E JUSTIÇA EM NOSSA CASA COMUM</w:t>
      </w:r>
      <w:bookmarkEnd w:id="4"/>
      <w:r w:rsidRPr="00910D31">
        <w:rPr>
          <w:rFonts w:eastAsia="Mulish" w:cs="Times New Roman"/>
          <w:szCs w:val="24"/>
          <w:highlight w:val="white"/>
        </w:rPr>
        <w:br/>
      </w:r>
    </w:p>
    <w:p w14:paraId="77B4A161" w14:textId="77777777" w:rsidR="00E24B3C" w:rsidRDefault="00E24B3C" w:rsidP="00E24B3C">
      <w:pPr>
        <w:spacing w:after="0" w:line="240" w:lineRule="auto"/>
        <w:ind w:left="2880"/>
        <w:jc w:val="right"/>
        <w:rPr>
          <w:rFonts w:ascii="Times New Roman" w:eastAsia="Mulish" w:hAnsi="Times New Roman" w:cs="Times New Roman"/>
          <w:i/>
        </w:rPr>
      </w:pPr>
      <w:r w:rsidRPr="00910D31">
        <w:rPr>
          <w:rFonts w:ascii="Times New Roman" w:eastAsia="Mulish" w:hAnsi="Times New Roman" w:cs="Times New Roman"/>
          <w:i/>
        </w:rPr>
        <w:t xml:space="preserve">Todos os que criam estavam juntos e tinham tudo em comum. Vendiam suas propriedades e bens, distribuindo o produto entre todos, à medida que alguém tinha necessidade. </w:t>
      </w:r>
    </w:p>
    <w:p w14:paraId="679FF8BA" w14:textId="43BA87B1" w:rsidR="00E24B3C" w:rsidRPr="00910D31" w:rsidRDefault="00E24B3C" w:rsidP="00E24B3C">
      <w:pPr>
        <w:spacing w:after="0" w:line="240" w:lineRule="auto"/>
        <w:ind w:left="2880"/>
        <w:jc w:val="right"/>
        <w:rPr>
          <w:rFonts w:ascii="Times New Roman" w:eastAsia="Mulish" w:hAnsi="Times New Roman" w:cs="Times New Roman"/>
          <w:i/>
        </w:rPr>
      </w:pPr>
      <w:r w:rsidRPr="00910D31">
        <w:rPr>
          <w:rFonts w:ascii="Times New Roman" w:eastAsia="Mulish" w:hAnsi="Times New Roman" w:cs="Times New Roman"/>
        </w:rPr>
        <w:t>At</w:t>
      </w:r>
      <w:r w:rsidRPr="00E24B3C">
        <w:rPr>
          <w:rFonts w:ascii="Times New Roman" w:eastAsia="Mulish" w:hAnsi="Times New Roman" w:cs="Times New Roman"/>
          <w:iCs/>
        </w:rPr>
        <w:t xml:space="preserve"> 2:44</w:t>
      </w:r>
    </w:p>
    <w:p w14:paraId="7F15E663" w14:textId="77777777" w:rsidR="00E24B3C" w:rsidRPr="00910D31" w:rsidRDefault="00E24B3C" w:rsidP="00E24B3C">
      <w:pPr>
        <w:spacing w:after="0" w:line="240" w:lineRule="auto"/>
        <w:ind w:left="2880"/>
        <w:jc w:val="right"/>
        <w:rPr>
          <w:rFonts w:ascii="Times New Roman" w:eastAsia="Mulish" w:hAnsi="Times New Roman" w:cs="Times New Roman"/>
          <w:i/>
          <w:highlight w:val="white"/>
        </w:rPr>
      </w:pPr>
    </w:p>
    <w:p w14:paraId="0634569C" w14:textId="77777777" w:rsidR="00E24B3C" w:rsidRDefault="00E24B3C" w:rsidP="00E24B3C">
      <w:pPr>
        <w:spacing w:after="0" w:line="240" w:lineRule="auto"/>
        <w:ind w:left="3600"/>
        <w:jc w:val="right"/>
        <w:rPr>
          <w:rFonts w:ascii="Times New Roman" w:eastAsia="Mulish" w:hAnsi="Times New Roman" w:cs="Times New Roman"/>
          <w:i/>
          <w:highlight w:val="white"/>
        </w:rPr>
      </w:pPr>
      <w:r w:rsidRPr="00910D31">
        <w:rPr>
          <w:rFonts w:ascii="Times New Roman" w:eastAsia="Mulish" w:hAnsi="Times New Roman" w:cs="Times New Roman"/>
          <w:i/>
          <w:highlight w:val="white"/>
        </w:rPr>
        <w:t xml:space="preserve">Alegrai-vos na esperança, sede pacientes na tribulação, perseverai na oração; acudi aos santos nas suas necessidades, exercei a hospitalidade. </w:t>
      </w:r>
    </w:p>
    <w:p w14:paraId="20EB4EDA" w14:textId="65F46CC9" w:rsidR="00E24B3C" w:rsidRPr="00910D31" w:rsidRDefault="00E24B3C" w:rsidP="00E24B3C">
      <w:pPr>
        <w:spacing w:after="0" w:line="240" w:lineRule="auto"/>
        <w:ind w:left="3600"/>
        <w:jc w:val="right"/>
        <w:rPr>
          <w:rFonts w:ascii="Times New Roman" w:eastAsia="Mulish" w:hAnsi="Times New Roman" w:cs="Times New Roman"/>
          <w:highlight w:val="white"/>
        </w:rPr>
      </w:pPr>
      <w:r w:rsidRPr="00910D31">
        <w:rPr>
          <w:rFonts w:ascii="Times New Roman" w:eastAsia="Mulish" w:hAnsi="Times New Roman" w:cs="Times New Roman"/>
          <w:highlight w:val="white"/>
        </w:rPr>
        <w:t>Romanos 12</w:t>
      </w:r>
      <w:r>
        <w:rPr>
          <w:rFonts w:ascii="Times New Roman" w:eastAsia="Mulish" w:hAnsi="Times New Roman" w:cs="Times New Roman"/>
          <w:highlight w:val="white"/>
        </w:rPr>
        <w:t>:</w:t>
      </w:r>
      <w:r w:rsidRPr="00910D31">
        <w:rPr>
          <w:rFonts w:ascii="Times New Roman" w:eastAsia="Mulish" w:hAnsi="Times New Roman" w:cs="Times New Roman"/>
          <w:highlight w:val="white"/>
        </w:rPr>
        <w:t>12-13</w:t>
      </w:r>
    </w:p>
    <w:p w14:paraId="7E3CD32A" w14:textId="77777777" w:rsidR="00E24B3C" w:rsidRPr="00910D31" w:rsidRDefault="00E24B3C" w:rsidP="00E24B3C">
      <w:pPr>
        <w:spacing w:after="0" w:line="240" w:lineRule="auto"/>
        <w:ind w:left="2880"/>
        <w:jc w:val="right"/>
        <w:rPr>
          <w:rFonts w:ascii="Times New Roman" w:eastAsia="Mulish" w:hAnsi="Times New Roman" w:cs="Times New Roman"/>
          <w:i/>
          <w:highlight w:val="white"/>
        </w:rPr>
      </w:pPr>
    </w:p>
    <w:p w14:paraId="7E7DE784" w14:textId="77777777" w:rsidR="00E24B3C" w:rsidRDefault="00E24B3C" w:rsidP="00E24B3C">
      <w:pPr>
        <w:spacing w:after="0" w:line="240" w:lineRule="auto"/>
        <w:ind w:left="2880"/>
        <w:jc w:val="right"/>
        <w:rPr>
          <w:rFonts w:ascii="Times New Roman" w:eastAsia="Mulish" w:hAnsi="Times New Roman" w:cs="Times New Roman"/>
          <w:i/>
          <w:shd w:val="clear" w:color="auto" w:fill="F9F8F3"/>
        </w:rPr>
      </w:pPr>
      <w:r w:rsidRPr="00910D31">
        <w:rPr>
          <w:rFonts w:ascii="Times New Roman" w:eastAsia="Mulish" w:hAnsi="Times New Roman" w:cs="Times New Roman"/>
          <w:i/>
          <w:shd w:val="clear" w:color="auto" w:fill="F9F8F3"/>
        </w:rPr>
        <w:t xml:space="preserve">A luta pela terra é uma luta coletiva e, diante disso, todas as conquistas também são. </w:t>
      </w:r>
    </w:p>
    <w:p w14:paraId="3F27BD7F" w14:textId="73BF59BB" w:rsidR="00E24B3C" w:rsidRPr="00910D31" w:rsidRDefault="00E24B3C" w:rsidP="00E24B3C">
      <w:pPr>
        <w:spacing w:after="0" w:line="240" w:lineRule="auto"/>
        <w:ind w:left="2880"/>
        <w:jc w:val="right"/>
        <w:rPr>
          <w:rFonts w:ascii="Times New Roman" w:eastAsia="Mulish" w:hAnsi="Times New Roman" w:cs="Times New Roman"/>
          <w:i/>
          <w:highlight w:val="white"/>
        </w:rPr>
      </w:pPr>
      <w:r w:rsidRPr="00910D31">
        <w:rPr>
          <w:rFonts w:ascii="Times New Roman" w:eastAsia="Mulish" w:hAnsi="Times New Roman" w:cs="Times New Roman"/>
          <w:shd w:val="clear" w:color="auto" w:fill="F9F8F3"/>
        </w:rPr>
        <w:t>Milton Fornazieri</w:t>
      </w:r>
      <w:r w:rsidRPr="00910D31">
        <w:rPr>
          <w:rFonts w:ascii="Times New Roman" w:eastAsia="Mulish" w:hAnsi="Times New Roman" w:cs="Times New Roman"/>
          <w:i/>
          <w:shd w:val="clear" w:color="auto" w:fill="F9F8F3"/>
        </w:rPr>
        <w:t xml:space="preserve"> </w:t>
      </w:r>
    </w:p>
    <w:p w14:paraId="729D856E" w14:textId="77777777" w:rsidR="00E24B3C" w:rsidRPr="00910D31" w:rsidRDefault="00E24B3C" w:rsidP="00E24B3C">
      <w:pPr>
        <w:spacing w:after="0" w:line="276" w:lineRule="auto"/>
        <w:jc w:val="right"/>
        <w:rPr>
          <w:rFonts w:ascii="Times New Roman" w:eastAsia="Arial" w:hAnsi="Times New Roman" w:cs="Times New Roman"/>
        </w:rPr>
      </w:pPr>
    </w:p>
    <w:p w14:paraId="2014B411" w14:textId="77777777"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Nas duas primeiras cartas, conversamos sobre sistemas sociais, econômicos e políticos dominantes que moldam o sistema alimentar moderno-colonial-neoliberal. Também falamos sobre caminhos para não se conformar e agir contra essas dominações e injustiças. Agora, vamos conversar sobre a relação de dominação da humanidade sobre a natureza, o ecossistema do qual somos parte. Para essa conversa, vamos falar sobre as noções de bem comum, hospitalidade, ética e justiça. Essas noções podem nos ajudar a compreender a complexidade da crise ecológica e como as culturas e os patrimônios alimentares são diretamente afetados, ameaçados e, em muitos casos, extintos. </w:t>
      </w:r>
    </w:p>
    <w:p w14:paraId="554CA141" w14:textId="7E953D15" w:rsidR="00E24B3C" w:rsidRPr="00910D31" w:rsidRDefault="00E24B3C" w:rsidP="00E24B3C">
      <w:pPr>
        <w:spacing w:after="0" w:line="360" w:lineRule="auto"/>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b/>
        <w:t>Em primeiro lugar, te convido a pensar na comida como bem comum. O termo “comum” se refere à riqueza comum do mundo natural: o ar, a água, os frutos da terra e todas as dádivas da natureza. Também faz</w:t>
      </w:r>
      <w:r w:rsidR="00EC0191">
        <w:rPr>
          <w:rFonts w:ascii="Times New Roman" w:eastAsia="Mulish" w:hAnsi="Times New Roman" w:cs="Times New Roman"/>
          <w:sz w:val="24"/>
          <w:szCs w:val="24"/>
        </w:rPr>
        <w:t>em</w:t>
      </w:r>
      <w:r w:rsidRPr="00910D31">
        <w:rPr>
          <w:rFonts w:ascii="Times New Roman" w:eastAsia="Mulish" w:hAnsi="Times New Roman" w:cs="Times New Roman"/>
          <w:sz w:val="24"/>
          <w:szCs w:val="24"/>
        </w:rPr>
        <w:t xml:space="preserve"> parte do comum os resultados da produção social, necessários para a interação social e para mais produção, como os conhecimentos, as imagens, os códigos, a informação, os afetos etc. Esse conceito do comum não coloca a humanidade separada da natureza. A interação, cuidado e coabitação </w:t>
      </w:r>
      <w:r w:rsidR="000743DA">
        <w:rPr>
          <w:rFonts w:ascii="Times New Roman" w:eastAsia="Mulish" w:hAnsi="Times New Roman" w:cs="Times New Roman"/>
          <w:sz w:val="24"/>
          <w:szCs w:val="24"/>
        </w:rPr>
        <w:t xml:space="preserve">em </w:t>
      </w:r>
      <w:r w:rsidRPr="00910D31">
        <w:rPr>
          <w:rFonts w:ascii="Times New Roman" w:eastAsia="Mulish" w:hAnsi="Times New Roman" w:cs="Times New Roman"/>
          <w:sz w:val="24"/>
          <w:szCs w:val="24"/>
        </w:rPr>
        <w:t>um mundo comum promovem as formas benéficas do comum, limitando as prejudiciais</w:t>
      </w:r>
      <w:r>
        <w:rPr>
          <w:rFonts w:ascii="Times New Roman" w:eastAsia="Mulish" w:hAnsi="Times New Roman" w:cs="Times New Roman"/>
          <w:sz w:val="24"/>
          <w:szCs w:val="24"/>
        </w:rPr>
        <w:t xml:space="preserve"> (Hardt; Negri, 2016)</w:t>
      </w:r>
      <w:r w:rsidRPr="00910D31">
        <w:rPr>
          <w:rFonts w:ascii="Times New Roman" w:eastAsia="Mulish" w:hAnsi="Times New Roman" w:cs="Times New Roman"/>
          <w:sz w:val="24"/>
          <w:szCs w:val="24"/>
        </w:rPr>
        <w:t xml:space="preserve">. </w:t>
      </w:r>
    </w:p>
    <w:p w14:paraId="77D3137A" w14:textId="77777777"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A comida nos ajuda a enxergar a complexidade da vida e a condição humana no seu conjunto – ecossistema e biosfera; alimenta todo o complexo vivo do nosso organismo, das células às moléculas; nutre a mente, as redes neuronais, psíquicas, sociais e espirituais. É uma via concreta – e comestível – para compreender o mundo e nos auxiliar na criação de estratégias que contribuem para intervir em realidades. Isso porque a comida entrelaça a cultura e a comunicação de povos com seus territórios. </w:t>
      </w:r>
    </w:p>
    <w:p w14:paraId="779F197E" w14:textId="16CDFC41"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lastRenderedPageBreak/>
        <w:t xml:space="preserve">Plantar, cozinhar e compartilhar alimentos são ações que organizam a vida material, estabelecem vínculos comunitários e afetivos e estão ligadas à nossa existência como espécie-indivíduo-sociedade. Essas ações representam a pluralidade de formas de organização social, de linguagens e falas e de afetos, dando sentido e significado aos modos de viver no mundo natural e espiritual. </w:t>
      </w:r>
    </w:p>
    <w:p w14:paraId="2DA1DF73" w14:textId="49AF5FE4"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Ao considerarmos o alimento como bem comum, valorizamos as múltiplas dimensões do ser humano e favorecemos sistemas alimentares mais justos e sustentáveis. Ao contrário, se tratamos o alimento como uma mercadoria, como o sistema capitalista trata, isto se opõe radicalmente à sobrevivência, identidade cultural ou à vida em comunidade. </w:t>
      </w:r>
    </w:p>
    <w:p w14:paraId="36060F2D" w14:textId="4AAC1655"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rPr>
        <w:t>E essa ideia da comida como bem comum nos faz pensar na essência da hospitalidade</w:t>
      </w:r>
      <w:r w:rsidR="00073EA5">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em que a partilha é uma das primeiras ações que marcam o acolhimento do outro com o gesto de dar de beber e alimentar. Nos países mediterrâneos e latinos, um copo d’água ou uma xícara de café são os gestos de hospitalidade mais espontâneos e imediatos. A hospitalidade</w:t>
      </w:r>
      <w:r w:rsidRPr="00910D31">
        <w:rPr>
          <w:rFonts w:ascii="Times New Roman" w:eastAsia="Mulish" w:hAnsi="Times New Roman" w:cs="Times New Roman"/>
          <w:b/>
          <w:sz w:val="24"/>
          <w:szCs w:val="24"/>
        </w:rPr>
        <w:t xml:space="preserve"> </w:t>
      </w:r>
      <w:r w:rsidRPr="00910D31">
        <w:rPr>
          <w:rFonts w:ascii="Times New Roman" w:eastAsia="Mulish" w:hAnsi="Times New Roman" w:cs="Times New Roman"/>
          <w:sz w:val="24"/>
          <w:szCs w:val="24"/>
        </w:rPr>
        <w:t>é organizada em volta da mesa</w:t>
      </w:r>
      <w:r>
        <w:rPr>
          <w:rFonts w:ascii="Times New Roman" w:eastAsia="Mulish" w:hAnsi="Times New Roman" w:cs="Times New Roman"/>
          <w:sz w:val="24"/>
          <w:szCs w:val="24"/>
        </w:rPr>
        <w:t xml:space="preserve"> (Grinover, 2007)</w:t>
      </w:r>
      <w:r w:rsidRPr="00910D31">
        <w:rPr>
          <w:rFonts w:ascii="Times New Roman" w:eastAsia="Mulish" w:hAnsi="Times New Roman" w:cs="Times New Roman"/>
          <w:sz w:val="24"/>
          <w:szCs w:val="24"/>
        </w:rPr>
        <w:t>. Para o teólogo Leonardo Boff</w:t>
      </w:r>
      <w:r w:rsidR="00B11621">
        <w:rPr>
          <w:rFonts w:ascii="Times New Roman" w:eastAsia="Mulish" w:hAnsi="Times New Roman" w:cs="Times New Roman"/>
          <w:sz w:val="24"/>
          <w:szCs w:val="24"/>
        </w:rPr>
        <w:t xml:space="preserve"> (2006)</w:t>
      </w:r>
      <w:r w:rsidRPr="00910D31">
        <w:rPr>
          <w:rFonts w:ascii="Times New Roman" w:eastAsia="Mulish" w:hAnsi="Times New Roman" w:cs="Times New Roman"/>
          <w:sz w:val="24"/>
          <w:szCs w:val="24"/>
        </w:rPr>
        <w:t xml:space="preserve">, a mesa </w:t>
      </w:r>
      <w:r w:rsidRPr="00910D31">
        <w:rPr>
          <w:rFonts w:ascii="Times New Roman" w:eastAsia="Mulish" w:hAnsi="Times New Roman" w:cs="Times New Roman"/>
          <w:sz w:val="24"/>
          <w:szCs w:val="24"/>
          <w:highlight w:val="white"/>
        </w:rPr>
        <w:t xml:space="preserve">é uma das referências mais fundamentais da familiaridade humana, onde os laços familiares são continuamente feitos e refeitos, onde se acolhe familiares, amigos e hóspedes. É o lugar da comunhão, da partilha, da conversação. </w:t>
      </w:r>
    </w:p>
    <w:p w14:paraId="2181075E" w14:textId="37F3028A"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highlight w:val="white"/>
        </w:rPr>
        <w:t xml:space="preserve">Em muitas culturas, como a indígena e </w:t>
      </w:r>
      <w:r w:rsidR="00B763A9">
        <w:rPr>
          <w:rFonts w:ascii="Times New Roman" w:eastAsia="Mulish" w:hAnsi="Times New Roman" w:cs="Times New Roman"/>
          <w:sz w:val="24"/>
          <w:szCs w:val="24"/>
          <w:highlight w:val="white"/>
        </w:rPr>
        <w:t xml:space="preserve">a </w:t>
      </w:r>
      <w:r w:rsidRPr="00910D31">
        <w:rPr>
          <w:rFonts w:ascii="Times New Roman" w:eastAsia="Mulish" w:hAnsi="Times New Roman" w:cs="Times New Roman"/>
          <w:sz w:val="24"/>
          <w:szCs w:val="24"/>
          <w:highlight w:val="white"/>
        </w:rPr>
        <w:t xml:space="preserve">africana, esse encontro em torno do alimento é feito em uma roda. Seja em um círculo ou em volta de uma mesa, esse movimento de se portar diante da comida, em um sentido de reverência e gratidão, nos traz o sentimento de pertencimento e acolhimento a uma família, a um povo, a um lugar. </w:t>
      </w:r>
    </w:p>
    <w:p w14:paraId="6E0468B4" w14:textId="53EF2B36"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O contrário da </w:t>
      </w:r>
      <w:r w:rsidRPr="00910D31">
        <w:rPr>
          <w:rFonts w:ascii="Times New Roman" w:eastAsia="Mulish" w:hAnsi="Times New Roman" w:cs="Times New Roman"/>
          <w:sz w:val="24"/>
          <w:szCs w:val="24"/>
          <w:highlight w:val="white"/>
        </w:rPr>
        <w:t xml:space="preserve">hospitalidade é a hostilidade. Curiosamente, as duas palavras vêm da mesma raiz etimológica, </w:t>
      </w:r>
      <w:r w:rsidRPr="00910D31">
        <w:rPr>
          <w:rFonts w:ascii="Times New Roman" w:eastAsia="Mulish" w:hAnsi="Times New Roman" w:cs="Times New Roman"/>
          <w:i/>
          <w:sz w:val="24"/>
          <w:szCs w:val="24"/>
          <w:highlight w:val="white"/>
        </w:rPr>
        <w:t>hospes</w:t>
      </w:r>
      <w:r w:rsidRPr="00910D31">
        <w:rPr>
          <w:rFonts w:ascii="Times New Roman" w:eastAsia="Mulish" w:hAnsi="Times New Roman" w:cs="Times New Roman"/>
          <w:sz w:val="24"/>
          <w:szCs w:val="24"/>
          <w:highlight w:val="white"/>
        </w:rPr>
        <w:t xml:space="preserve">, que tem um </w:t>
      </w:r>
      <w:r w:rsidRPr="00910D31">
        <w:rPr>
          <w:rFonts w:ascii="Times New Roman" w:eastAsia="Mulish" w:hAnsi="Times New Roman" w:cs="Times New Roman"/>
          <w:sz w:val="24"/>
          <w:szCs w:val="24"/>
        </w:rPr>
        <w:t xml:space="preserve">parentesco com </w:t>
      </w:r>
      <w:r w:rsidRPr="00910D31">
        <w:rPr>
          <w:rFonts w:ascii="Times New Roman" w:eastAsia="Mulish" w:hAnsi="Times New Roman" w:cs="Times New Roman"/>
          <w:i/>
          <w:sz w:val="24"/>
          <w:szCs w:val="24"/>
        </w:rPr>
        <w:t>hostis</w:t>
      </w:r>
      <w:r w:rsidRPr="00910D31">
        <w:rPr>
          <w:rFonts w:ascii="Times New Roman" w:eastAsia="Mulish" w:hAnsi="Times New Roman" w:cs="Times New Roman"/>
          <w:sz w:val="24"/>
          <w:szCs w:val="24"/>
        </w:rPr>
        <w:t xml:space="preserve">, o estrangeiro, o inimigo. Na origem de </w:t>
      </w:r>
      <w:r w:rsidRPr="00910D31">
        <w:rPr>
          <w:rFonts w:ascii="Times New Roman" w:eastAsia="Mulish" w:hAnsi="Times New Roman" w:cs="Times New Roman"/>
          <w:i/>
          <w:sz w:val="24"/>
          <w:szCs w:val="24"/>
        </w:rPr>
        <w:t xml:space="preserve">hospes </w:t>
      </w:r>
      <w:r w:rsidRPr="00910D31">
        <w:rPr>
          <w:rFonts w:ascii="Times New Roman" w:eastAsia="Mulish" w:hAnsi="Times New Roman" w:cs="Times New Roman"/>
          <w:sz w:val="24"/>
          <w:szCs w:val="24"/>
        </w:rPr>
        <w:t>e</w:t>
      </w:r>
      <w:r w:rsidRPr="00910D31">
        <w:rPr>
          <w:rFonts w:ascii="Times New Roman" w:eastAsia="Mulish" w:hAnsi="Times New Roman" w:cs="Times New Roman"/>
          <w:i/>
          <w:sz w:val="24"/>
          <w:szCs w:val="24"/>
        </w:rPr>
        <w:t xml:space="preserve"> hostis, </w:t>
      </w:r>
      <w:r w:rsidRPr="00910D31">
        <w:rPr>
          <w:rFonts w:ascii="Times New Roman" w:eastAsia="Mulish" w:hAnsi="Times New Roman" w:cs="Times New Roman"/>
          <w:sz w:val="24"/>
          <w:szCs w:val="24"/>
        </w:rPr>
        <w:t xml:space="preserve">encontra-se o verbo </w:t>
      </w:r>
      <w:r w:rsidRPr="00910D31">
        <w:rPr>
          <w:rFonts w:ascii="Times New Roman" w:eastAsia="Mulish" w:hAnsi="Times New Roman" w:cs="Times New Roman"/>
          <w:i/>
          <w:sz w:val="24"/>
          <w:szCs w:val="24"/>
        </w:rPr>
        <w:t>hostire</w:t>
      </w:r>
      <w:r w:rsidRPr="00910D31">
        <w:rPr>
          <w:rFonts w:ascii="Times New Roman" w:eastAsia="Mulish" w:hAnsi="Times New Roman" w:cs="Times New Roman"/>
          <w:sz w:val="24"/>
          <w:szCs w:val="24"/>
        </w:rPr>
        <w:t>, que significa tratar de igual para igual, compensar, pagar em troca. O hóspede e o hospedeiro representam o outro desconhecido, um estranho. Há implícita uma relação entre amigo-inimigo ou até senhor-escravo. O desconhecido a ser acolhido em casa é, ao mesmo tempo, dádiva e ameaça. A etimologia dessas palavras explica-se pelo contexto político e jurídico do mundo antigo greco-romano, que forjou o conceito de hospedeiro/hóspede</w:t>
      </w:r>
      <w:r>
        <w:rPr>
          <w:rFonts w:ascii="Times New Roman" w:eastAsia="Mulish" w:hAnsi="Times New Roman" w:cs="Times New Roman"/>
          <w:sz w:val="24"/>
          <w:szCs w:val="24"/>
        </w:rPr>
        <w:t xml:space="preserve"> (</w:t>
      </w:r>
      <w:r w:rsidRPr="00910D31">
        <w:rPr>
          <w:rFonts w:ascii="Times New Roman" w:eastAsia="Mulish" w:hAnsi="Times New Roman" w:cs="Times New Roman"/>
          <w:sz w:val="24"/>
          <w:szCs w:val="24"/>
        </w:rPr>
        <w:t>Montandon</w:t>
      </w:r>
      <w:r>
        <w:rPr>
          <w:rFonts w:ascii="Times New Roman" w:eastAsia="Mulish" w:hAnsi="Times New Roman" w:cs="Times New Roman"/>
          <w:sz w:val="24"/>
          <w:szCs w:val="24"/>
        </w:rPr>
        <w:t>, 2016)</w:t>
      </w:r>
      <w:r w:rsidRPr="00910D31">
        <w:rPr>
          <w:rFonts w:ascii="Times New Roman" w:eastAsia="Mulish" w:hAnsi="Times New Roman" w:cs="Times New Roman"/>
          <w:sz w:val="24"/>
          <w:szCs w:val="24"/>
        </w:rPr>
        <w:t>.</w:t>
      </w:r>
    </w:p>
    <w:p w14:paraId="3A31AD23" w14:textId="1CB1428C"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Para o pesquisador da hospitalidade Alain Montandon, essa prática social é sagrada por ser fundadora e sobrenatural. O acolhimento do estrangeiro, do outro, é </w:t>
      </w:r>
      <w:r w:rsidRPr="00910D31">
        <w:rPr>
          <w:rFonts w:ascii="Times New Roman" w:eastAsia="Mulish" w:hAnsi="Times New Roman" w:cs="Times New Roman"/>
          <w:sz w:val="24"/>
          <w:szCs w:val="24"/>
        </w:rPr>
        <w:lastRenderedPageBreak/>
        <w:t>legitimado, quase de maneira universal, por um imperativo religioso. O apóstolo Paulo, por exemplo, recomendava à sua comunidade de fé que praticasse a hospitalidade.</w:t>
      </w:r>
    </w:p>
    <w:p w14:paraId="1ECBF959" w14:textId="0D3B188F" w:rsidR="00E24B3C" w:rsidRPr="001752B0" w:rsidRDefault="00E24B3C" w:rsidP="00E24B3C">
      <w:pPr>
        <w:spacing w:after="0" w:line="360" w:lineRule="auto"/>
        <w:ind w:firstLine="720"/>
        <w:jc w:val="both"/>
        <w:rPr>
          <w:rFonts w:ascii="Times New Roman" w:eastAsia="Mulish" w:hAnsi="Times New Roman" w:cs="Times New Roman"/>
          <w:sz w:val="24"/>
          <w:szCs w:val="24"/>
        </w:rPr>
      </w:pPr>
      <w:r w:rsidRPr="001752B0">
        <w:rPr>
          <w:rFonts w:ascii="Times New Roman" w:eastAsia="Mulish" w:hAnsi="Times New Roman" w:cs="Times New Roman"/>
          <w:sz w:val="24"/>
          <w:szCs w:val="24"/>
        </w:rPr>
        <w:t xml:space="preserve">A dinâmica da hospitalidade é dar-receber-retribuir, está ligada à reciprocidade, às trocas não mercantis e ao estabelecimento dos vínculos sociais. O </w:t>
      </w:r>
      <w:r w:rsidR="00C2024F">
        <w:rPr>
          <w:rFonts w:ascii="Times New Roman" w:eastAsia="Mulish" w:hAnsi="Times New Roman" w:cs="Times New Roman"/>
          <w:sz w:val="24"/>
          <w:szCs w:val="24"/>
        </w:rPr>
        <w:t>pesquisador Lúcio Grinover</w:t>
      </w:r>
      <w:r w:rsidR="00F3176B">
        <w:rPr>
          <w:rFonts w:ascii="Times New Roman" w:eastAsia="Mulish" w:hAnsi="Times New Roman" w:cs="Times New Roman"/>
          <w:sz w:val="24"/>
          <w:szCs w:val="24"/>
        </w:rPr>
        <w:t xml:space="preserve"> (2007)</w:t>
      </w:r>
      <w:r w:rsidR="00C2024F">
        <w:rPr>
          <w:rFonts w:ascii="Times New Roman" w:eastAsia="Mulish" w:hAnsi="Times New Roman" w:cs="Times New Roman"/>
          <w:sz w:val="24"/>
          <w:szCs w:val="24"/>
        </w:rPr>
        <w:t xml:space="preserve"> afirma que “a</w:t>
      </w:r>
      <w:r w:rsidRPr="001752B0">
        <w:rPr>
          <w:rFonts w:ascii="Times New Roman" w:eastAsia="Mulish" w:hAnsi="Times New Roman" w:cs="Times New Roman"/>
          <w:sz w:val="24"/>
          <w:szCs w:val="24"/>
        </w:rPr>
        <w:t xml:space="preserve"> hospitalidade é um acontecimento ético por excelência, pois está ligada a todas as práticas do acolhimento e da civilidade, que permitem tornar a cidade um lugar mais humano</w:t>
      </w:r>
      <w:r w:rsidR="00C2024F">
        <w:rPr>
          <w:rFonts w:ascii="Times New Roman" w:eastAsia="Mulish" w:hAnsi="Times New Roman" w:cs="Times New Roman"/>
          <w:sz w:val="24"/>
          <w:szCs w:val="24"/>
        </w:rPr>
        <w:t>”</w:t>
      </w:r>
      <w:r w:rsidRPr="001752B0">
        <w:rPr>
          <w:rFonts w:ascii="Times New Roman" w:eastAsia="Mulish" w:hAnsi="Times New Roman" w:cs="Times New Roman"/>
          <w:sz w:val="24"/>
          <w:szCs w:val="24"/>
        </w:rPr>
        <w:t xml:space="preserve"> (</w:t>
      </w:r>
      <w:r w:rsidR="00C2024F">
        <w:rPr>
          <w:rFonts w:ascii="Times New Roman" w:eastAsia="Mulish" w:hAnsi="Times New Roman" w:cs="Times New Roman"/>
          <w:sz w:val="24"/>
          <w:szCs w:val="24"/>
        </w:rPr>
        <w:t>p</w:t>
      </w:r>
      <w:r w:rsidR="00F3176B">
        <w:rPr>
          <w:rFonts w:ascii="Times New Roman" w:eastAsia="Mulish" w:hAnsi="Times New Roman" w:cs="Times New Roman"/>
          <w:sz w:val="24"/>
          <w:szCs w:val="24"/>
        </w:rPr>
        <w:t xml:space="preserve">. </w:t>
      </w:r>
      <w:r w:rsidR="00C2024F">
        <w:rPr>
          <w:rFonts w:ascii="Times New Roman" w:eastAsia="Mulish" w:hAnsi="Times New Roman" w:cs="Times New Roman"/>
          <w:sz w:val="24"/>
          <w:szCs w:val="24"/>
        </w:rPr>
        <w:t>33</w:t>
      </w:r>
      <w:r w:rsidRPr="001752B0">
        <w:rPr>
          <w:rFonts w:ascii="Times New Roman" w:eastAsia="Mulish" w:hAnsi="Times New Roman" w:cs="Times New Roman"/>
          <w:sz w:val="24"/>
          <w:szCs w:val="24"/>
        </w:rPr>
        <w:t xml:space="preserve">). </w:t>
      </w:r>
      <w:r w:rsidR="00C2024F">
        <w:rPr>
          <w:rFonts w:ascii="Times New Roman" w:eastAsia="Mulish" w:hAnsi="Times New Roman" w:cs="Times New Roman"/>
          <w:sz w:val="24"/>
          <w:szCs w:val="24"/>
        </w:rPr>
        <w:t>Ela t</w:t>
      </w:r>
      <w:r w:rsidRPr="001752B0">
        <w:rPr>
          <w:rFonts w:ascii="Times New Roman" w:eastAsia="Mulish" w:hAnsi="Times New Roman" w:cs="Times New Roman"/>
          <w:sz w:val="24"/>
          <w:szCs w:val="24"/>
        </w:rPr>
        <w:t xml:space="preserve">ambém se relaciona com a alteridade, pois a acolhida desse outro reside no reconhecimento do estrangeiro que está em nós mesmos (Montandon, 2016). </w:t>
      </w:r>
    </w:p>
    <w:p w14:paraId="122998D0" w14:textId="39753199" w:rsidR="00E24B3C" w:rsidRPr="00C2024F" w:rsidRDefault="00E24B3C" w:rsidP="00E24B3C">
      <w:pPr>
        <w:spacing w:after="0" w:line="360" w:lineRule="auto"/>
        <w:ind w:firstLine="720"/>
        <w:jc w:val="both"/>
        <w:rPr>
          <w:rFonts w:ascii="Times New Roman" w:eastAsia="Mulish" w:hAnsi="Times New Roman" w:cs="Times New Roman"/>
          <w:sz w:val="24"/>
          <w:szCs w:val="24"/>
        </w:rPr>
      </w:pPr>
      <w:r w:rsidRPr="00C2024F">
        <w:rPr>
          <w:rFonts w:ascii="Times New Roman" w:eastAsia="Mulish" w:hAnsi="Times New Roman" w:cs="Times New Roman"/>
          <w:sz w:val="24"/>
          <w:szCs w:val="24"/>
        </w:rPr>
        <w:t xml:space="preserve">Nesse sentido, é possível haver uma paixão convivencial, uma paixão pelo outro. É uma relação com conflitos e tensões, sem dúvida, mas que, aos poucos, tende a se transformar em uma experiência de abertura à alteridade para o outro (Grinover, 2007). E esse outro não se refere somente aos seres humanos, mas ao meio ambiente, pois também somos acolhidos pelo ecossistema. </w:t>
      </w:r>
    </w:p>
    <w:p w14:paraId="60D80FFE" w14:textId="35B480A2" w:rsidR="00E24B3C" w:rsidRPr="00C2024F" w:rsidRDefault="00E24B3C" w:rsidP="00E24B3C">
      <w:pPr>
        <w:spacing w:after="0" w:line="360" w:lineRule="auto"/>
        <w:ind w:firstLine="720"/>
        <w:jc w:val="both"/>
        <w:rPr>
          <w:rFonts w:ascii="Times New Roman" w:eastAsia="Mulish" w:hAnsi="Times New Roman" w:cs="Times New Roman"/>
          <w:sz w:val="24"/>
          <w:szCs w:val="24"/>
        </w:rPr>
      </w:pPr>
      <w:r w:rsidRPr="00C2024F">
        <w:rPr>
          <w:rFonts w:ascii="Times New Roman" w:eastAsia="Mulish" w:hAnsi="Times New Roman" w:cs="Times New Roman"/>
          <w:sz w:val="24"/>
          <w:szCs w:val="24"/>
        </w:rPr>
        <w:t xml:space="preserve">O prefixo eco vem do grego </w:t>
      </w:r>
      <w:r w:rsidRPr="00C2024F">
        <w:rPr>
          <w:rFonts w:ascii="Times New Roman" w:eastAsia="Mulish" w:hAnsi="Times New Roman" w:cs="Times New Roman"/>
          <w:i/>
          <w:sz w:val="24"/>
          <w:szCs w:val="24"/>
          <w:highlight w:val="white"/>
        </w:rPr>
        <w:t>Oikos</w:t>
      </w:r>
      <w:r w:rsidRPr="00C2024F">
        <w:rPr>
          <w:rFonts w:ascii="Times New Roman" w:eastAsia="Mulish" w:hAnsi="Times New Roman" w:cs="Times New Roman"/>
          <w:iCs/>
          <w:sz w:val="24"/>
          <w:szCs w:val="24"/>
          <w:highlight w:val="white"/>
        </w:rPr>
        <w:t>,</w:t>
      </w:r>
      <w:r w:rsidRPr="00C2024F">
        <w:rPr>
          <w:rFonts w:ascii="Times New Roman" w:eastAsia="Mulish" w:hAnsi="Times New Roman" w:cs="Times New Roman"/>
          <w:sz w:val="24"/>
          <w:szCs w:val="24"/>
          <w:highlight w:val="white"/>
        </w:rPr>
        <w:t xml:space="preserve"> que significa a casa viva da vida, a vida em forma de casa. O meio ambiente, a nossa Mãe Terra, é a nossa casa comum. Somos hóspedes, por sermos acolhidos por ela, e hospedeiros, por cuidarmos dessa casa. No entanto, nessa casa p</w:t>
      </w:r>
      <w:r w:rsidRPr="00C2024F">
        <w:rPr>
          <w:rFonts w:ascii="Times New Roman" w:eastAsia="Mulish" w:hAnsi="Times New Roman" w:cs="Times New Roman"/>
          <w:sz w:val="24"/>
          <w:szCs w:val="24"/>
        </w:rPr>
        <w:t xml:space="preserve">raticamos, ao mesmo tempo, hospitalidade e hostilidade. </w:t>
      </w:r>
    </w:p>
    <w:p w14:paraId="5BEA7876" w14:textId="68B7A795"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O Papa Francisco dedicou sua carta papal, a Encíclica </w:t>
      </w:r>
      <w:r w:rsidRPr="00910D31">
        <w:rPr>
          <w:rFonts w:ascii="Times New Roman" w:eastAsia="Mulish" w:hAnsi="Times New Roman" w:cs="Times New Roman"/>
          <w:i/>
          <w:sz w:val="24"/>
          <w:szCs w:val="24"/>
        </w:rPr>
        <w:t>Laudato Si</w:t>
      </w:r>
      <w:r w:rsidRPr="00910D31">
        <w:rPr>
          <w:rFonts w:ascii="Times New Roman" w:eastAsia="Mulish" w:hAnsi="Times New Roman" w:cs="Times New Roman"/>
          <w:sz w:val="24"/>
          <w:szCs w:val="24"/>
        </w:rPr>
        <w:t xml:space="preserve"> (Louvado seja) ao cuidado da casa comum</w:t>
      </w:r>
      <w:r>
        <w:rPr>
          <w:rFonts w:ascii="Times New Roman" w:eastAsia="Mulish" w:hAnsi="Times New Roman" w:cs="Times New Roman"/>
          <w:sz w:val="24"/>
          <w:szCs w:val="24"/>
        </w:rPr>
        <w:t xml:space="preserve"> </w:t>
      </w:r>
      <w:r>
        <w:rPr>
          <w:rFonts w:ascii="Times New Roman" w:eastAsia="Mulish" w:hAnsi="Times New Roman" w:cs="Times New Roman"/>
          <w:color w:val="222222"/>
          <w:sz w:val="24"/>
          <w:szCs w:val="24"/>
        </w:rPr>
        <w:t>(Grinover, 2007)</w:t>
      </w:r>
      <w:r w:rsidRPr="00910D31">
        <w:rPr>
          <w:rFonts w:ascii="Times New Roman" w:eastAsia="Mulish" w:hAnsi="Times New Roman" w:cs="Times New Roman"/>
          <w:sz w:val="24"/>
          <w:szCs w:val="24"/>
        </w:rPr>
        <w:t>. Citando São Francisco, o pontífice lembra que o santo comparava a casa comum a uma irmã, com quem partilhamos nossa existência; ou uma mãe, que nos acolhe em seus braços, nos sustenta, nos governa e produz frutos variados</w:t>
      </w:r>
      <w:r w:rsidRPr="00910D31">
        <w:rPr>
          <w:rFonts w:ascii="Times New Roman" w:eastAsia="Mulish" w:hAnsi="Times New Roman" w:cs="Times New Roman"/>
          <w:sz w:val="24"/>
          <w:szCs w:val="24"/>
          <w:vertAlign w:val="superscript"/>
        </w:rPr>
        <w:footnoteReference w:id="9"/>
      </w:r>
      <w:r w:rsidRPr="00910D31">
        <w:rPr>
          <w:rFonts w:ascii="Times New Roman" w:eastAsia="Mulish" w:hAnsi="Times New Roman" w:cs="Times New Roman"/>
          <w:sz w:val="24"/>
          <w:szCs w:val="24"/>
        </w:rPr>
        <w:t>. Nessa carta, o papa convida a pensar em uma ecologia integral, que inclua as dimensões humanas e sociais.</w:t>
      </w:r>
    </w:p>
    <w:p w14:paraId="4D1C2401" w14:textId="65A1E5CE" w:rsidR="00E24B3C" w:rsidRPr="00910D31" w:rsidRDefault="00E24B3C" w:rsidP="00E24B3C">
      <w:pPr>
        <w:spacing w:after="0" w:line="360" w:lineRule="auto"/>
        <w:ind w:firstLine="720"/>
        <w:jc w:val="both"/>
        <w:rPr>
          <w:rFonts w:ascii="Times New Roman" w:eastAsia="Mulish" w:hAnsi="Times New Roman" w:cs="Times New Roman"/>
          <w:color w:val="171717"/>
          <w:sz w:val="24"/>
          <w:szCs w:val="24"/>
          <w:highlight w:val="white"/>
        </w:rPr>
      </w:pPr>
      <w:r w:rsidRPr="00910D31">
        <w:rPr>
          <w:rFonts w:ascii="Times New Roman" w:eastAsia="Mulish" w:hAnsi="Times New Roman" w:cs="Times New Roman"/>
          <w:color w:val="171717"/>
          <w:sz w:val="24"/>
          <w:szCs w:val="24"/>
          <w:highlight w:val="white"/>
        </w:rPr>
        <w:t>A Encíclica</w:t>
      </w:r>
      <w:r w:rsidRPr="00910D31">
        <w:rPr>
          <w:rFonts w:ascii="Times New Roman" w:eastAsia="Mulish" w:hAnsi="Times New Roman" w:cs="Times New Roman"/>
          <w:i/>
          <w:color w:val="171717"/>
          <w:sz w:val="24"/>
          <w:szCs w:val="24"/>
          <w:highlight w:val="white"/>
        </w:rPr>
        <w:t xml:space="preserve"> </w:t>
      </w:r>
      <w:r w:rsidRPr="00910D31">
        <w:rPr>
          <w:rFonts w:ascii="Times New Roman" w:eastAsia="Mulish" w:hAnsi="Times New Roman" w:cs="Times New Roman"/>
          <w:color w:val="171717"/>
          <w:sz w:val="24"/>
          <w:szCs w:val="24"/>
          <w:highlight w:val="white"/>
        </w:rPr>
        <w:t>alerta que “precisamos de um debate que nos una a todos porque o desafio ambiental e suas raízes humanas dizem respeito e têm impacto sobre todos nós” (</w:t>
      </w:r>
      <w:r w:rsidR="00E27D82">
        <w:rPr>
          <w:rFonts w:ascii="Times New Roman" w:eastAsia="Mulish" w:hAnsi="Times New Roman" w:cs="Times New Roman"/>
          <w:color w:val="171717"/>
          <w:sz w:val="24"/>
          <w:szCs w:val="24"/>
          <w:highlight w:val="white"/>
        </w:rPr>
        <w:t>Francisco</w:t>
      </w:r>
      <w:r>
        <w:rPr>
          <w:rFonts w:ascii="Times New Roman" w:eastAsia="Mulish" w:hAnsi="Times New Roman" w:cs="Times New Roman"/>
          <w:color w:val="171717"/>
          <w:sz w:val="24"/>
          <w:szCs w:val="24"/>
          <w:highlight w:val="white"/>
        </w:rPr>
        <w:t xml:space="preserve">, 2015, </w:t>
      </w:r>
      <w:r w:rsidRPr="00910D31">
        <w:rPr>
          <w:rFonts w:ascii="Times New Roman" w:eastAsia="Mulish" w:hAnsi="Times New Roman" w:cs="Times New Roman"/>
          <w:color w:val="171717"/>
          <w:sz w:val="24"/>
          <w:szCs w:val="24"/>
          <w:highlight w:val="white"/>
        </w:rPr>
        <w:t xml:space="preserve">p. </w:t>
      </w:r>
      <w:r w:rsidR="00BA4C76">
        <w:rPr>
          <w:rFonts w:ascii="Times New Roman" w:eastAsia="Mulish" w:hAnsi="Times New Roman" w:cs="Times New Roman"/>
          <w:color w:val="171717"/>
          <w:sz w:val="24"/>
          <w:szCs w:val="24"/>
          <w:highlight w:val="white"/>
        </w:rPr>
        <w:t>0</w:t>
      </w:r>
      <w:r w:rsidRPr="00910D31">
        <w:rPr>
          <w:rFonts w:ascii="Times New Roman" w:eastAsia="Mulish" w:hAnsi="Times New Roman" w:cs="Times New Roman"/>
          <w:color w:val="171717"/>
          <w:sz w:val="24"/>
          <w:szCs w:val="24"/>
          <w:highlight w:val="white"/>
        </w:rPr>
        <w:t>5). Ao tratar sobre a raiz humana da crise ecológica, o pontífice aponta que as crises ambiental e social não estão separadas. Elas formam uma única e complexa crise socioambiental. Em suas palavras, “a</w:t>
      </w:r>
      <w:r w:rsidRPr="00910D31">
        <w:rPr>
          <w:rFonts w:ascii="Times New Roman" w:eastAsia="Mulish" w:hAnsi="Times New Roman" w:cs="Times New Roman"/>
          <w:color w:val="171717"/>
          <w:sz w:val="24"/>
          <w:szCs w:val="24"/>
        </w:rPr>
        <w:t>s diretrizes e soluções requerem uma abordagem integral para combater a pobreza, devolver a dignidade aos excluídos e, simultaneamente, cuidar da natureza”</w:t>
      </w:r>
      <w:r>
        <w:rPr>
          <w:rFonts w:ascii="Times New Roman" w:eastAsia="Mulish" w:hAnsi="Times New Roman" w:cs="Times New Roman"/>
          <w:color w:val="171717"/>
          <w:sz w:val="24"/>
          <w:szCs w:val="24"/>
        </w:rPr>
        <w:t xml:space="preserve"> </w:t>
      </w:r>
      <w:r w:rsidRPr="00910D31">
        <w:rPr>
          <w:rFonts w:ascii="Times New Roman" w:eastAsia="Mulish" w:hAnsi="Times New Roman" w:cs="Times New Roman"/>
          <w:color w:val="171717"/>
          <w:sz w:val="24"/>
          <w:szCs w:val="24"/>
          <w:highlight w:val="white"/>
        </w:rPr>
        <w:t>(</w:t>
      </w:r>
      <w:r w:rsidR="00E27D82">
        <w:rPr>
          <w:rFonts w:ascii="Times New Roman" w:eastAsia="Mulish" w:hAnsi="Times New Roman" w:cs="Times New Roman"/>
          <w:color w:val="171717"/>
          <w:sz w:val="24"/>
          <w:szCs w:val="24"/>
          <w:highlight w:val="white"/>
        </w:rPr>
        <w:t>Francisco</w:t>
      </w:r>
      <w:r>
        <w:rPr>
          <w:rFonts w:ascii="Times New Roman" w:eastAsia="Mulish" w:hAnsi="Times New Roman" w:cs="Times New Roman"/>
          <w:color w:val="171717"/>
          <w:sz w:val="24"/>
          <w:szCs w:val="24"/>
          <w:highlight w:val="white"/>
        </w:rPr>
        <w:t xml:space="preserve">, 2015, </w:t>
      </w:r>
      <w:r w:rsidRPr="00910D31">
        <w:rPr>
          <w:rFonts w:ascii="Times New Roman" w:eastAsia="Mulish" w:hAnsi="Times New Roman" w:cs="Times New Roman"/>
          <w:color w:val="171717"/>
          <w:sz w:val="24"/>
          <w:szCs w:val="24"/>
          <w:highlight w:val="white"/>
        </w:rPr>
        <w:t xml:space="preserve">p. </w:t>
      </w:r>
      <w:r>
        <w:rPr>
          <w:rFonts w:ascii="Times New Roman" w:eastAsia="Mulish" w:hAnsi="Times New Roman" w:cs="Times New Roman"/>
          <w:color w:val="171717"/>
          <w:sz w:val="24"/>
          <w:szCs w:val="24"/>
          <w:highlight w:val="white"/>
        </w:rPr>
        <w:t>44</w:t>
      </w:r>
      <w:r w:rsidRPr="00910D31">
        <w:rPr>
          <w:rFonts w:ascii="Times New Roman" w:eastAsia="Mulish" w:hAnsi="Times New Roman" w:cs="Times New Roman"/>
          <w:color w:val="171717"/>
          <w:sz w:val="24"/>
          <w:szCs w:val="24"/>
          <w:highlight w:val="white"/>
        </w:rPr>
        <w:t>)</w:t>
      </w:r>
      <w:r w:rsidRPr="00910D31">
        <w:rPr>
          <w:rFonts w:ascii="Times New Roman" w:eastAsia="Mulish" w:hAnsi="Times New Roman" w:cs="Times New Roman"/>
          <w:color w:val="171717"/>
          <w:sz w:val="24"/>
          <w:szCs w:val="24"/>
        </w:rPr>
        <w:t xml:space="preserve">. </w:t>
      </w:r>
    </w:p>
    <w:p w14:paraId="4B9E0BBC" w14:textId="1B1AC97C" w:rsidR="00E24B3C"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rPr>
        <w:lastRenderedPageBreak/>
        <w:t xml:space="preserve">Ao pensar em uma abordagem integral para a crise ambiental, o princípio do bem comum </w:t>
      </w:r>
      <w:r w:rsidRPr="00910D31">
        <w:rPr>
          <w:rFonts w:ascii="Times New Roman" w:eastAsia="Mulish" w:hAnsi="Times New Roman" w:cs="Times New Roman"/>
          <w:sz w:val="24"/>
          <w:szCs w:val="24"/>
          <w:highlight w:val="white"/>
        </w:rPr>
        <w:t>desempenha um papel central e unificador para uma ética social. Em suas palavras, o Papa Francisco afirma que o “bem comum pressupõe o respeito pela pessoa humana enquanto tal, com direitos fundamentais e inalienáveis orientados para o seu desenvolvimento integral”</w:t>
      </w:r>
      <w:r>
        <w:rPr>
          <w:rFonts w:ascii="Times New Roman" w:eastAsia="Mulish" w:hAnsi="Times New Roman" w:cs="Times New Roman"/>
          <w:sz w:val="24"/>
          <w:szCs w:val="24"/>
          <w:highlight w:val="white"/>
        </w:rPr>
        <w:t xml:space="preserve"> </w:t>
      </w:r>
      <w:r w:rsidRPr="00910D31">
        <w:rPr>
          <w:rFonts w:ascii="Times New Roman" w:eastAsia="Mulish" w:hAnsi="Times New Roman" w:cs="Times New Roman"/>
          <w:color w:val="171717"/>
          <w:sz w:val="24"/>
          <w:szCs w:val="24"/>
          <w:highlight w:val="white"/>
        </w:rPr>
        <w:t>(</w:t>
      </w:r>
      <w:r w:rsidR="00E27D82">
        <w:rPr>
          <w:rFonts w:ascii="Times New Roman" w:eastAsia="Mulish" w:hAnsi="Times New Roman" w:cs="Times New Roman"/>
          <w:color w:val="171717"/>
          <w:sz w:val="24"/>
          <w:szCs w:val="24"/>
          <w:highlight w:val="white"/>
        </w:rPr>
        <w:t>Francisco</w:t>
      </w:r>
      <w:r>
        <w:rPr>
          <w:rFonts w:ascii="Times New Roman" w:eastAsia="Mulish" w:hAnsi="Times New Roman" w:cs="Times New Roman"/>
          <w:color w:val="171717"/>
          <w:sz w:val="24"/>
          <w:szCs w:val="24"/>
          <w:highlight w:val="white"/>
        </w:rPr>
        <w:t xml:space="preserve">, 2015, </w:t>
      </w:r>
      <w:r w:rsidRPr="00910D31">
        <w:rPr>
          <w:rFonts w:ascii="Times New Roman" w:eastAsia="Mulish" w:hAnsi="Times New Roman" w:cs="Times New Roman"/>
          <w:color w:val="171717"/>
          <w:sz w:val="24"/>
          <w:szCs w:val="24"/>
          <w:highlight w:val="white"/>
        </w:rPr>
        <w:t xml:space="preserve">p. </w:t>
      </w:r>
      <w:r>
        <w:rPr>
          <w:rFonts w:ascii="Times New Roman" w:eastAsia="Mulish" w:hAnsi="Times New Roman" w:cs="Times New Roman"/>
          <w:color w:val="171717"/>
          <w:sz w:val="24"/>
          <w:szCs w:val="24"/>
          <w:highlight w:val="white"/>
        </w:rPr>
        <w:t>44</w:t>
      </w:r>
      <w:r w:rsidRPr="00910D31">
        <w:rPr>
          <w:rFonts w:ascii="Times New Roman" w:eastAsia="Mulish" w:hAnsi="Times New Roman" w:cs="Times New Roman"/>
          <w:color w:val="171717"/>
          <w:sz w:val="24"/>
          <w:szCs w:val="24"/>
          <w:highlight w:val="white"/>
        </w:rPr>
        <w:t>)</w:t>
      </w:r>
      <w:r w:rsidRPr="00910D31">
        <w:rPr>
          <w:rFonts w:ascii="Times New Roman" w:eastAsia="Mulish" w:hAnsi="Times New Roman" w:cs="Times New Roman"/>
          <w:sz w:val="24"/>
          <w:szCs w:val="24"/>
          <w:highlight w:val="white"/>
        </w:rPr>
        <w:t>.</w:t>
      </w:r>
      <w:r>
        <w:rPr>
          <w:rFonts w:ascii="Times New Roman" w:eastAsia="Mulish" w:hAnsi="Times New Roman" w:cs="Times New Roman"/>
          <w:sz w:val="24"/>
          <w:szCs w:val="24"/>
          <w:highlight w:val="white"/>
        </w:rPr>
        <w:t xml:space="preserve"> </w:t>
      </w:r>
      <w:r w:rsidRPr="00910D31">
        <w:rPr>
          <w:rFonts w:ascii="Times New Roman" w:eastAsia="Mulish" w:hAnsi="Times New Roman" w:cs="Times New Roman"/>
          <w:sz w:val="24"/>
          <w:szCs w:val="24"/>
          <w:highlight w:val="white"/>
        </w:rPr>
        <w:t xml:space="preserve">Essa noção, explica o pontífice, requer a paz social, que está ligada à justiça distributiva. Para ele, toda a sociedade, em especial o Estado, tem obrigação de defender o bem comum. </w:t>
      </w:r>
    </w:p>
    <w:p w14:paraId="5394100E" w14:textId="0F895ED8"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 xml:space="preserve">O bem comum é também um apelo à solidariedade e uma opção preferencial pelos mais pobres, assim como fez Jesus ao dedicar aos mais necessitados o seu ministério na Terra. O próprio Cristo ensinou aos seus seguidores que fazendo bem aos pobres, estariam fazendo bem a Ele, como vemos na seguinte passagem: </w:t>
      </w:r>
    </w:p>
    <w:p w14:paraId="7238D9B3" w14:textId="09519941" w:rsidR="00E24B3C" w:rsidRPr="00910D31" w:rsidRDefault="00E24B3C" w:rsidP="00E24B3C">
      <w:pPr>
        <w:spacing w:after="0" w:line="240" w:lineRule="auto"/>
        <w:ind w:left="2160"/>
        <w:jc w:val="both"/>
        <w:rPr>
          <w:rFonts w:ascii="Times New Roman" w:eastAsia="Mulish" w:hAnsi="Times New Roman" w:cs="Times New Roman"/>
          <w:color w:val="212529"/>
          <w:sz w:val="20"/>
          <w:szCs w:val="20"/>
          <w:highlight w:val="white"/>
        </w:rPr>
      </w:pPr>
      <w:r w:rsidRPr="00910D31">
        <w:rPr>
          <w:rFonts w:ascii="Times New Roman" w:eastAsia="Mulish" w:hAnsi="Times New Roman" w:cs="Times New Roman"/>
          <w:color w:val="212529"/>
          <w:sz w:val="20"/>
          <w:szCs w:val="20"/>
          <w:highlight w:val="white"/>
        </w:rPr>
        <w:t>Porque tive fome, e não me destes de comer; tive sede, e não me destes de beber; Sendo estrangeiro, não me recolhestes; estando nu, não me vestistes; e enfermo, e na prisão, não me visitastes. Então eles também lhe responderão, dizendo: Senhor, quando te vimos com fome, ou com sede, ou estrangeiro, ou nu, ou enfermo, ou na prisão, e não te servimos? Então lhes responderá, dizendo: Em verdade vos digo que, quando a um destes pequeninos o não fizestes, não o fizestes a mim</w:t>
      </w:r>
      <w:r>
        <w:rPr>
          <w:rFonts w:ascii="Times New Roman" w:eastAsia="Mulish" w:hAnsi="Times New Roman" w:cs="Times New Roman"/>
          <w:color w:val="212529"/>
          <w:sz w:val="20"/>
          <w:szCs w:val="20"/>
          <w:highlight w:val="white"/>
        </w:rPr>
        <w:t xml:space="preserve"> (Mt 25:42-45)</w:t>
      </w:r>
      <w:r w:rsidRPr="00910D31">
        <w:rPr>
          <w:rFonts w:ascii="Times New Roman" w:eastAsia="Mulish" w:hAnsi="Times New Roman" w:cs="Times New Roman"/>
          <w:color w:val="212529"/>
          <w:sz w:val="20"/>
          <w:szCs w:val="20"/>
          <w:highlight w:val="white"/>
        </w:rPr>
        <w:t>.</w:t>
      </w:r>
    </w:p>
    <w:p w14:paraId="0A04A875" w14:textId="77777777" w:rsidR="00E24B3C" w:rsidRPr="00910D31" w:rsidRDefault="00E24B3C" w:rsidP="00E24B3C">
      <w:pPr>
        <w:spacing w:after="0" w:line="240" w:lineRule="auto"/>
        <w:ind w:left="2160"/>
        <w:jc w:val="both"/>
        <w:rPr>
          <w:rFonts w:ascii="Times New Roman" w:eastAsia="Mulish" w:hAnsi="Times New Roman" w:cs="Times New Roman"/>
          <w:color w:val="212529"/>
          <w:sz w:val="20"/>
          <w:szCs w:val="20"/>
          <w:highlight w:val="white"/>
        </w:rPr>
      </w:pPr>
    </w:p>
    <w:p w14:paraId="6FBF50DD" w14:textId="33586066"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 xml:space="preserve">Passados 21 séculos da vinda de Jesus à Terra, basta olhar a realidade ao redor, em especial a brasileira, para compreender que essa é uma exigência ética fundamental para efetivar o bem comum. </w:t>
      </w:r>
      <w:r w:rsidR="00C2024F">
        <w:rPr>
          <w:rFonts w:ascii="Times New Roman" w:eastAsia="Mulish" w:hAnsi="Times New Roman" w:cs="Times New Roman"/>
          <w:sz w:val="24"/>
          <w:szCs w:val="24"/>
          <w:highlight w:val="white"/>
        </w:rPr>
        <w:t>Em 2020</w:t>
      </w:r>
      <w:r w:rsidR="008D1E8F">
        <w:rPr>
          <w:rFonts w:ascii="Times New Roman" w:eastAsia="Mulish" w:hAnsi="Times New Roman" w:cs="Times New Roman"/>
          <w:sz w:val="24"/>
          <w:szCs w:val="24"/>
          <w:highlight w:val="white"/>
        </w:rPr>
        <w:t xml:space="preserve">, </w:t>
      </w:r>
      <w:r w:rsidRPr="00910D31">
        <w:rPr>
          <w:rFonts w:ascii="Times New Roman" w:eastAsia="Mulish" w:hAnsi="Times New Roman" w:cs="Times New Roman"/>
          <w:sz w:val="24"/>
          <w:szCs w:val="24"/>
          <w:highlight w:val="white"/>
        </w:rPr>
        <w:t>cerca de 33,1 milhões de brasileiros e brasileiras passa</w:t>
      </w:r>
      <w:r w:rsidR="008D1E8F">
        <w:rPr>
          <w:rFonts w:ascii="Times New Roman" w:eastAsia="Mulish" w:hAnsi="Times New Roman" w:cs="Times New Roman"/>
          <w:sz w:val="24"/>
          <w:szCs w:val="24"/>
          <w:highlight w:val="white"/>
        </w:rPr>
        <w:t>vam</w:t>
      </w:r>
      <w:r w:rsidRPr="00910D31">
        <w:rPr>
          <w:rFonts w:ascii="Times New Roman" w:eastAsia="Mulish" w:hAnsi="Times New Roman" w:cs="Times New Roman"/>
          <w:sz w:val="24"/>
          <w:szCs w:val="24"/>
          <w:highlight w:val="white"/>
        </w:rPr>
        <w:t xml:space="preserve"> fome. Mais da metade da população do país, aproximadamente 125,2 milhões de pessoas, viv</w:t>
      </w:r>
      <w:r w:rsidR="008D1E8F">
        <w:rPr>
          <w:rFonts w:ascii="Times New Roman" w:eastAsia="Mulish" w:hAnsi="Times New Roman" w:cs="Times New Roman"/>
          <w:sz w:val="24"/>
          <w:szCs w:val="24"/>
          <w:highlight w:val="white"/>
        </w:rPr>
        <w:t>ia</w:t>
      </w:r>
      <w:r w:rsidRPr="00910D31">
        <w:rPr>
          <w:rFonts w:ascii="Times New Roman" w:eastAsia="Mulish" w:hAnsi="Times New Roman" w:cs="Times New Roman"/>
          <w:sz w:val="24"/>
          <w:szCs w:val="24"/>
          <w:highlight w:val="white"/>
        </w:rPr>
        <w:t xml:space="preserve"> em situação de Insegurança Alimentar, ou seja, não sab</w:t>
      </w:r>
      <w:r w:rsidR="008D1E8F">
        <w:rPr>
          <w:rFonts w:ascii="Times New Roman" w:eastAsia="Mulish" w:hAnsi="Times New Roman" w:cs="Times New Roman"/>
          <w:sz w:val="24"/>
          <w:szCs w:val="24"/>
          <w:highlight w:val="white"/>
        </w:rPr>
        <w:t>ia</w:t>
      </w:r>
      <w:r w:rsidRPr="00910D31">
        <w:rPr>
          <w:rFonts w:ascii="Times New Roman" w:eastAsia="Mulish" w:hAnsi="Times New Roman" w:cs="Times New Roman"/>
          <w:sz w:val="24"/>
          <w:szCs w:val="24"/>
          <w:highlight w:val="white"/>
        </w:rPr>
        <w:t xml:space="preserve"> o que </w:t>
      </w:r>
      <w:r w:rsidR="008D1E8F">
        <w:rPr>
          <w:rFonts w:ascii="Times New Roman" w:eastAsia="Mulish" w:hAnsi="Times New Roman" w:cs="Times New Roman"/>
          <w:sz w:val="24"/>
          <w:szCs w:val="24"/>
          <w:highlight w:val="white"/>
        </w:rPr>
        <w:t>iria</w:t>
      </w:r>
      <w:r w:rsidRPr="00910D31">
        <w:rPr>
          <w:rFonts w:ascii="Times New Roman" w:eastAsia="Mulish" w:hAnsi="Times New Roman" w:cs="Times New Roman"/>
          <w:sz w:val="24"/>
          <w:szCs w:val="24"/>
          <w:highlight w:val="white"/>
        </w:rPr>
        <w:t xml:space="preserve"> comer ou se </w:t>
      </w:r>
      <w:r w:rsidR="008D1E8F">
        <w:rPr>
          <w:rFonts w:ascii="Times New Roman" w:eastAsia="Mulish" w:hAnsi="Times New Roman" w:cs="Times New Roman"/>
          <w:sz w:val="24"/>
          <w:szCs w:val="24"/>
          <w:highlight w:val="white"/>
        </w:rPr>
        <w:t>iria</w:t>
      </w:r>
      <w:r w:rsidRPr="00910D31">
        <w:rPr>
          <w:rFonts w:ascii="Times New Roman" w:eastAsia="Mulish" w:hAnsi="Times New Roman" w:cs="Times New Roman"/>
          <w:sz w:val="24"/>
          <w:szCs w:val="24"/>
          <w:highlight w:val="white"/>
        </w:rPr>
        <w:t xml:space="preserve"> comer uma próxima refeição</w:t>
      </w:r>
      <w:r w:rsidRPr="00910D31">
        <w:rPr>
          <w:rFonts w:ascii="Times New Roman" w:eastAsia="Mulish" w:hAnsi="Times New Roman" w:cs="Times New Roman"/>
          <w:sz w:val="24"/>
          <w:szCs w:val="24"/>
          <w:highlight w:val="white"/>
          <w:vertAlign w:val="superscript"/>
        </w:rPr>
        <w:footnoteReference w:id="10"/>
      </w:r>
      <w:r w:rsidRPr="00910D31">
        <w:rPr>
          <w:rFonts w:ascii="Times New Roman" w:eastAsia="Mulish" w:hAnsi="Times New Roman" w:cs="Times New Roman"/>
          <w:sz w:val="24"/>
          <w:szCs w:val="24"/>
          <w:highlight w:val="white"/>
        </w:rPr>
        <w:t>.</w:t>
      </w:r>
      <w:r w:rsidR="008D1E8F">
        <w:rPr>
          <w:rFonts w:ascii="Times New Roman" w:eastAsia="Mulish" w:hAnsi="Times New Roman" w:cs="Times New Roman"/>
          <w:sz w:val="24"/>
          <w:szCs w:val="24"/>
          <w:highlight w:val="white"/>
        </w:rPr>
        <w:t xml:space="preserve"> </w:t>
      </w:r>
      <w:r w:rsidRPr="00910D31">
        <w:rPr>
          <w:rFonts w:ascii="Times New Roman" w:eastAsia="Mulish" w:hAnsi="Times New Roman" w:cs="Times New Roman"/>
          <w:sz w:val="24"/>
          <w:szCs w:val="24"/>
          <w:highlight w:val="white"/>
        </w:rPr>
        <w:t xml:space="preserve">Se Jesus </w:t>
      </w:r>
      <w:r w:rsidR="003934DA">
        <w:rPr>
          <w:rFonts w:ascii="Times New Roman" w:eastAsia="Mulish" w:hAnsi="Times New Roman" w:cs="Times New Roman"/>
          <w:sz w:val="24"/>
          <w:szCs w:val="24"/>
          <w:highlight w:val="white"/>
        </w:rPr>
        <w:t>es</w:t>
      </w:r>
      <w:r w:rsidRPr="00910D31">
        <w:rPr>
          <w:rFonts w:ascii="Times New Roman" w:eastAsia="Mulish" w:hAnsi="Times New Roman" w:cs="Times New Roman"/>
          <w:sz w:val="24"/>
          <w:szCs w:val="24"/>
          <w:highlight w:val="white"/>
        </w:rPr>
        <w:t xml:space="preserve">tivesse na Terra hoje, Ele continuaria dizendo: “tive fome e não me deste de comer”. Basta revisitar esse texto de Mateus para constatar que essa palavra continua ecoando. </w:t>
      </w:r>
    </w:p>
    <w:p w14:paraId="198E2F9D" w14:textId="03CD4E51"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 xml:space="preserve">Como disse o pensador Josué de Castro, pernambucano pioneiro em denunciar as causas estruturais da fome em âmbito internacional, a falta de comida na mesa não é um fenômeno natural, mas está ligada às questões políticas e econômicas que estruturam a sociedade. É a maneira como o Estado, alinhado em um sistema neoliberal, cria condições injustas e desiguais para o acesso ao alimento adequado e saudável, cultivado de forma sustentável e respeitando as culturas alimentares. Alimentação é direito humano fundamental, é bem comum. Para o sociólogo Jean Ziegler, que já atuou como relator do Direito Humano à Alimentação na Organização das Nações Unidas (ONU), a fome é o </w:t>
      </w:r>
      <w:r w:rsidRPr="00910D31">
        <w:rPr>
          <w:rFonts w:ascii="Times New Roman" w:eastAsia="Mulish" w:hAnsi="Times New Roman" w:cs="Times New Roman"/>
          <w:sz w:val="24"/>
          <w:szCs w:val="24"/>
          <w:highlight w:val="white"/>
        </w:rPr>
        <w:lastRenderedPageBreak/>
        <w:t xml:space="preserve">maior escândalo do século XXI. Desde 2015, os níveis globais da fome só aumentam, chegando a quase um bilhão de pessoas famintas no planeta. </w:t>
      </w:r>
    </w:p>
    <w:p w14:paraId="75324A1E" w14:textId="2460E0CB" w:rsidR="00E24B3C" w:rsidRPr="00910D31" w:rsidRDefault="00E24B3C" w:rsidP="00E24B3C">
      <w:pPr>
        <w:spacing w:after="0" w:line="360" w:lineRule="auto"/>
        <w:ind w:firstLine="720"/>
        <w:jc w:val="both"/>
        <w:rPr>
          <w:rFonts w:ascii="Times New Roman" w:eastAsia="Verdana" w:hAnsi="Times New Roman" w:cs="Times New Roman"/>
          <w:highlight w:val="white"/>
        </w:rPr>
      </w:pPr>
      <w:r w:rsidRPr="00910D31">
        <w:rPr>
          <w:rFonts w:ascii="Times New Roman" w:eastAsia="Mulish" w:hAnsi="Times New Roman" w:cs="Times New Roman"/>
          <w:sz w:val="24"/>
          <w:szCs w:val="24"/>
          <w:highlight w:val="white"/>
        </w:rPr>
        <w:t>O Brasil havia saído do Mapa da Fome</w:t>
      </w:r>
      <w:r w:rsidRPr="00910D31">
        <w:rPr>
          <w:rFonts w:ascii="Times New Roman" w:eastAsia="Mulish" w:hAnsi="Times New Roman" w:cs="Times New Roman"/>
          <w:sz w:val="24"/>
          <w:szCs w:val="24"/>
          <w:highlight w:val="white"/>
          <w:vertAlign w:val="superscript"/>
        </w:rPr>
        <w:footnoteReference w:id="11"/>
      </w:r>
      <w:r w:rsidRPr="00910D31">
        <w:rPr>
          <w:rFonts w:ascii="Times New Roman" w:eastAsia="Mulish" w:hAnsi="Times New Roman" w:cs="Times New Roman"/>
          <w:sz w:val="24"/>
          <w:szCs w:val="24"/>
          <w:highlight w:val="white"/>
        </w:rPr>
        <w:t xml:space="preserve"> da Organização da ONU para a Alimentação e Agricultura (FAO) em 2014, mas retornou em 2018. “Tive fome e não me deste de comer”, a mensagem ecoa</w:t>
      </w:r>
      <w:r w:rsidR="009C56B2">
        <w:rPr>
          <w:rFonts w:ascii="Times New Roman" w:eastAsia="Mulish" w:hAnsi="Times New Roman" w:cs="Times New Roman"/>
          <w:sz w:val="24"/>
          <w:szCs w:val="24"/>
          <w:highlight w:val="white"/>
        </w:rPr>
        <w:t>,</w:t>
      </w:r>
      <w:r w:rsidRPr="00910D31">
        <w:rPr>
          <w:rFonts w:ascii="Times New Roman" w:eastAsia="Mulish" w:hAnsi="Times New Roman" w:cs="Times New Roman"/>
          <w:sz w:val="24"/>
          <w:szCs w:val="24"/>
          <w:highlight w:val="white"/>
        </w:rPr>
        <w:t xml:space="preserve"> e perguntamos por que se conformar com um sistema alimentar moderno-colonial-neoliberal que promove fome e escassez, mas se apresenta como celeiro do mundo? Outra mensagem ecoa em minha mente: “Não se conforme com este século”, como disse o apóstolo Paulo. </w:t>
      </w:r>
    </w:p>
    <w:p w14:paraId="25525304" w14:textId="6B85033A"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highlight w:val="white"/>
        </w:rPr>
        <w:t>E não se conformar, se indignar, é pensar em um bem comum e na ética como uma exigência fundamental, como já vimos com o filósofo Levinas e o Papa Francisco. Um outro filósofo, Hans Jonas</w:t>
      </w:r>
      <w:r>
        <w:rPr>
          <w:rFonts w:ascii="Times New Roman" w:eastAsia="Mulish" w:hAnsi="Times New Roman" w:cs="Times New Roman"/>
          <w:sz w:val="24"/>
          <w:szCs w:val="24"/>
          <w:highlight w:val="white"/>
        </w:rPr>
        <w:t xml:space="preserve"> (2006)</w:t>
      </w:r>
      <w:r w:rsidRPr="00910D31">
        <w:rPr>
          <w:rFonts w:ascii="Times New Roman" w:eastAsia="Mulish" w:hAnsi="Times New Roman" w:cs="Times New Roman"/>
          <w:sz w:val="24"/>
          <w:szCs w:val="24"/>
          <w:highlight w:val="white"/>
        </w:rPr>
        <w:t xml:space="preserve">, propõe uma ética da responsabilidade com o seguinte imperativo: </w:t>
      </w:r>
      <w:r w:rsidRPr="00910D31">
        <w:rPr>
          <w:rFonts w:ascii="Times New Roman" w:eastAsia="Mulish" w:hAnsi="Times New Roman" w:cs="Times New Roman"/>
          <w:sz w:val="24"/>
          <w:szCs w:val="24"/>
        </w:rPr>
        <w:t xml:space="preserve">“aja de tal modo que os efeitos da tua ação sejam compatíveis com a permanência de uma autêntica vida humana sobre a </w:t>
      </w:r>
      <w:r>
        <w:rPr>
          <w:rFonts w:ascii="Times New Roman" w:eastAsia="Mulish" w:hAnsi="Times New Roman" w:cs="Times New Roman"/>
          <w:sz w:val="24"/>
          <w:szCs w:val="24"/>
        </w:rPr>
        <w:t>t</w:t>
      </w:r>
      <w:r w:rsidRPr="00910D31">
        <w:rPr>
          <w:rFonts w:ascii="Times New Roman" w:eastAsia="Mulish" w:hAnsi="Times New Roman" w:cs="Times New Roman"/>
          <w:sz w:val="24"/>
          <w:szCs w:val="24"/>
        </w:rPr>
        <w:t>erra</w:t>
      </w:r>
      <w:r w:rsidR="0010719E">
        <w:rPr>
          <w:rFonts w:ascii="Times New Roman" w:eastAsia="Mulish" w:hAnsi="Times New Roman" w:cs="Times New Roman"/>
          <w:sz w:val="24"/>
          <w:szCs w:val="24"/>
        </w:rPr>
        <w:t>”</w:t>
      </w:r>
      <w:r>
        <w:rPr>
          <w:rFonts w:ascii="Times New Roman" w:eastAsia="Mulish" w:hAnsi="Times New Roman" w:cs="Times New Roman"/>
          <w:sz w:val="24"/>
          <w:szCs w:val="24"/>
        </w:rPr>
        <w:t xml:space="preserve"> (p. 47)</w:t>
      </w:r>
      <w:r w:rsidRPr="00910D31">
        <w:rPr>
          <w:rFonts w:ascii="Times New Roman" w:eastAsia="Mulish" w:hAnsi="Times New Roman" w:cs="Times New Roman"/>
          <w:sz w:val="24"/>
          <w:szCs w:val="24"/>
        </w:rPr>
        <w:t>. Ou, dito de outra forma: “aja de modo a que os efeitos da tua ação não sejam destrutivos para a possibilidade futura de uma tal vida”</w:t>
      </w:r>
      <w:r>
        <w:rPr>
          <w:rFonts w:ascii="Times New Roman" w:eastAsia="Mulish" w:hAnsi="Times New Roman" w:cs="Times New Roman"/>
          <w:sz w:val="24"/>
          <w:szCs w:val="24"/>
        </w:rPr>
        <w:t xml:space="preserve"> (p. 48-49)</w:t>
      </w:r>
      <w:r w:rsidRPr="00910D31">
        <w:rPr>
          <w:rFonts w:ascii="Times New Roman" w:eastAsia="Mulish" w:hAnsi="Times New Roman" w:cs="Times New Roman"/>
          <w:sz w:val="24"/>
          <w:szCs w:val="24"/>
        </w:rPr>
        <w:t xml:space="preserve">. </w:t>
      </w:r>
      <w:r w:rsidRPr="00910D31">
        <w:rPr>
          <w:rFonts w:ascii="Times New Roman" w:eastAsia="Mulish" w:hAnsi="Times New Roman" w:cs="Times New Roman"/>
          <w:sz w:val="24"/>
          <w:szCs w:val="24"/>
          <w:highlight w:val="white"/>
        </w:rPr>
        <w:t>Essa noção está ligada também às gerações futuras e a um destino comum.</w:t>
      </w:r>
    </w:p>
    <w:p w14:paraId="62478C81" w14:textId="5AC73158"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Jonas destaca que a finalidade da natureza é preservar a vida. E, portanto, a preservação da espécie humana na Terra é possível a partir da preservação da natureza. Então, preservar a natureza é dizer “sim” à vida. No entanto, o ser humano, como parte da natureza, pode continuar a destruí-la. Para evitar esse ciclo de degradação e destruição do planeta, é preciso incorporar esse </w:t>
      </w:r>
      <w:r w:rsidR="0010719E">
        <w:rPr>
          <w:rFonts w:ascii="Times New Roman" w:eastAsia="Mulish" w:hAnsi="Times New Roman" w:cs="Times New Roman"/>
          <w:sz w:val="24"/>
          <w:szCs w:val="24"/>
        </w:rPr>
        <w:t>“</w:t>
      </w:r>
      <w:r w:rsidRPr="00910D31">
        <w:rPr>
          <w:rFonts w:ascii="Times New Roman" w:eastAsia="Mulish" w:hAnsi="Times New Roman" w:cs="Times New Roman"/>
          <w:sz w:val="24"/>
          <w:szCs w:val="24"/>
        </w:rPr>
        <w:t>sim</w:t>
      </w:r>
      <w:r w:rsidR="0010719E">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à vida acima do lucro.</w:t>
      </w:r>
    </w:p>
    <w:p w14:paraId="6DE618B6" w14:textId="77777777"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O filósofo cita o exemplo da agricultura expansiva e intensiva com o uso de tecnologias agrárias para a maximização da produção, que tem impactos cumulativos negativos sobre a natureza. Entre eles, a poluição das águas, a salinização e erosão dos solos e o aquecimento global. Jonas fala sobre a necessidade de estimular uma consciência de que na criação tudo está interligado e também de cultivar esses vínculos.</w:t>
      </w:r>
    </w:p>
    <w:p w14:paraId="2F4EF4E1" w14:textId="3D7F9864"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Essa interligação na criação é compreendida pelo pensador Edgar Morin pela tríade indissociável entre indivíduo-sociedade-espécie. Para o autor, essas dimensões não podem ser reduzidas ou subjugadas uma à outra. Nem a espécie deve se sobrepor ao </w:t>
      </w:r>
      <w:r w:rsidRPr="00910D31">
        <w:rPr>
          <w:rFonts w:ascii="Times New Roman" w:eastAsia="Mulish" w:hAnsi="Times New Roman" w:cs="Times New Roman"/>
          <w:sz w:val="24"/>
          <w:szCs w:val="24"/>
        </w:rPr>
        <w:lastRenderedPageBreak/>
        <w:t>indivíduo, que</w:t>
      </w:r>
      <w:r w:rsidR="00E36A2D">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por sua vez</w:t>
      </w:r>
      <w:r w:rsidR="00E36A2D">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não deve se sobrepor à sociedade, nem a sociedade ao indivíduo e à espécie.</w:t>
      </w:r>
    </w:p>
    <w:p w14:paraId="031531D6" w14:textId="20EDECF6"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O pensamento ocidental moderno separou o ser humano em partes, como mente e corpo, e fragmentou a interligação vital entre ecossistema e humanidade. Morin acredita que as religações acontecem a partir da responsabilidade, da inteligência, da iniciativa, da solidariedade e do amor. O amor é a experiência fundamental da religação dos seres humanos. Esta só pode ser amorosa, o que</w:t>
      </w:r>
      <w:r w:rsidR="00BF3C53">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para o autor</w:t>
      </w:r>
      <w:r w:rsidR="00BF3C53">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representa a mais alta complexidade humana. Mas o amor necessita de uma consciência racional vigilante</w:t>
      </w:r>
      <w:r>
        <w:rPr>
          <w:rFonts w:ascii="Times New Roman" w:eastAsia="Mulish" w:hAnsi="Times New Roman" w:cs="Times New Roman"/>
          <w:sz w:val="24"/>
          <w:szCs w:val="24"/>
        </w:rPr>
        <w:t xml:space="preserve"> (Morin, 2007)</w:t>
      </w:r>
      <w:r w:rsidRPr="00910D31">
        <w:rPr>
          <w:rFonts w:ascii="Times New Roman" w:eastAsia="Mulish" w:hAnsi="Times New Roman" w:cs="Times New Roman"/>
          <w:sz w:val="24"/>
          <w:szCs w:val="24"/>
        </w:rPr>
        <w:t xml:space="preserve">. </w:t>
      </w:r>
    </w:p>
    <w:p w14:paraId="5F2586E7" w14:textId="07321A96" w:rsidR="00E24B3C" w:rsidRPr="00910D31" w:rsidRDefault="00E24B3C" w:rsidP="00E24B3C">
      <w:pPr>
        <w:spacing w:after="0" w:line="360" w:lineRule="auto"/>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b/>
        <w:t xml:space="preserve">Morin, então, propõe uma ecologia geral que promova uma comunicação entre natureza e cultura e suscite o problema da relação ser humano-natureza no seu conjunto, na sua amplitude, na sua atualidade. A partir dessa visão de uma ecologia geral, a comunicação – desfeita desde o século XVII entre ciência e consciência – se tornaria novamente ativa. Essa consciência ecológica não se refere somente aos efeitos degradantes na natureza, mas incute a ideia de que a sociedade é vitalmente dependente da organização do ecossistema. A sujeição e a exploração da natureza pelo ser humano se reproduzem na sujeição e exploração do ser humano pelo próprio ser humano. </w:t>
      </w:r>
    </w:p>
    <w:p w14:paraId="3DB5338C" w14:textId="48E02C6A"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Pensar na relação entre ecossistema e humanidade a partir de uma relação de hospitalidade, compreender que a Terra é um bem comum e agir com ética e responsabilidade para cuidar dessa casa comum nos faz refletir sobre o quarto conceito que propus conversar nesta carta. É a noção de justiça diante da hostilidade e das iniquidades cometidas contra a natureza, os territórios rurais e urbanos e os povos que nele</w:t>
      </w:r>
      <w:r w:rsidR="00BE7B37">
        <w:rPr>
          <w:rFonts w:ascii="Times New Roman" w:eastAsia="Mulish" w:hAnsi="Times New Roman" w:cs="Times New Roman"/>
          <w:sz w:val="24"/>
          <w:szCs w:val="24"/>
        </w:rPr>
        <w:t>s</w:t>
      </w:r>
      <w:r w:rsidRPr="00910D31">
        <w:rPr>
          <w:rFonts w:ascii="Times New Roman" w:eastAsia="Mulish" w:hAnsi="Times New Roman" w:cs="Times New Roman"/>
          <w:sz w:val="24"/>
          <w:szCs w:val="24"/>
        </w:rPr>
        <w:t xml:space="preserve"> habitam. </w:t>
      </w:r>
    </w:p>
    <w:p w14:paraId="6B87545A" w14:textId="4FD6FC03"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rPr>
        <w:t>A questão da propriedade da terra se mantém historicamente como um espaço de conflitos que atravessa o século XXI, com desapropriações, mortes e violências contra os povos originários e comunidades tradicionais, como os indígenas e as comunidades quilombolas, os povos que vivem nas florestas, nos campos, nas águas. Há mais de 500 anos, o</w:t>
      </w:r>
      <w:r w:rsidRPr="00910D31">
        <w:rPr>
          <w:rFonts w:ascii="Times New Roman" w:eastAsia="Mulish" w:hAnsi="Times New Roman" w:cs="Times New Roman"/>
          <w:sz w:val="24"/>
          <w:szCs w:val="24"/>
          <w:highlight w:val="white"/>
        </w:rPr>
        <w:t xml:space="preserve">s anfitriões do Brasil são desarraigados de suas casas e de seus territórios por interesses do agronegócio, que explora os bens naturais para atividades como mineração e monoculturas, aprofundando a justiça socioambiental. </w:t>
      </w:r>
    </w:p>
    <w:p w14:paraId="41BC0060" w14:textId="058EEF09"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Os modos de cultivar, viver e comer representam os saberes e as sabedorias ancestrais dos povos com o seus territórios, as culturas alimentares e </w:t>
      </w:r>
      <w:r w:rsidRPr="00910D31">
        <w:rPr>
          <w:rFonts w:ascii="Times New Roman" w:eastAsia="Mulish" w:hAnsi="Times New Roman" w:cs="Times New Roman"/>
          <w:color w:val="222222"/>
          <w:sz w:val="24"/>
          <w:szCs w:val="24"/>
        </w:rPr>
        <w:t>a biodiversidade. O</w:t>
      </w:r>
      <w:r w:rsidRPr="00910D31">
        <w:rPr>
          <w:rFonts w:ascii="Times New Roman" w:eastAsia="Arial" w:hAnsi="Times New Roman" w:cs="Times New Roman"/>
          <w:color w:val="FF0000"/>
          <w:sz w:val="24"/>
          <w:szCs w:val="24"/>
        </w:rPr>
        <w:t xml:space="preserve"> </w:t>
      </w:r>
      <w:r w:rsidRPr="00910D31">
        <w:rPr>
          <w:rFonts w:ascii="Times New Roman" w:eastAsia="Mulish" w:hAnsi="Times New Roman" w:cs="Times New Roman"/>
          <w:sz w:val="24"/>
          <w:szCs w:val="24"/>
        </w:rPr>
        <w:t xml:space="preserve">alimento é um bem comum e sua partilha é o símbolo da hospitalidade. Mas no sistema </w:t>
      </w:r>
      <w:r w:rsidRPr="00910D31">
        <w:rPr>
          <w:rFonts w:ascii="Times New Roman" w:eastAsia="Mulish" w:hAnsi="Times New Roman" w:cs="Times New Roman"/>
          <w:sz w:val="24"/>
          <w:szCs w:val="24"/>
        </w:rPr>
        <w:lastRenderedPageBreak/>
        <w:t xml:space="preserve">neoliberal, a comida aparece como mercadoria, uma </w:t>
      </w:r>
      <w:r w:rsidRPr="00910D31">
        <w:rPr>
          <w:rFonts w:ascii="Times New Roman" w:eastAsia="Mulish" w:hAnsi="Times New Roman" w:cs="Times New Roman"/>
          <w:i/>
          <w:sz w:val="24"/>
          <w:szCs w:val="24"/>
        </w:rPr>
        <w:t>commodity</w:t>
      </w:r>
      <w:r w:rsidRPr="00910D31">
        <w:rPr>
          <w:rFonts w:ascii="Times New Roman" w:eastAsia="Mulish" w:hAnsi="Times New Roman" w:cs="Times New Roman"/>
          <w:sz w:val="24"/>
          <w:szCs w:val="24"/>
        </w:rPr>
        <w:t xml:space="preserve"> a ser negociada nos mercados internacionais. </w:t>
      </w:r>
    </w:p>
    <w:p w14:paraId="64672A21" w14:textId="2E044594"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Através de legislações que priorizam as grandes corporações de alimentos, os mecanismos de privatização de bens comuns têm limitado o acesso à comida como patrimônio, negando seus atributos não econômicos. O alimento como bem comum provê e valoriza as múltiplas dimensões da alimentação, favorecendo sistemas alimentares mais justos e sustentáveis. Para a pensadora e cozinheira indígena Tainá Marajoara</w:t>
      </w:r>
      <w:r w:rsidR="00783494">
        <w:rPr>
          <w:rFonts w:ascii="Times New Roman" w:eastAsia="Mulish" w:hAnsi="Times New Roman" w:cs="Times New Roman"/>
          <w:sz w:val="24"/>
          <w:szCs w:val="24"/>
        </w:rPr>
        <w:t xml:space="preserve"> (2020)</w:t>
      </w:r>
      <w:r w:rsidRPr="00910D31">
        <w:rPr>
          <w:rFonts w:ascii="Times New Roman" w:eastAsia="Mulish" w:hAnsi="Times New Roman" w:cs="Times New Roman"/>
          <w:sz w:val="24"/>
          <w:szCs w:val="24"/>
        </w:rPr>
        <w:t xml:space="preserve">, “a cultura alimentar indígena ancestral é o futuro desde sempre”. </w:t>
      </w:r>
    </w:p>
    <w:p w14:paraId="6E08BEAC" w14:textId="2B5358DC" w:rsidR="00E24B3C" w:rsidRPr="00910D31" w:rsidRDefault="00E24B3C" w:rsidP="00E24B3C">
      <w:pPr>
        <w:widowControl w:val="0"/>
        <w:spacing w:after="0" w:line="360" w:lineRule="auto"/>
        <w:ind w:firstLine="720"/>
        <w:jc w:val="both"/>
        <w:rPr>
          <w:rFonts w:ascii="Times New Roman" w:eastAsia="Arial" w:hAnsi="Times New Roman" w:cs="Times New Roman"/>
          <w:color w:val="980000"/>
          <w:sz w:val="24"/>
          <w:szCs w:val="24"/>
        </w:rPr>
      </w:pPr>
      <w:r w:rsidRPr="00910D31">
        <w:rPr>
          <w:rFonts w:ascii="Times New Roman" w:eastAsia="Mulish" w:hAnsi="Times New Roman" w:cs="Times New Roman"/>
          <w:sz w:val="24"/>
          <w:szCs w:val="24"/>
        </w:rPr>
        <w:t xml:space="preserve">Ao contrário, o alimento como uma </w:t>
      </w:r>
      <w:r w:rsidRPr="00910D31">
        <w:rPr>
          <w:rFonts w:ascii="Times New Roman" w:eastAsia="Mulish" w:hAnsi="Times New Roman" w:cs="Times New Roman"/>
          <w:i/>
          <w:sz w:val="24"/>
          <w:szCs w:val="24"/>
        </w:rPr>
        <w:t>commodity</w:t>
      </w:r>
      <w:r w:rsidRPr="00910D31">
        <w:rPr>
          <w:rFonts w:ascii="Times New Roman" w:eastAsia="Mulish" w:hAnsi="Times New Roman" w:cs="Times New Roman"/>
          <w:sz w:val="24"/>
          <w:szCs w:val="24"/>
        </w:rPr>
        <w:t xml:space="preserve"> se opõe radicalmente a suas outras dimensões, não importando mais a sobrevivência, identidade cultural ou vida em comunidade. Se o alimento é, ao mesmo tempo, bem comum, direito e mercadoria, o que efetivamente, ou prioritariamente, tende a prevalecer em comum? O que é partilhado? O que tem se dado, recebido e retribuído na relação ser humano-natureza? Há solidariedade e ética na partilha dos bens comuns? Em que medida hospitalidade e hostilidade coexistem, com correlações de forças desiguais? O que existe em comum entre povos da cidade, do campo, das florestas e das águas dentro do contexto da propriedade da terra e da comida como mercadoria? </w:t>
      </w:r>
    </w:p>
    <w:p w14:paraId="6087B0E3" w14:textId="26B8A5BC" w:rsidR="00E24B3C" w:rsidRPr="00910D31" w:rsidRDefault="00E24B3C" w:rsidP="00E24B3C">
      <w:pPr>
        <w:widowControl w:val="0"/>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Essa questão foi pensada pelos pesquisadores Carlos</w:t>
      </w:r>
      <w:r w:rsidR="00656833">
        <w:rPr>
          <w:rFonts w:ascii="Times New Roman" w:eastAsia="Mulish" w:hAnsi="Times New Roman" w:cs="Times New Roman"/>
          <w:sz w:val="24"/>
          <w:szCs w:val="24"/>
        </w:rPr>
        <w:t xml:space="preserve"> Freitas</w:t>
      </w:r>
      <w:r w:rsidRPr="00910D31">
        <w:rPr>
          <w:rFonts w:ascii="Times New Roman" w:eastAsia="Mulish" w:hAnsi="Times New Roman" w:cs="Times New Roman"/>
          <w:sz w:val="24"/>
          <w:szCs w:val="24"/>
        </w:rPr>
        <w:t xml:space="preserve"> e Marcelo Porto</w:t>
      </w:r>
      <w:r w:rsidR="00656833">
        <w:rPr>
          <w:rFonts w:ascii="Times New Roman" w:eastAsia="Mulish" w:hAnsi="Times New Roman" w:cs="Times New Roman"/>
          <w:sz w:val="24"/>
          <w:szCs w:val="24"/>
        </w:rPr>
        <w:t xml:space="preserve"> (2006)</w:t>
      </w:r>
      <w:r w:rsidRPr="00910D31">
        <w:rPr>
          <w:rFonts w:ascii="Times New Roman" w:eastAsia="Mulish" w:hAnsi="Times New Roman" w:cs="Times New Roman"/>
          <w:sz w:val="24"/>
          <w:szCs w:val="24"/>
        </w:rPr>
        <w:t xml:space="preserve">. Ao tratarem da relação entre sustentabilidade e saúde, eles nos auxiliam nesse esforço em contextualizar e englobar a problemática da terra, analisando a comida como patrimônio e um dos principais elementos da hospitalidade. Assim, os autores perguntam: </w:t>
      </w:r>
    </w:p>
    <w:p w14:paraId="5099DD97" w14:textId="5EB76E4A" w:rsidR="00E24B3C" w:rsidRPr="00910D31" w:rsidRDefault="00E24B3C" w:rsidP="00E24B3C">
      <w:pPr>
        <w:widowControl w:val="0"/>
        <w:spacing w:after="0" w:line="240" w:lineRule="auto"/>
        <w:ind w:left="2880"/>
        <w:jc w:val="both"/>
        <w:rPr>
          <w:rFonts w:ascii="Times New Roman" w:eastAsia="Mulish" w:hAnsi="Times New Roman" w:cs="Times New Roman"/>
          <w:sz w:val="20"/>
          <w:szCs w:val="20"/>
        </w:rPr>
      </w:pPr>
      <w:r w:rsidRPr="00910D31">
        <w:rPr>
          <w:rFonts w:ascii="Times New Roman" w:eastAsia="Mulish" w:hAnsi="Times New Roman" w:cs="Times New Roman"/>
          <w:sz w:val="20"/>
          <w:szCs w:val="20"/>
        </w:rPr>
        <w:t xml:space="preserve">O que existe </w:t>
      </w:r>
      <w:r w:rsidRPr="00910D31">
        <w:rPr>
          <w:rFonts w:ascii="Times New Roman" w:eastAsia="Mulish" w:hAnsi="Times New Roman" w:cs="Times New Roman"/>
          <w:b/>
          <w:sz w:val="20"/>
          <w:szCs w:val="20"/>
        </w:rPr>
        <w:t xml:space="preserve">em comum </w:t>
      </w:r>
      <w:r w:rsidRPr="00910D31">
        <w:rPr>
          <w:rFonts w:ascii="Times New Roman" w:eastAsia="Mulish" w:hAnsi="Times New Roman" w:cs="Times New Roman"/>
          <w:sz w:val="20"/>
          <w:szCs w:val="20"/>
        </w:rPr>
        <w:t>entre a população indígena que está sendo afetada na Amazônia pela construção de barragens hidroelétricas e os moradores de um conjunto habitacional popular em São Paulo, construído em cima de uma área onde, durante décadas, resíduos perigosos foram enterrados sem o menor cuidado? Ou então, entre os trabalhadores extrativistas que convivem e dependem dos frutos da natureza, mas são afetados em sua sobrevivência e integridade por grileiros, madeireiras e o agronegócio, com os trabalhadores que adoecem e morrem em função da exposição a substâncias perigosas como o amianto? Ou, ainda, entre os índios, pequenos agricultores e quilombolas, os quais têm a saúde, cultura e subsistência prejudicadas pela expansão da monocultura do eucalipto para a produção de celulose ou siderúrgicas, e moradores de periferias urbanas em áreas de risco sem saneamento próximas a fábricas poluentes, as ‘zonas de sacrifício’, nas quais as populações pobres são forçadas a morar?</w:t>
      </w:r>
      <w:r>
        <w:rPr>
          <w:rFonts w:ascii="Times New Roman" w:eastAsia="Mulish" w:hAnsi="Times New Roman" w:cs="Times New Roman"/>
          <w:sz w:val="20"/>
          <w:szCs w:val="20"/>
        </w:rPr>
        <w:t xml:space="preserve"> (Freitas</w:t>
      </w:r>
      <w:r w:rsidR="007A48F8">
        <w:rPr>
          <w:rFonts w:ascii="Times New Roman" w:eastAsia="Mulish" w:hAnsi="Times New Roman" w:cs="Times New Roman"/>
          <w:sz w:val="20"/>
          <w:szCs w:val="20"/>
        </w:rPr>
        <w:t>; Porto</w:t>
      </w:r>
      <w:r>
        <w:rPr>
          <w:rFonts w:ascii="Times New Roman" w:eastAsia="Mulish" w:hAnsi="Times New Roman" w:cs="Times New Roman"/>
          <w:sz w:val="20"/>
          <w:szCs w:val="20"/>
        </w:rPr>
        <w:t>, 2006, p. 6-7).</w:t>
      </w:r>
    </w:p>
    <w:p w14:paraId="39D6BDA0" w14:textId="77777777" w:rsidR="00E24B3C" w:rsidRPr="00910D31" w:rsidRDefault="00E24B3C" w:rsidP="00E24B3C">
      <w:pPr>
        <w:widowControl w:val="0"/>
        <w:spacing w:after="0" w:line="240" w:lineRule="auto"/>
        <w:ind w:left="2880"/>
        <w:jc w:val="both"/>
        <w:rPr>
          <w:rFonts w:ascii="Times New Roman" w:eastAsia="Mulish" w:hAnsi="Times New Roman" w:cs="Times New Roman"/>
          <w:sz w:val="20"/>
          <w:szCs w:val="20"/>
        </w:rPr>
      </w:pPr>
    </w:p>
    <w:p w14:paraId="7E357FCF" w14:textId="5DF8DE46" w:rsidR="00E24B3C" w:rsidRPr="00910D31" w:rsidRDefault="00E24B3C" w:rsidP="00E24B3C">
      <w:pPr>
        <w:widowControl w:val="0"/>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A resposta a esta pergunta é que todas essas populações são vítimas de um modelo de desenvolvimento marcado pela injustiça socioambiental, ou seja, grandes investimentos e negócios realizados que se apropriam de recursos naturais existentes nos </w:t>
      </w:r>
      <w:r w:rsidRPr="00910D31">
        <w:rPr>
          <w:rFonts w:ascii="Times New Roman" w:eastAsia="Mulish" w:hAnsi="Times New Roman" w:cs="Times New Roman"/>
          <w:sz w:val="24"/>
          <w:szCs w:val="24"/>
        </w:rPr>
        <w:lastRenderedPageBreak/>
        <w:t>territórios e concentram renda e poder. Ao mesmo tempo, atingem a saúde e o bem-estar dos trabalhadores e seus habitantes, bem como a integridade ecológica e os serviços que podem ser oferecidos pelos ecossistemas</w:t>
      </w:r>
      <w:r>
        <w:rPr>
          <w:rFonts w:ascii="Times New Roman" w:eastAsia="Mulish" w:hAnsi="Times New Roman" w:cs="Times New Roman"/>
          <w:sz w:val="24"/>
          <w:szCs w:val="24"/>
        </w:rPr>
        <w:t xml:space="preserve"> (Freitas</w:t>
      </w:r>
      <w:r w:rsidR="005E6EDF">
        <w:rPr>
          <w:rFonts w:ascii="Times New Roman" w:eastAsia="Mulish" w:hAnsi="Times New Roman" w:cs="Times New Roman"/>
          <w:sz w:val="24"/>
          <w:szCs w:val="24"/>
        </w:rPr>
        <w:t>; Porto</w:t>
      </w:r>
      <w:r>
        <w:rPr>
          <w:rFonts w:ascii="Times New Roman" w:eastAsia="Mulish" w:hAnsi="Times New Roman" w:cs="Times New Roman"/>
          <w:sz w:val="24"/>
          <w:szCs w:val="24"/>
        </w:rPr>
        <w:t>, 2006)</w:t>
      </w:r>
      <w:r w:rsidRPr="00910D31">
        <w:rPr>
          <w:rFonts w:ascii="Times New Roman" w:eastAsia="Mulish" w:hAnsi="Times New Roman" w:cs="Times New Roman"/>
          <w:sz w:val="24"/>
          <w:szCs w:val="24"/>
        </w:rPr>
        <w:t xml:space="preserve">. Em comum, essas populações convivem com a hostilidade praticada por interesses políticos e econômicos de um sistema neoliberal e um pensamento colonial, onde prevalece a lógica da colonização de povos, territórios e saberes, como vimos na primeira carta. </w:t>
      </w:r>
    </w:p>
    <w:p w14:paraId="65751C7C" w14:textId="5BAFD6D0" w:rsidR="00E24B3C" w:rsidRPr="00E24B3C" w:rsidRDefault="00E24B3C" w:rsidP="00E24B3C">
      <w:pPr>
        <w:widowControl w:val="0"/>
        <w:spacing w:after="0" w:line="360" w:lineRule="auto"/>
        <w:ind w:firstLine="720"/>
        <w:jc w:val="both"/>
        <w:rPr>
          <w:rFonts w:ascii="Times New Roman" w:eastAsia="Nunito" w:hAnsi="Times New Roman" w:cs="Times New Roman"/>
          <w:sz w:val="24"/>
          <w:szCs w:val="24"/>
          <w:highlight w:val="white"/>
        </w:rPr>
      </w:pPr>
      <w:r w:rsidRPr="006D6EA2">
        <w:rPr>
          <w:rFonts w:ascii="Times New Roman" w:eastAsia="Mulish" w:hAnsi="Times New Roman" w:cs="Times New Roman"/>
          <w:sz w:val="24"/>
          <w:szCs w:val="24"/>
        </w:rPr>
        <w:t>O manifesto intitulado “Comida de verdade”</w:t>
      </w:r>
      <w:r w:rsidRPr="006D6EA2">
        <w:rPr>
          <w:rFonts w:ascii="Times New Roman" w:eastAsia="Mulish" w:hAnsi="Times New Roman" w:cs="Times New Roman"/>
          <w:sz w:val="24"/>
          <w:szCs w:val="24"/>
          <w:vertAlign w:val="superscript"/>
        </w:rPr>
        <w:footnoteReference w:id="12"/>
      </w:r>
      <w:r w:rsidRPr="006D6EA2">
        <w:rPr>
          <w:rFonts w:ascii="Times New Roman" w:eastAsia="Mulish" w:hAnsi="Times New Roman" w:cs="Times New Roman"/>
          <w:sz w:val="24"/>
          <w:szCs w:val="24"/>
        </w:rPr>
        <w:t xml:space="preserve"> apresenta a comida como salvaguarda da vida e do planeta, saúde, fruto de justiça socioambiental e direito humano. Esse manifesto aponta as redes tecidas por meio do alimento como bem comum, produzido historicamente por povos e comunidades tradicionais em terras arrendadas por grandes latifundiários. Agora, um dos caminhos para resolver essa questão é a Reforma Agrária, luta empreendida há quase 40 anos pelo Movimento dos Trabalhadores Sem Terra (MST). Em 2020, primeiro ano da pandemia de Covid-19, o MST lançou o Plano Emergencial </w:t>
      </w:r>
      <w:r w:rsidRPr="00E24B3C">
        <w:rPr>
          <w:rFonts w:ascii="Times New Roman" w:eastAsia="Nunito" w:hAnsi="Times New Roman" w:cs="Times New Roman"/>
          <w:sz w:val="24"/>
          <w:szCs w:val="24"/>
          <w:highlight w:val="white"/>
        </w:rPr>
        <w:t>de Reforma Agrária Popular, que se desdobrou em uma proposta atualizada do movimento e está organizada em quatro pilares: Terra e Trabalho</w:t>
      </w:r>
      <w:r w:rsidR="00C32E20">
        <w:rPr>
          <w:rFonts w:ascii="Times New Roman" w:eastAsia="Nunito" w:hAnsi="Times New Roman" w:cs="Times New Roman"/>
          <w:sz w:val="24"/>
          <w:szCs w:val="24"/>
          <w:highlight w:val="white"/>
        </w:rPr>
        <w:t>;</w:t>
      </w:r>
      <w:r w:rsidRPr="00E24B3C">
        <w:rPr>
          <w:rFonts w:ascii="Times New Roman" w:eastAsia="Nunito" w:hAnsi="Times New Roman" w:cs="Times New Roman"/>
          <w:sz w:val="24"/>
          <w:szCs w:val="24"/>
          <w:highlight w:val="white"/>
        </w:rPr>
        <w:t xml:space="preserve"> Produção de Alimentos Saudáveis</w:t>
      </w:r>
      <w:r w:rsidR="00C32E20">
        <w:rPr>
          <w:rFonts w:ascii="Times New Roman" w:eastAsia="Nunito" w:hAnsi="Times New Roman" w:cs="Times New Roman"/>
          <w:sz w:val="24"/>
          <w:szCs w:val="24"/>
          <w:highlight w:val="white"/>
        </w:rPr>
        <w:t>;</w:t>
      </w:r>
      <w:r w:rsidRPr="00E24B3C">
        <w:rPr>
          <w:rFonts w:ascii="Times New Roman" w:eastAsia="Nunito" w:hAnsi="Times New Roman" w:cs="Times New Roman"/>
          <w:sz w:val="24"/>
          <w:szCs w:val="24"/>
          <w:highlight w:val="white"/>
        </w:rPr>
        <w:t xml:space="preserve"> Condições de Vida Digna no Campo</w:t>
      </w:r>
      <w:r w:rsidR="00C32E20">
        <w:rPr>
          <w:rFonts w:ascii="Times New Roman" w:eastAsia="Nunito" w:hAnsi="Times New Roman" w:cs="Times New Roman"/>
          <w:sz w:val="24"/>
          <w:szCs w:val="24"/>
          <w:highlight w:val="white"/>
        </w:rPr>
        <w:t>;</w:t>
      </w:r>
      <w:r w:rsidRPr="00E24B3C">
        <w:rPr>
          <w:rFonts w:ascii="Times New Roman" w:eastAsia="Nunito" w:hAnsi="Times New Roman" w:cs="Times New Roman"/>
          <w:sz w:val="24"/>
          <w:szCs w:val="24"/>
          <w:highlight w:val="white"/>
        </w:rPr>
        <w:t xml:space="preserve"> </w:t>
      </w:r>
      <w:r w:rsidR="00542583">
        <w:rPr>
          <w:rFonts w:ascii="Times New Roman" w:eastAsia="Nunito" w:hAnsi="Times New Roman" w:cs="Times New Roman"/>
          <w:sz w:val="24"/>
          <w:szCs w:val="24"/>
          <w:highlight w:val="white"/>
        </w:rPr>
        <w:t xml:space="preserve">e </w:t>
      </w:r>
      <w:r w:rsidRPr="00E24B3C">
        <w:rPr>
          <w:rFonts w:ascii="Times New Roman" w:eastAsia="Nunito" w:hAnsi="Times New Roman" w:cs="Times New Roman"/>
          <w:sz w:val="24"/>
          <w:szCs w:val="24"/>
          <w:highlight w:val="white"/>
        </w:rPr>
        <w:t xml:space="preserve">Proteger a Natureza, Água e Biodiversidade. </w:t>
      </w:r>
    </w:p>
    <w:p w14:paraId="58D2BDA7" w14:textId="2EF73EA0" w:rsidR="00E24B3C" w:rsidRPr="00E24B3C" w:rsidRDefault="00E24B3C" w:rsidP="00E24B3C">
      <w:pPr>
        <w:widowControl w:val="0"/>
        <w:spacing w:after="0" w:line="360" w:lineRule="auto"/>
        <w:ind w:firstLine="720"/>
        <w:jc w:val="both"/>
        <w:rPr>
          <w:rFonts w:ascii="Times New Roman" w:eastAsia="Nunito" w:hAnsi="Times New Roman" w:cs="Times New Roman"/>
          <w:sz w:val="24"/>
          <w:szCs w:val="24"/>
          <w:shd w:val="clear" w:color="auto" w:fill="F9F8F3"/>
        </w:rPr>
      </w:pPr>
      <w:r w:rsidRPr="00E24B3C">
        <w:rPr>
          <w:rFonts w:ascii="Times New Roman" w:eastAsia="Nunito" w:hAnsi="Times New Roman" w:cs="Times New Roman"/>
          <w:sz w:val="24"/>
          <w:szCs w:val="24"/>
          <w:highlight w:val="white"/>
        </w:rPr>
        <w:t>Entre as medidas, está o Plano Nacional “Plantar Árvores, Produzir Alimentos Saudáveis”, com proposta de plantar 100 milhões de árvores em todos os estados do país nos próximos dez anos</w:t>
      </w:r>
      <w:r w:rsidRPr="00E24B3C">
        <w:rPr>
          <w:rFonts w:ascii="Times New Roman" w:eastAsia="Nunito" w:hAnsi="Times New Roman" w:cs="Times New Roman"/>
          <w:sz w:val="24"/>
          <w:szCs w:val="24"/>
          <w:highlight w:val="white"/>
          <w:vertAlign w:val="superscript"/>
        </w:rPr>
        <w:footnoteReference w:id="13"/>
      </w:r>
      <w:r w:rsidRPr="00E24B3C">
        <w:rPr>
          <w:rFonts w:ascii="Times New Roman" w:eastAsia="Nunito" w:hAnsi="Times New Roman" w:cs="Times New Roman"/>
          <w:sz w:val="24"/>
          <w:szCs w:val="24"/>
          <w:highlight w:val="white"/>
        </w:rPr>
        <w:t xml:space="preserve">. Desde o início da pandemia, o MST já doou em todo o Brasil </w:t>
      </w:r>
      <w:r w:rsidRPr="00E24B3C">
        <w:rPr>
          <w:rFonts w:ascii="Times New Roman" w:eastAsia="Nunito" w:hAnsi="Times New Roman" w:cs="Times New Roman"/>
          <w:sz w:val="24"/>
          <w:szCs w:val="24"/>
          <w:shd w:val="clear" w:color="auto" w:fill="F9F8F3"/>
        </w:rPr>
        <w:t>7 mil toneladas de alimentos, 10 mil cestas básicas e ultrapassando 2 milhões de marmitas solidárias</w:t>
      </w:r>
      <w:r>
        <w:rPr>
          <w:rFonts w:ascii="Times New Roman" w:eastAsia="Nunito" w:hAnsi="Times New Roman" w:cs="Times New Roman"/>
          <w:sz w:val="24"/>
          <w:szCs w:val="24"/>
          <w:shd w:val="clear" w:color="auto" w:fill="F9F8F3"/>
        </w:rPr>
        <w:t xml:space="preserve"> (Alcântara, 2022)</w:t>
      </w:r>
      <w:r w:rsidRPr="00E24B3C">
        <w:rPr>
          <w:rFonts w:ascii="Times New Roman" w:eastAsia="Nunito" w:hAnsi="Times New Roman" w:cs="Times New Roman"/>
          <w:sz w:val="24"/>
          <w:szCs w:val="24"/>
          <w:shd w:val="clear" w:color="auto" w:fill="F9F8F3"/>
        </w:rPr>
        <w:t xml:space="preserve">. Ao longo de quatro décadas, o movimento consolidou em todo o país Cozinhas Solidárias, Bancos Populares de Alimentos e Hortas Comunitárias. </w:t>
      </w:r>
      <w:r w:rsidRPr="00E24B3C">
        <w:rPr>
          <w:rFonts w:ascii="Times New Roman" w:eastAsia="Nunito" w:hAnsi="Times New Roman" w:cs="Times New Roman"/>
          <w:sz w:val="24"/>
          <w:szCs w:val="24"/>
          <w:shd w:val="clear" w:color="auto" w:fill="F9F8F3"/>
        </w:rPr>
        <w:br/>
      </w:r>
      <w:r w:rsidRPr="00E24B3C">
        <w:rPr>
          <w:rFonts w:ascii="Times New Roman" w:eastAsia="Nunito" w:hAnsi="Times New Roman" w:cs="Times New Roman"/>
          <w:sz w:val="24"/>
          <w:szCs w:val="24"/>
          <w:shd w:val="clear" w:color="auto" w:fill="F9F8F3"/>
        </w:rPr>
        <w:tab/>
        <w:t>O MST também é o maior produtor de arroz orgânico da América Latina. Com este exemplo, podemos ter uma ideia da importância da dimensão da distribuição de terra de forma justa, o que não ocorreu no Brasil desde a invasão dos portugueses e a divisão das terras em capitanias hereditárias, ou seja, doando o que não lhe</w:t>
      </w:r>
      <w:r w:rsidR="00670D27">
        <w:rPr>
          <w:rFonts w:ascii="Times New Roman" w:eastAsia="Nunito" w:hAnsi="Times New Roman" w:cs="Times New Roman"/>
          <w:sz w:val="24"/>
          <w:szCs w:val="24"/>
          <w:shd w:val="clear" w:color="auto" w:fill="F9F8F3"/>
        </w:rPr>
        <w:t>s</w:t>
      </w:r>
      <w:r w:rsidRPr="00E24B3C">
        <w:rPr>
          <w:rFonts w:ascii="Times New Roman" w:eastAsia="Nunito" w:hAnsi="Times New Roman" w:cs="Times New Roman"/>
          <w:sz w:val="24"/>
          <w:szCs w:val="24"/>
          <w:shd w:val="clear" w:color="auto" w:fill="F9F8F3"/>
        </w:rPr>
        <w:t xml:space="preserve"> pertencia. Isso gerou historicamente uma herança baseada na concentração e na desapropriação, com conflitos violentos e mortes pela posse da terra. </w:t>
      </w:r>
    </w:p>
    <w:p w14:paraId="27C28C22" w14:textId="13C3BBC0" w:rsidR="00E24B3C" w:rsidRPr="00E24B3C" w:rsidRDefault="00E24B3C" w:rsidP="00E24B3C">
      <w:pPr>
        <w:widowControl w:val="0"/>
        <w:spacing w:after="0" w:line="360" w:lineRule="auto"/>
        <w:ind w:firstLine="720"/>
        <w:jc w:val="both"/>
        <w:rPr>
          <w:rFonts w:ascii="Times New Roman" w:eastAsia="Nunito" w:hAnsi="Times New Roman" w:cs="Times New Roman"/>
          <w:sz w:val="24"/>
          <w:szCs w:val="24"/>
          <w:shd w:val="clear" w:color="auto" w:fill="F9F8F3"/>
        </w:rPr>
      </w:pPr>
      <w:r w:rsidRPr="00E24B3C">
        <w:rPr>
          <w:rFonts w:ascii="Times New Roman" w:eastAsia="Nunito" w:hAnsi="Times New Roman" w:cs="Times New Roman"/>
          <w:sz w:val="24"/>
          <w:szCs w:val="24"/>
          <w:shd w:val="clear" w:color="auto" w:fill="F9F8F3"/>
        </w:rPr>
        <w:t xml:space="preserve">O MST é um exemplo concreto de que é possível produzir alimento saudável e </w:t>
      </w:r>
      <w:r w:rsidRPr="00E24B3C">
        <w:rPr>
          <w:rFonts w:ascii="Times New Roman" w:eastAsia="Nunito" w:hAnsi="Times New Roman" w:cs="Times New Roman"/>
          <w:sz w:val="24"/>
          <w:szCs w:val="24"/>
          <w:shd w:val="clear" w:color="auto" w:fill="F9F8F3"/>
        </w:rPr>
        <w:lastRenderedPageBreak/>
        <w:t xml:space="preserve">sustentável sem o uso de agrotóxicos e sementes transgênicas. Temos exemplos no Brasil inteiro, os quais veremos na última carta. </w:t>
      </w:r>
    </w:p>
    <w:p w14:paraId="2028178C" w14:textId="77777777" w:rsidR="00FA6B3C" w:rsidRDefault="00E24B3C" w:rsidP="00E24B3C">
      <w:pPr>
        <w:widowControl w:val="0"/>
        <w:spacing w:after="0" w:line="360" w:lineRule="auto"/>
        <w:ind w:firstLine="720"/>
        <w:jc w:val="both"/>
        <w:rPr>
          <w:rFonts w:ascii="Times New Roman" w:eastAsia="Mulish" w:hAnsi="Times New Roman" w:cs="Times New Roman"/>
          <w:sz w:val="24"/>
          <w:szCs w:val="24"/>
        </w:rPr>
      </w:pPr>
      <w:r w:rsidRPr="006D6EA2">
        <w:rPr>
          <w:rFonts w:ascii="Times New Roman" w:eastAsia="Mulish" w:hAnsi="Times New Roman" w:cs="Times New Roman"/>
          <w:sz w:val="24"/>
          <w:szCs w:val="24"/>
        </w:rPr>
        <w:t>A crise ambiental é gerada pela exclusão da natureza, pela marginalização das culturas, pela anulação da diferença</w:t>
      </w:r>
      <w:r w:rsidRPr="00910D31">
        <w:rPr>
          <w:rFonts w:ascii="Times New Roman" w:eastAsia="Mulish" w:hAnsi="Times New Roman" w:cs="Times New Roman"/>
          <w:sz w:val="24"/>
          <w:szCs w:val="24"/>
        </w:rPr>
        <w:t xml:space="preserve"> e pelo extermínio do outro. Essa crise questiona os fundamentos teóricos e ideológicos </w:t>
      </w:r>
      <w:r w:rsidRPr="00910D31">
        <w:rPr>
          <w:rFonts w:ascii="Times New Roman" w:eastAsia="Mulish" w:hAnsi="Times New Roman" w:cs="Times New Roman"/>
          <w:sz w:val="24"/>
          <w:szCs w:val="24"/>
          <w:highlight w:val="white"/>
        </w:rPr>
        <w:t xml:space="preserve">que impulsionaram e legitimaram o crescimento econômico acima da vida no planeta. </w:t>
      </w:r>
      <w:r w:rsidRPr="00910D31">
        <w:rPr>
          <w:rFonts w:ascii="Times New Roman" w:eastAsia="Mulish" w:hAnsi="Times New Roman" w:cs="Times New Roman"/>
          <w:sz w:val="24"/>
          <w:szCs w:val="24"/>
        </w:rPr>
        <w:t>A questão ambiental inaugura uma nova racionalidade, a emergência de se pensar outras formas de habitar a Terra. Esse pensamento inclui também a ordem do não pensado e do por pensar, ou seja, a capacidade de imaginar futuros possíveis, sem iniquidades ou injustiça socioambiental.</w:t>
      </w:r>
    </w:p>
    <w:p w14:paraId="6D86AD5F" w14:textId="52E290ED" w:rsidR="00E24B3C" w:rsidRDefault="00E24B3C" w:rsidP="00E24B3C">
      <w:pPr>
        <w:widowControl w:val="0"/>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Essa nova maneira de pensar, de não se conformar com estes sistemas que geram mortes, opressões, violências e degradações, mobiliza saberes e ações sociais para a construção de sociedades sustentáveis</w:t>
      </w:r>
      <w:r>
        <w:rPr>
          <w:rFonts w:ascii="Times New Roman" w:eastAsia="Mulish" w:hAnsi="Times New Roman" w:cs="Times New Roman"/>
          <w:sz w:val="24"/>
          <w:szCs w:val="24"/>
        </w:rPr>
        <w:t xml:space="preserve"> (Le</w:t>
      </w:r>
      <w:r w:rsidR="00FA6B3C">
        <w:rPr>
          <w:rFonts w:ascii="Times New Roman" w:eastAsia="Mulish" w:hAnsi="Times New Roman" w:cs="Times New Roman"/>
          <w:sz w:val="24"/>
          <w:szCs w:val="24"/>
        </w:rPr>
        <w:t>f</w:t>
      </w:r>
      <w:r>
        <w:rPr>
          <w:rFonts w:ascii="Times New Roman" w:eastAsia="Mulish" w:hAnsi="Times New Roman" w:cs="Times New Roman"/>
          <w:sz w:val="24"/>
          <w:szCs w:val="24"/>
        </w:rPr>
        <w:t>f, 2006)</w:t>
      </w:r>
      <w:r w:rsidRPr="00910D31">
        <w:rPr>
          <w:rFonts w:ascii="Times New Roman" w:eastAsia="Mulish" w:hAnsi="Times New Roman" w:cs="Times New Roman"/>
          <w:sz w:val="24"/>
          <w:szCs w:val="24"/>
        </w:rPr>
        <w:t>. É a convocação que Paulo nos incita em sua carta ao dizer “não se conforme com este século”</w:t>
      </w:r>
      <w:r w:rsidR="00025804">
        <w:rPr>
          <w:rFonts w:ascii="Times New Roman" w:eastAsia="Mulish" w:hAnsi="Times New Roman" w:cs="Times New Roman"/>
          <w:sz w:val="24"/>
          <w:szCs w:val="24"/>
        </w:rPr>
        <w:t xml:space="preserve"> (Rm 12:2)</w:t>
      </w:r>
      <w:r w:rsidRPr="00910D31">
        <w:rPr>
          <w:rFonts w:ascii="Times New Roman" w:eastAsia="Mulish" w:hAnsi="Times New Roman" w:cs="Times New Roman"/>
          <w:sz w:val="24"/>
          <w:szCs w:val="24"/>
        </w:rPr>
        <w:t xml:space="preserve">. </w:t>
      </w:r>
    </w:p>
    <w:p w14:paraId="62B5F81E" w14:textId="29097A71" w:rsidR="00E24B3C" w:rsidRPr="00910D31" w:rsidRDefault="00E24B3C" w:rsidP="00E24B3C">
      <w:pPr>
        <w:widowControl w:val="0"/>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Nesse sentido, a sustentabilidade ecológica aparece como um critério e norma para a reconstrução da ordem econômica, como condição para a sobrevivência humana e para um desenvolvimento durável. No entanto, o sociólogo Enrique Leff</w:t>
      </w:r>
      <w:r>
        <w:rPr>
          <w:rFonts w:ascii="Times New Roman" w:eastAsia="Mulish" w:hAnsi="Times New Roman" w:cs="Times New Roman"/>
          <w:sz w:val="24"/>
          <w:szCs w:val="24"/>
          <w:highlight w:val="white"/>
        </w:rPr>
        <w:t xml:space="preserve"> (2006)</w:t>
      </w:r>
      <w:r w:rsidRPr="00910D31">
        <w:rPr>
          <w:rFonts w:ascii="Times New Roman" w:eastAsia="Mulish" w:hAnsi="Times New Roman" w:cs="Times New Roman"/>
          <w:sz w:val="24"/>
          <w:szCs w:val="24"/>
          <w:highlight w:val="white"/>
        </w:rPr>
        <w:t xml:space="preserve"> afirma que o questionamento da economia a partir da ecologia não tem levado à desconstrução da racionalidade econômica dominante, nem a fundar uma nova teoria da produção nos potenciais da natureza e nos sentidos das culturas. Por isso, as políticas ambientais continuam como subsidiárias das políticas neoliberais.</w:t>
      </w:r>
    </w:p>
    <w:p w14:paraId="79FC723C" w14:textId="6BAB1112" w:rsidR="00E24B3C" w:rsidRPr="00910D31" w:rsidRDefault="00E24B3C" w:rsidP="00E24B3C">
      <w:pPr>
        <w:widowControl w:val="0"/>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rPr>
        <w:t xml:space="preserve">A crise ecológica é considerada </w:t>
      </w:r>
      <w:r w:rsidRPr="00910D31">
        <w:rPr>
          <w:rFonts w:ascii="Times New Roman" w:eastAsia="Mulish" w:hAnsi="Times New Roman" w:cs="Times New Roman"/>
          <w:sz w:val="24"/>
          <w:szCs w:val="24"/>
          <w:highlight w:val="white"/>
        </w:rPr>
        <w:t xml:space="preserve">a primeira crise do mundo real produzida pelo desconhecimento do conhecimento de que os bens da natureza são finitos. A exploração das riquezas minerais, vegetais e de outros seres vivos desencadeou no imaginário economicista a ilusão de um progresso ilimitado com uma produção de bens materiais infinita e a alienação do ser humano de forma inconsequente. </w:t>
      </w:r>
    </w:p>
    <w:p w14:paraId="64B751BE" w14:textId="08074DB8" w:rsidR="00E24B3C" w:rsidRDefault="00E24B3C" w:rsidP="00E24B3C">
      <w:pPr>
        <w:widowControl w:val="0"/>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A ideia de progresso avassaladora, linear e unilateral desconsidera pessoas, raças, gêneros, territórios, culturas e os limites imponderáveis do ecossistema. O domínio da natureza</w:t>
      </w:r>
      <w:r w:rsidR="002C0CB9">
        <w:rPr>
          <w:rFonts w:ascii="Times New Roman" w:eastAsia="Mulish" w:hAnsi="Times New Roman" w:cs="Times New Roman"/>
          <w:sz w:val="24"/>
          <w:szCs w:val="24"/>
          <w:highlight w:val="white"/>
        </w:rPr>
        <w:t xml:space="preserve"> e</w:t>
      </w:r>
      <w:r w:rsidRPr="00910D31">
        <w:rPr>
          <w:rFonts w:ascii="Times New Roman" w:eastAsia="Mulish" w:hAnsi="Times New Roman" w:cs="Times New Roman"/>
          <w:sz w:val="24"/>
          <w:szCs w:val="24"/>
          <w:highlight w:val="white"/>
        </w:rPr>
        <w:t xml:space="preserve"> o avanço do conhecimento científico e tecnológico, dentro da lógica do sistema neoliberal, ger</w:t>
      </w:r>
      <w:r w:rsidR="002C0CB9">
        <w:rPr>
          <w:rFonts w:ascii="Times New Roman" w:eastAsia="Mulish" w:hAnsi="Times New Roman" w:cs="Times New Roman"/>
          <w:sz w:val="24"/>
          <w:szCs w:val="24"/>
          <w:highlight w:val="white"/>
        </w:rPr>
        <w:t>aram</w:t>
      </w:r>
      <w:r w:rsidRPr="00910D31">
        <w:rPr>
          <w:rFonts w:ascii="Times New Roman" w:eastAsia="Mulish" w:hAnsi="Times New Roman" w:cs="Times New Roman"/>
          <w:sz w:val="24"/>
          <w:szCs w:val="24"/>
          <w:highlight w:val="white"/>
        </w:rPr>
        <w:t xml:space="preserve"> a falsa certeza de um crescimento econômico sem limites e de um progresso </w:t>
      </w:r>
      <w:r w:rsidR="00574505">
        <w:rPr>
          <w:rFonts w:ascii="Times New Roman" w:eastAsia="Mulish" w:hAnsi="Times New Roman" w:cs="Times New Roman"/>
          <w:sz w:val="24"/>
          <w:szCs w:val="24"/>
          <w:highlight w:val="white"/>
        </w:rPr>
        <w:t xml:space="preserve">que põe </w:t>
      </w:r>
      <w:r w:rsidRPr="00910D31">
        <w:rPr>
          <w:rFonts w:ascii="Times New Roman" w:eastAsia="Mulish" w:hAnsi="Times New Roman" w:cs="Times New Roman"/>
          <w:sz w:val="24"/>
          <w:szCs w:val="24"/>
          <w:highlight w:val="white"/>
        </w:rPr>
        <w:t>em risco</w:t>
      </w:r>
      <w:r w:rsidR="00574505">
        <w:rPr>
          <w:rFonts w:ascii="Times New Roman" w:eastAsia="Mulish" w:hAnsi="Times New Roman" w:cs="Times New Roman"/>
          <w:sz w:val="24"/>
          <w:szCs w:val="24"/>
          <w:highlight w:val="white"/>
        </w:rPr>
        <w:t xml:space="preserve"> a</w:t>
      </w:r>
      <w:r w:rsidRPr="00910D31">
        <w:rPr>
          <w:rFonts w:ascii="Times New Roman" w:eastAsia="Mulish" w:hAnsi="Times New Roman" w:cs="Times New Roman"/>
          <w:sz w:val="24"/>
          <w:szCs w:val="24"/>
          <w:highlight w:val="white"/>
        </w:rPr>
        <w:t xml:space="preserve"> vida na Terra. </w:t>
      </w:r>
    </w:p>
    <w:p w14:paraId="67C7E03B" w14:textId="4768B75D" w:rsidR="00E24B3C" w:rsidRDefault="00E24B3C" w:rsidP="00E24B3C">
      <w:pPr>
        <w:widowControl w:val="0"/>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 xml:space="preserve">A degradação ambiental está no epicentro de sucessivas crises, como a ética, política, social, econômica e sanitária, que fazem parte de uma crise civilizatória. Ao refletir sobre essas novas alternativas e outros futuros possíveis, vislumbramos a defesa do bem comum, de uma hospitalidade incondicional e da ética. Essa defesa está ligada à </w:t>
      </w:r>
      <w:r w:rsidRPr="00910D31">
        <w:rPr>
          <w:rFonts w:ascii="Times New Roman" w:eastAsia="Mulish" w:hAnsi="Times New Roman" w:cs="Times New Roman"/>
          <w:sz w:val="24"/>
          <w:szCs w:val="24"/>
          <w:highlight w:val="white"/>
        </w:rPr>
        <w:lastRenderedPageBreak/>
        <w:t xml:space="preserve">luta contra as iniquidades, injustiças e a impiedade. A justiça é o fundamento dessa defesa pela vida. </w:t>
      </w:r>
    </w:p>
    <w:p w14:paraId="79F21B16" w14:textId="46633921" w:rsidR="00E24B3C" w:rsidRPr="00910D31" w:rsidRDefault="00E24B3C" w:rsidP="00E24B3C">
      <w:pPr>
        <w:widowControl w:val="0"/>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 xml:space="preserve">E ao pensar sobre o sentido da palavra justiça, cheguei à conclusão de como essa expressão é explicada no contexto da </w:t>
      </w:r>
      <w:r w:rsidR="00523393">
        <w:rPr>
          <w:rFonts w:ascii="Times New Roman" w:eastAsia="Mulish" w:hAnsi="Times New Roman" w:cs="Times New Roman"/>
          <w:sz w:val="24"/>
          <w:szCs w:val="24"/>
          <w:highlight w:val="white"/>
        </w:rPr>
        <w:t>B</w:t>
      </w:r>
      <w:r w:rsidRPr="00910D31">
        <w:rPr>
          <w:rFonts w:ascii="Times New Roman" w:eastAsia="Mulish" w:hAnsi="Times New Roman" w:cs="Times New Roman"/>
          <w:sz w:val="24"/>
          <w:szCs w:val="24"/>
          <w:highlight w:val="white"/>
        </w:rPr>
        <w:t xml:space="preserve">íblia </w:t>
      </w:r>
      <w:r w:rsidR="00CC6828">
        <w:rPr>
          <w:rFonts w:ascii="Times New Roman" w:eastAsia="Mulish" w:hAnsi="Times New Roman" w:cs="Times New Roman"/>
          <w:sz w:val="24"/>
          <w:szCs w:val="24"/>
          <w:highlight w:val="white"/>
        </w:rPr>
        <w:t>H</w:t>
      </w:r>
      <w:r w:rsidRPr="00910D31">
        <w:rPr>
          <w:rFonts w:ascii="Times New Roman" w:eastAsia="Mulish" w:hAnsi="Times New Roman" w:cs="Times New Roman"/>
          <w:sz w:val="24"/>
          <w:szCs w:val="24"/>
          <w:highlight w:val="white"/>
        </w:rPr>
        <w:t xml:space="preserve">ebraica. Isso porque a inspiração para este livro vem de uma das cartas de Paulo aos Romanos. Então, a dimensão teológica, como uma área de conhecimento das ciências humanas, e a espiritualidade, como parte da existência humana, estão presentes nestas conversas. Por isso, o diálogo tecido aqui traz as tramas espirituais e teológicas para compreender as injustiças do sistema alimentar moderno-colonial-neoliberal. </w:t>
      </w:r>
    </w:p>
    <w:p w14:paraId="58060B29" w14:textId="62C5EA8B" w:rsidR="00E24B3C" w:rsidRPr="00910D31" w:rsidRDefault="00E24B3C" w:rsidP="00E24B3C">
      <w:pPr>
        <w:widowControl w:val="0"/>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 xml:space="preserve">A ideia de justiça é central na </w:t>
      </w:r>
      <w:r w:rsidR="00CC6828">
        <w:rPr>
          <w:rFonts w:ascii="Times New Roman" w:eastAsia="Mulish" w:hAnsi="Times New Roman" w:cs="Times New Roman"/>
          <w:sz w:val="24"/>
          <w:szCs w:val="24"/>
          <w:highlight w:val="white"/>
        </w:rPr>
        <w:t>B</w:t>
      </w:r>
      <w:r w:rsidRPr="00910D31">
        <w:rPr>
          <w:rFonts w:ascii="Times New Roman" w:eastAsia="Mulish" w:hAnsi="Times New Roman" w:cs="Times New Roman"/>
          <w:sz w:val="24"/>
          <w:szCs w:val="24"/>
          <w:highlight w:val="white"/>
        </w:rPr>
        <w:t xml:space="preserve">íblia </w:t>
      </w:r>
      <w:r w:rsidR="00CC6828">
        <w:rPr>
          <w:rFonts w:ascii="Times New Roman" w:eastAsia="Mulish" w:hAnsi="Times New Roman" w:cs="Times New Roman"/>
          <w:sz w:val="24"/>
          <w:szCs w:val="24"/>
          <w:highlight w:val="white"/>
        </w:rPr>
        <w:t>H</w:t>
      </w:r>
      <w:r w:rsidRPr="00910D31">
        <w:rPr>
          <w:rFonts w:ascii="Times New Roman" w:eastAsia="Mulish" w:hAnsi="Times New Roman" w:cs="Times New Roman"/>
          <w:sz w:val="24"/>
          <w:szCs w:val="24"/>
          <w:highlight w:val="white"/>
        </w:rPr>
        <w:t xml:space="preserve">ebraica. Seus significados não têm correspondência adequada e consensual nas línguas ocidentais, e possuem vários matizes que podem se identificar com justiça distributiva, retributiva, punitiva, social e com os direitos humanos. Em alguns contextos bíblicos, a expressão não se distingue muito da misericórdia e do amor, e é um aspecto de ambos. As palavras utilizadas para expressar a justiça em hebraico são </w:t>
      </w:r>
      <w:r w:rsidRPr="00910D31">
        <w:rPr>
          <w:rFonts w:ascii="Times New Roman" w:eastAsia="Mulish" w:hAnsi="Times New Roman" w:cs="Times New Roman"/>
          <w:i/>
          <w:sz w:val="24"/>
          <w:szCs w:val="24"/>
          <w:highlight w:val="white"/>
        </w:rPr>
        <w:t>mišpāţ</w:t>
      </w:r>
      <w:r w:rsidRPr="00910D31">
        <w:rPr>
          <w:rFonts w:ascii="Times New Roman" w:eastAsia="Mulish" w:hAnsi="Times New Roman" w:cs="Times New Roman"/>
          <w:sz w:val="24"/>
          <w:szCs w:val="24"/>
          <w:highlight w:val="white"/>
        </w:rPr>
        <w:t xml:space="preserve">, que significa lei, ordem, decreto ou sentença judicial, e </w:t>
      </w:r>
      <w:r w:rsidRPr="00910D31">
        <w:rPr>
          <w:rFonts w:ascii="Times New Roman" w:eastAsia="Mulish" w:hAnsi="Times New Roman" w:cs="Times New Roman"/>
          <w:i/>
          <w:sz w:val="24"/>
          <w:szCs w:val="24"/>
          <w:highlight w:val="white"/>
        </w:rPr>
        <w:t>şedeq</w:t>
      </w:r>
      <w:r w:rsidRPr="00910D31">
        <w:rPr>
          <w:rFonts w:ascii="Times New Roman" w:eastAsia="Mulish" w:hAnsi="Times New Roman" w:cs="Times New Roman"/>
          <w:iCs/>
          <w:sz w:val="24"/>
          <w:szCs w:val="24"/>
          <w:highlight w:val="white"/>
        </w:rPr>
        <w:t>, que</w:t>
      </w:r>
      <w:r w:rsidRPr="00910D31">
        <w:rPr>
          <w:rFonts w:ascii="Times New Roman" w:eastAsia="Mulish" w:hAnsi="Times New Roman" w:cs="Times New Roman"/>
          <w:sz w:val="24"/>
          <w:szCs w:val="24"/>
          <w:highlight w:val="white"/>
        </w:rPr>
        <w:t xml:space="preserve"> se refere à justiça enquanto ordem criada, um todo bem integrado, harmonioso e ordenador das justas relações entre os seres humanos.</w:t>
      </w:r>
    </w:p>
    <w:p w14:paraId="7AE6FA95" w14:textId="3EF47059" w:rsidR="00E24B3C" w:rsidRPr="00910D31" w:rsidRDefault="00E24B3C" w:rsidP="00E24B3C">
      <w:pPr>
        <w:widowControl w:val="0"/>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 xml:space="preserve">Já o termo </w:t>
      </w:r>
      <w:r w:rsidRPr="00910D31">
        <w:rPr>
          <w:rFonts w:ascii="Times New Roman" w:eastAsia="Mulish" w:hAnsi="Times New Roman" w:cs="Times New Roman"/>
          <w:i/>
          <w:sz w:val="24"/>
          <w:szCs w:val="24"/>
          <w:highlight w:val="white"/>
        </w:rPr>
        <w:t xml:space="preserve">şedāqāh </w:t>
      </w:r>
      <w:r w:rsidRPr="00910D31">
        <w:rPr>
          <w:rFonts w:ascii="Times New Roman" w:eastAsia="Mulish" w:hAnsi="Times New Roman" w:cs="Times New Roman"/>
          <w:sz w:val="24"/>
          <w:szCs w:val="24"/>
          <w:highlight w:val="white"/>
        </w:rPr>
        <w:t xml:space="preserve">se refere ao comportamento justo e reto, conforme essa ordem, e ação salvadora. </w:t>
      </w:r>
      <w:r w:rsidRPr="00E24B3C">
        <w:rPr>
          <w:rFonts w:ascii="Times New Roman" w:eastAsia="Mulish" w:hAnsi="Times New Roman" w:cs="Times New Roman"/>
          <w:i/>
          <w:iCs/>
          <w:sz w:val="24"/>
          <w:szCs w:val="24"/>
          <w:highlight w:val="white"/>
        </w:rPr>
        <w:t>Sedeq</w:t>
      </w:r>
      <w:r w:rsidRPr="00910D31">
        <w:rPr>
          <w:rFonts w:ascii="Times New Roman" w:eastAsia="Mulish" w:hAnsi="Times New Roman" w:cs="Times New Roman"/>
          <w:sz w:val="24"/>
          <w:szCs w:val="24"/>
          <w:highlight w:val="white"/>
        </w:rPr>
        <w:t xml:space="preserve"> e </w:t>
      </w:r>
      <w:r w:rsidRPr="00E24B3C">
        <w:rPr>
          <w:rFonts w:ascii="Times New Roman" w:eastAsia="Mulish" w:hAnsi="Times New Roman" w:cs="Times New Roman"/>
          <w:i/>
          <w:iCs/>
          <w:sz w:val="24"/>
          <w:szCs w:val="24"/>
          <w:highlight w:val="white"/>
        </w:rPr>
        <w:t>şedāqāh</w:t>
      </w:r>
      <w:r w:rsidRPr="00910D31">
        <w:rPr>
          <w:rFonts w:ascii="Times New Roman" w:eastAsia="Mulish" w:hAnsi="Times New Roman" w:cs="Times New Roman"/>
          <w:sz w:val="24"/>
          <w:szCs w:val="24"/>
          <w:highlight w:val="white"/>
        </w:rPr>
        <w:t xml:space="preserve"> podem ser tidas como sinônimos. Os três termos (</w:t>
      </w:r>
      <w:r w:rsidRPr="00E24B3C">
        <w:rPr>
          <w:rFonts w:ascii="Times New Roman" w:eastAsia="Mulish" w:hAnsi="Times New Roman" w:cs="Times New Roman"/>
          <w:i/>
          <w:iCs/>
          <w:sz w:val="24"/>
          <w:szCs w:val="24"/>
          <w:highlight w:val="white"/>
        </w:rPr>
        <w:t>şedeq</w:t>
      </w:r>
      <w:r w:rsidRPr="00910D31">
        <w:rPr>
          <w:rFonts w:ascii="Times New Roman" w:eastAsia="Mulish" w:hAnsi="Times New Roman" w:cs="Times New Roman"/>
          <w:sz w:val="24"/>
          <w:szCs w:val="24"/>
          <w:highlight w:val="white"/>
        </w:rPr>
        <w:t xml:space="preserve">, </w:t>
      </w:r>
      <w:r w:rsidRPr="00910D31">
        <w:rPr>
          <w:rFonts w:ascii="Times New Roman" w:eastAsia="Mulish" w:hAnsi="Times New Roman" w:cs="Times New Roman"/>
          <w:i/>
          <w:sz w:val="24"/>
          <w:szCs w:val="24"/>
          <w:highlight w:val="white"/>
        </w:rPr>
        <w:t>mišpāţ</w:t>
      </w:r>
      <w:r w:rsidRPr="00910D31">
        <w:rPr>
          <w:rFonts w:ascii="Times New Roman" w:eastAsia="Mulish" w:hAnsi="Times New Roman" w:cs="Times New Roman"/>
          <w:sz w:val="24"/>
          <w:szCs w:val="24"/>
          <w:highlight w:val="white"/>
        </w:rPr>
        <w:t xml:space="preserve"> e şedāqāh) incluem a noção de amor gratuito e misericórdia. Na Bíblia, eles aparecem relacionados à ideia de bondade, verdade e fidelidade, que expressam a aliança de Deus com Israel. Para o teólogo Armindo Vaz</w:t>
      </w:r>
      <w:r w:rsidR="00415F5D">
        <w:rPr>
          <w:rFonts w:ascii="Times New Roman" w:eastAsia="Mulish" w:hAnsi="Times New Roman" w:cs="Times New Roman"/>
          <w:sz w:val="24"/>
          <w:szCs w:val="24"/>
          <w:highlight w:val="white"/>
        </w:rPr>
        <w:t xml:space="preserve"> (2012)</w:t>
      </w:r>
      <w:r w:rsidRPr="00910D31">
        <w:rPr>
          <w:rFonts w:ascii="Times New Roman" w:eastAsia="Mulish" w:hAnsi="Times New Roman" w:cs="Times New Roman"/>
          <w:sz w:val="24"/>
          <w:szCs w:val="24"/>
          <w:highlight w:val="white"/>
        </w:rPr>
        <w:t>, essas ligações fazem sobressair o sentido de uma atitude de bondade social ativa, sempre disposta a atender à necessidade do outro e a promover o seu bem, apontando para uma bondade generosa, fiável e fiel.</w:t>
      </w:r>
    </w:p>
    <w:p w14:paraId="0A282C67" w14:textId="449B3886" w:rsidR="00E24B3C" w:rsidRPr="00910D31" w:rsidRDefault="00E24B3C" w:rsidP="00E24B3C">
      <w:pPr>
        <w:widowControl w:val="0"/>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 xml:space="preserve">Assim, o significado de justiça se amplia para além da justiça estrita. É uma justiça libertadora. Refere-se ao melhoramento das condições dos necessitados na sociedade. Na gestão dos governos, essa justiça se manifesta em políticas públicas sociais que enfrentem as desigualdades e iniquidades para com as populações mais vulneráveis, pessoas negras, povos indígenas e comunidades tradicionais. Na </w:t>
      </w:r>
      <w:r w:rsidR="00CC6828">
        <w:rPr>
          <w:rFonts w:ascii="Times New Roman" w:eastAsia="Mulish" w:hAnsi="Times New Roman" w:cs="Times New Roman"/>
          <w:sz w:val="24"/>
          <w:szCs w:val="24"/>
          <w:highlight w:val="white"/>
        </w:rPr>
        <w:t>B</w:t>
      </w:r>
      <w:r w:rsidRPr="00910D31">
        <w:rPr>
          <w:rFonts w:ascii="Times New Roman" w:eastAsia="Mulish" w:hAnsi="Times New Roman" w:cs="Times New Roman"/>
          <w:sz w:val="24"/>
          <w:szCs w:val="24"/>
          <w:highlight w:val="white"/>
        </w:rPr>
        <w:t xml:space="preserve">íblia </w:t>
      </w:r>
      <w:r w:rsidR="00CC6828">
        <w:rPr>
          <w:rFonts w:ascii="Times New Roman" w:eastAsia="Mulish" w:hAnsi="Times New Roman" w:cs="Times New Roman"/>
          <w:sz w:val="24"/>
          <w:szCs w:val="24"/>
          <w:highlight w:val="white"/>
        </w:rPr>
        <w:t>H</w:t>
      </w:r>
      <w:r w:rsidRPr="00910D31">
        <w:rPr>
          <w:rFonts w:ascii="Times New Roman" w:eastAsia="Mulish" w:hAnsi="Times New Roman" w:cs="Times New Roman"/>
          <w:sz w:val="24"/>
          <w:szCs w:val="24"/>
          <w:highlight w:val="white"/>
        </w:rPr>
        <w:t>ebraica, a justiça é, em primeiro lugar, uma relação entre pessoas, e não simplesmente uma lei. Pensar em justiça como relacionamento, antes do cumprimento legal, traz para</w:t>
      </w:r>
      <w:r w:rsidR="00BD3FD4">
        <w:rPr>
          <w:rFonts w:ascii="Times New Roman" w:eastAsia="Mulish" w:hAnsi="Times New Roman" w:cs="Times New Roman"/>
          <w:sz w:val="24"/>
          <w:szCs w:val="24"/>
          <w:highlight w:val="white"/>
        </w:rPr>
        <w:t xml:space="preserve"> o</w:t>
      </w:r>
      <w:r w:rsidRPr="00910D31">
        <w:rPr>
          <w:rFonts w:ascii="Times New Roman" w:eastAsia="Mulish" w:hAnsi="Times New Roman" w:cs="Times New Roman"/>
          <w:sz w:val="24"/>
          <w:szCs w:val="24"/>
          <w:highlight w:val="white"/>
        </w:rPr>
        <w:t xml:space="preserve"> pensamento ocidental a dimensão da ética, da responsabilidade para com a geração atual e as futuras. É também pensar em uma hospitalidade planetária, em uma cidadania comum que partilha os bens </w:t>
      </w:r>
      <w:r w:rsidRPr="00910D31">
        <w:rPr>
          <w:rFonts w:ascii="Times New Roman" w:eastAsia="Mulish" w:hAnsi="Times New Roman" w:cs="Times New Roman"/>
          <w:sz w:val="24"/>
          <w:szCs w:val="24"/>
          <w:highlight w:val="white"/>
        </w:rPr>
        <w:lastRenderedPageBreak/>
        <w:t>comuns da Terra.</w:t>
      </w:r>
    </w:p>
    <w:p w14:paraId="423C3213" w14:textId="6A0F66C0" w:rsidR="00E24B3C" w:rsidRPr="00910D31" w:rsidRDefault="00E24B3C" w:rsidP="00E24B3C">
      <w:pPr>
        <w:widowControl w:val="0"/>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Nas palavras de Vaz</w:t>
      </w:r>
      <w:r>
        <w:rPr>
          <w:rFonts w:ascii="Times New Roman" w:eastAsia="Mulish" w:hAnsi="Times New Roman" w:cs="Times New Roman"/>
          <w:sz w:val="24"/>
          <w:szCs w:val="24"/>
          <w:highlight w:val="white"/>
        </w:rPr>
        <w:t xml:space="preserve"> (2012, p. 03)</w:t>
      </w:r>
      <w:r w:rsidRPr="00910D31">
        <w:rPr>
          <w:rFonts w:ascii="Times New Roman" w:eastAsia="Mulish" w:hAnsi="Times New Roman" w:cs="Times New Roman"/>
          <w:sz w:val="24"/>
          <w:szCs w:val="24"/>
          <w:highlight w:val="white"/>
        </w:rPr>
        <w:t xml:space="preserve">: </w:t>
      </w:r>
    </w:p>
    <w:p w14:paraId="1A59E7C2" w14:textId="19E02037" w:rsidR="00E24B3C" w:rsidRPr="00E24B3C" w:rsidRDefault="00E24B3C" w:rsidP="00E24B3C">
      <w:pPr>
        <w:widowControl w:val="0"/>
        <w:spacing w:after="0" w:line="240" w:lineRule="auto"/>
        <w:ind w:left="2268"/>
        <w:jc w:val="both"/>
        <w:rPr>
          <w:rFonts w:ascii="Times New Roman" w:eastAsia="Mulish" w:hAnsi="Times New Roman" w:cs="Times New Roman"/>
          <w:sz w:val="20"/>
          <w:szCs w:val="20"/>
          <w:highlight w:val="white"/>
        </w:rPr>
      </w:pPr>
      <w:r w:rsidRPr="00E24B3C">
        <w:rPr>
          <w:rFonts w:ascii="Times New Roman" w:eastAsia="Mulish" w:hAnsi="Times New Roman" w:cs="Times New Roman"/>
          <w:sz w:val="20"/>
          <w:szCs w:val="20"/>
          <w:highlight w:val="white"/>
        </w:rPr>
        <w:t>A pessoa será justa ou injusta, não por cumprir rigorosamente os preceitos estabelecidos, mas por se relacionar justa ou injustamente com outra pessoa. A justiça bíblica é então a relação que promove e realiza o sentido radical da vida humana.</w:t>
      </w:r>
    </w:p>
    <w:p w14:paraId="061CC3B0" w14:textId="77777777" w:rsidR="00E24B3C" w:rsidRPr="00E24B3C" w:rsidRDefault="00E24B3C" w:rsidP="00E24B3C">
      <w:pPr>
        <w:widowControl w:val="0"/>
        <w:spacing w:after="0" w:line="240" w:lineRule="auto"/>
        <w:ind w:left="2268"/>
        <w:jc w:val="both"/>
        <w:rPr>
          <w:rFonts w:ascii="Times New Roman" w:eastAsia="Mulish" w:hAnsi="Times New Roman" w:cs="Times New Roman"/>
          <w:highlight w:val="white"/>
        </w:rPr>
      </w:pPr>
    </w:p>
    <w:p w14:paraId="0EA492D3" w14:textId="77777777" w:rsidR="00CD2999" w:rsidRDefault="00E24B3C" w:rsidP="00E24B3C">
      <w:pPr>
        <w:widowControl w:val="0"/>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Ainda segundo Vaz, a relação interpessoal da justiça bíblica traz à luz a assimetria e a comunhão. A assimetria provém da alteridade, que diz respeito à diferença. Ao respeitar a diferença, essa justiça procura a igualdade da comunhão. No entanto, o teólogo questiona que conciliar a igualdade com a diferença torna a justiça um movimento problemático. Ao desejar afirmar a verdade de cada pessoa, corre-se o risco de a tornar absoluta. Ou, então, pode querer impor uma paridade que não respeita as diferenças.</w:t>
      </w:r>
    </w:p>
    <w:p w14:paraId="188BF1FC" w14:textId="6D4A8B65" w:rsidR="00E24B3C" w:rsidRPr="00910D31" w:rsidRDefault="00E24B3C" w:rsidP="00E24B3C">
      <w:pPr>
        <w:widowControl w:val="0"/>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 xml:space="preserve">Essa visão de justiça se complementa com o entendimento de que é uma revelação de Deus. É vista como um princípio absoluto e sentido último da existência humana. O conceito de justiça de Deus não se refere que Ele deva algo ao ser humano, mas a Si mesmo, pois deseja o bem para a humanidade. Diz respeito à verdade, fidelidade, às promessas e à aliança de libertação, salvação, justiça, paz e vida em abundância feitas ao povo de Israel e que se estenderam a todos os povos. </w:t>
      </w:r>
    </w:p>
    <w:p w14:paraId="4BCF091E" w14:textId="0657423A" w:rsidR="00E24B3C" w:rsidRPr="00910D31" w:rsidRDefault="00E24B3C" w:rsidP="00E24B3C">
      <w:pPr>
        <w:widowControl w:val="0"/>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Para o apóstolo Paulo, a justiça de Deus é uma ação salvadora para todo aquele que crê em sua Palavra. Tem o sentido de justificação ou reabilitação do ser humano. Não é, portanto, um mérito obtido por esforço pessoal e também não leva em conta as imperfeições ou o que a pessoa fez no passado. A justiça de Deus produz essa justificação na medida em que Ele próprio se compromete a ser fiel à humanidade. É uma justiça gratuita, graça divina que se estende a todos, sem distinção de pessoas, é um bem comum a ser partilhado.</w:t>
      </w:r>
    </w:p>
    <w:p w14:paraId="609DA30E" w14:textId="41F93E2C" w:rsidR="00E24B3C" w:rsidRPr="00910D31" w:rsidRDefault="00E24B3C" w:rsidP="00E24B3C">
      <w:pPr>
        <w:widowControl w:val="0"/>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Segundo a perspectiva cristã de Paulo, a condição para se beneficiar da graça divina é manifestar a fé em Jesus, o Ungido de Deus. Não se trata de uma justiça externa e social, mas de uma transformação interior que gera atitudes humanas agradáveis a Deus e produtoras de justiça social, como diz o apóstolo na carta aos Romanos:</w:t>
      </w:r>
    </w:p>
    <w:p w14:paraId="1A854427" w14:textId="63804215" w:rsidR="00E24B3C" w:rsidRPr="00910D31" w:rsidRDefault="00E24B3C" w:rsidP="00E24B3C">
      <w:pPr>
        <w:widowControl w:val="0"/>
        <w:spacing w:after="0" w:line="240" w:lineRule="auto"/>
        <w:ind w:left="2268"/>
        <w:jc w:val="both"/>
        <w:rPr>
          <w:rFonts w:ascii="Times New Roman" w:eastAsia="Mulish" w:hAnsi="Times New Roman" w:cs="Times New Roman"/>
          <w:sz w:val="20"/>
          <w:szCs w:val="20"/>
          <w:highlight w:val="white"/>
        </w:rPr>
      </w:pPr>
      <w:r w:rsidRPr="00910D31">
        <w:rPr>
          <w:rFonts w:ascii="Times New Roman" w:eastAsia="Mulish" w:hAnsi="Times New Roman" w:cs="Times New Roman"/>
          <w:sz w:val="20"/>
          <w:szCs w:val="20"/>
          <w:highlight w:val="white"/>
        </w:rPr>
        <w:t>Tendo sido, pois, justificados pela fé, temos paz com Deus, por nosso Senhor Jesus Cristo; Pelo qual também temos entrada pela fé a esta graça, na qual estamos firmes, e nos gloriamos na esperança da glória de Deus</w:t>
      </w:r>
      <w:r>
        <w:rPr>
          <w:rFonts w:ascii="Times New Roman" w:eastAsia="Mulish" w:hAnsi="Times New Roman" w:cs="Times New Roman"/>
          <w:sz w:val="20"/>
          <w:szCs w:val="20"/>
          <w:highlight w:val="white"/>
        </w:rPr>
        <w:t xml:space="preserve"> (Rm 5:1-2)</w:t>
      </w:r>
      <w:r w:rsidRPr="00910D31">
        <w:rPr>
          <w:rFonts w:ascii="Times New Roman" w:eastAsia="Mulish" w:hAnsi="Times New Roman" w:cs="Times New Roman"/>
          <w:sz w:val="20"/>
          <w:szCs w:val="20"/>
          <w:highlight w:val="white"/>
        </w:rPr>
        <w:t>.</w:t>
      </w:r>
    </w:p>
    <w:p w14:paraId="05944D82" w14:textId="77777777" w:rsidR="00E24B3C" w:rsidRPr="00910D31" w:rsidRDefault="00E24B3C" w:rsidP="00E24B3C">
      <w:pPr>
        <w:widowControl w:val="0"/>
        <w:spacing w:after="0" w:line="240" w:lineRule="auto"/>
        <w:ind w:left="2268"/>
        <w:jc w:val="both"/>
        <w:rPr>
          <w:rFonts w:ascii="Times New Roman" w:eastAsia="Mulish" w:hAnsi="Times New Roman" w:cs="Times New Roman"/>
          <w:sz w:val="20"/>
          <w:szCs w:val="20"/>
          <w:highlight w:val="white"/>
        </w:rPr>
      </w:pPr>
    </w:p>
    <w:p w14:paraId="256E36B1" w14:textId="2C927605" w:rsidR="00E24B3C" w:rsidRPr="00910D31" w:rsidRDefault="00E24B3C" w:rsidP="00E24B3C">
      <w:pPr>
        <w:widowControl w:val="0"/>
        <w:spacing w:after="0" w:line="360" w:lineRule="auto"/>
        <w:ind w:firstLine="709"/>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Entendemos, então, que a justiça de Deus é um bem salvífico em si</w:t>
      </w:r>
      <w:r>
        <w:rPr>
          <w:rFonts w:ascii="Times New Roman" w:eastAsia="Mulish" w:hAnsi="Times New Roman" w:cs="Times New Roman"/>
          <w:sz w:val="24"/>
          <w:szCs w:val="24"/>
          <w:highlight w:val="white"/>
        </w:rPr>
        <w:t xml:space="preserve"> (Vaz, 2012)</w:t>
      </w:r>
      <w:r w:rsidRPr="00910D31">
        <w:rPr>
          <w:rFonts w:ascii="Times New Roman" w:eastAsia="Mulish" w:hAnsi="Times New Roman" w:cs="Times New Roman"/>
          <w:sz w:val="24"/>
          <w:szCs w:val="24"/>
          <w:highlight w:val="white"/>
        </w:rPr>
        <w:t xml:space="preserve">. Um último e relevante aspecto da ideia de justiça no contexto bíblico é que o amor é parte integrante da justiça, é a alma da justiça. Vaz nos explica essa relação entre amor e justiça: </w:t>
      </w:r>
    </w:p>
    <w:p w14:paraId="1034DC33" w14:textId="09C657D1" w:rsidR="00E24B3C" w:rsidRDefault="00E24B3C" w:rsidP="00E24B3C">
      <w:pPr>
        <w:spacing w:after="0" w:line="240" w:lineRule="auto"/>
        <w:ind w:left="2160"/>
        <w:jc w:val="both"/>
        <w:rPr>
          <w:rFonts w:ascii="Times New Roman" w:eastAsia="Mulish" w:hAnsi="Times New Roman" w:cs="Times New Roman"/>
          <w:sz w:val="20"/>
          <w:szCs w:val="20"/>
          <w:highlight w:val="white"/>
        </w:rPr>
      </w:pPr>
      <w:r w:rsidRPr="00910D31">
        <w:rPr>
          <w:rFonts w:ascii="Times New Roman" w:eastAsia="Mulish" w:hAnsi="Times New Roman" w:cs="Times New Roman"/>
          <w:sz w:val="20"/>
          <w:szCs w:val="20"/>
          <w:highlight w:val="white"/>
        </w:rPr>
        <w:lastRenderedPageBreak/>
        <w:t>O amor gera a atmosfera e o ambiente em que pode prosperar a justiça. Dá a visão e a consciência daquilo que é justo e dá força para conceder aos outros o que lhes é devido. Podemos dizer que, sem amor, a justiça não consegue viver. Quem quiser alcançar só a justiça não o conseguirá. Para alcançá-la, é preciso pôr a mira mais longe: é necessário o amor. O amor exige a justiça e a justiça não pode prescindir do amor</w:t>
      </w:r>
      <w:r>
        <w:rPr>
          <w:rFonts w:ascii="Times New Roman" w:eastAsia="Mulish" w:hAnsi="Times New Roman" w:cs="Times New Roman"/>
          <w:sz w:val="20"/>
          <w:szCs w:val="20"/>
          <w:highlight w:val="white"/>
        </w:rPr>
        <w:t xml:space="preserve"> (Vaz, 2012, p. 03)</w:t>
      </w:r>
      <w:r w:rsidRPr="00910D31">
        <w:rPr>
          <w:rFonts w:ascii="Times New Roman" w:eastAsia="Mulish" w:hAnsi="Times New Roman" w:cs="Times New Roman"/>
          <w:sz w:val="20"/>
          <w:szCs w:val="20"/>
          <w:highlight w:val="white"/>
        </w:rPr>
        <w:t xml:space="preserve">. </w:t>
      </w:r>
    </w:p>
    <w:p w14:paraId="56F05755" w14:textId="77777777" w:rsidR="00E24B3C" w:rsidRPr="00910D31" w:rsidRDefault="00E24B3C" w:rsidP="00E24B3C">
      <w:pPr>
        <w:spacing w:after="0" w:line="240" w:lineRule="auto"/>
        <w:ind w:left="2160"/>
        <w:jc w:val="both"/>
        <w:rPr>
          <w:rFonts w:ascii="Times New Roman" w:eastAsia="Mulish" w:hAnsi="Times New Roman" w:cs="Times New Roman"/>
          <w:sz w:val="20"/>
          <w:szCs w:val="20"/>
          <w:highlight w:val="white"/>
        </w:rPr>
      </w:pPr>
    </w:p>
    <w:p w14:paraId="5F646673" w14:textId="017DDCCA"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Em sua carta aos Coríntios, Paulo relaciona amor e justiça em uma das definições mais lindas e poderosas que já li sobre esta atitude. O apóstolo diz que, sem amor, não adianta falar a língua dos anjos e doar todos os bens aos pobres</w:t>
      </w:r>
      <w:r w:rsidR="00CA0C85">
        <w:rPr>
          <w:rFonts w:ascii="Times New Roman" w:eastAsia="Mulish" w:hAnsi="Times New Roman" w:cs="Times New Roman"/>
          <w:sz w:val="24"/>
          <w:szCs w:val="24"/>
          <w:highlight w:val="white"/>
        </w:rPr>
        <w:t>; e</w:t>
      </w:r>
      <w:r w:rsidRPr="00910D31">
        <w:rPr>
          <w:rFonts w:ascii="Times New Roman" w:eastAsia="Mulish" w:hAnsi="Times New Roman" w:cs="Times New Roman"/>
          <w:sz w:val="24"/>
          <w:szCs w:val="24"/>
          <w:highlight w:val="white"/>
        </w:rPr>
        <w:t xml:space="preserve"> ao descrevê-lo, afirma que o amor não se alegra com a injustiça</w:t>
      </w:r>
      <w:r w:rsidR="00CA0C85">
        <w:rPr>
          <w:rFonts w:ascii="Times New Roman" w:eastAsia="Mulish" w:hAnsi="Times New Roman" w:cs="Times New Roman"/>
          <w:sz w:val="24"/>
          <w:szCs w:val="24"/>
          <w:highlight w:val="white"/>
        </w:rPr>
        <w:t xml:space="preserve"> (1Co 13:1-8)</w:t>
      </w:r>
      <w:r w:rsidRPr="00910D31">
        <w:rPr>
          <w:rFonts w:ascii="Times New Roman" w:eastAsia="Mulish" w:hAnsi="Times New Roman" w:cs="Times New Roman"/>
          <w:sz w:val="24"/>
          <w:szCs w:val="24"/>
          <w:highlight w:val="white"/>
        </w:rPr>
        <w:t>. Antes de Paulo, Jesus disse que, ao se multiplicar a iniquidade, o amor se esfriaria</w:t>
      </w:r>
      <w:r>
        <w:rPr>
          <w:rFonts w:ascii="Times New Roman" w:eastAsia="Mulish" w:hAnsi="Times New Roman" w:cs="Times New Roman"/>
          <w:sz w:val="24"/>
          <w:szCs w:val="24"/>
          <w:highlight w:val="white"/>
        </w:rPr>
        <w:t xml:space="preserve"> (Mt 24:12)</w:t>
      </w:r>
      <w:r w:rsidRPr="00910D31">
        <w:rPr>
          <w:rFonts w:ascii="Times New Roman" w:eastAsia="Mulish" w:hAnsi="Times New Roman" w:cs="Times New Roman"/>
          <w:sz w:val="24"/>
          <w:szCs w:val="24"/>
          <w:highlight w:val="white"/>
        </w:rPr>
        <w:t xml:space="preserve">. Ele estabelece uma relação inversamente proporcional. Quanto mais iniquidade, menos amor. Essa correlação entre justiça e amor faz sentido para você? </w:t>
      </w:r>
    </w:p>
    <w:p w14:paraId="29BB2BEF" w14:textId="1FF6B95C"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Ao nos depararmos com o aumento da fome, da pobreza, d</w:t>
      </w:r>
      <w:r w:rsidR="00497A6E">
        <w:rPr>
          <w:rFonts w:ascii="Times New Roman" w:eastAsia="Mulish" w:hAnsi="Times New Roman" w:cs="Times New Roman"/>
          <w:sz w:val="24"/>
          <w:szCs w:val="24"/>
          <w:highlight w:val="white"/>
        </w:rPr>
        <w:t>a</w:t>
      </w:r>
      <w:r w:rsidRPr="00910D31">
        <w:rPr>
          <w:rFonts w:ascii="Times New Roman" w:eastAsia="Mulish" w:hAnsi="Times New Roman" w:cs="Times New Roman"/>
          <w:sz w:val="24"/>
          <w:szCs w:val="24"/>
          <w:highlight w:val="white"/>
        </w:rPr>
        <w:t xml:space="preserve"> violência, da opressão e da degradação ambiental, pensamos em como o ser humano desumaniza a si próprio e, portanto, precisa humanizar-se de forma constante e vigilante. Precisa aumentar o amor para a iniquidade diminuir ao ponto de ser extinta da Terra.</w:t>
      </w:r>
    </w:p>
    <w:p w14:paraId="0C9147B8" w14:textId="719DF1AC"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 xml:space="preserve">Essa reflexão sobre o conceito de justiça no contexto bíblico hebraico nos ajuda a ampliar nossa visão de justiça, fundada em uma concepção ocidental. O pesquisador Marcelo </w:t>
      </w:r>
      <w:r w:rsidR="00581CFA">
        <w:rPr>
          <w:rFonts w:ascii="Times New Roman" w:eastAsia="Mulish" w:hAnsi="Times New Roman" w:cs="Times New Roman"/>
          <w:sz w:val="24"/>
          <w:szCs w:val="24"/>
          <w:highlight w:val="white"/>
        </w:rPr>
        <w:t>Porto</w:t>
      </w:r>
      <w:r w:rsidRPr="00910D31">
        <w:rPr>
          <w:rFonts w:ascii="Times New Roman" w:eastAsia="Mulish" w:hAnsi="Times New Roman" w:cs="Times New Roman"/>
          <w:sz w:val="24"/>
          <w:szCs w:val="24"/>
          <w:highlight w:val="white"/>
        </w:rPr>
        <w:t xml:space="preserve"> </w:t>
      </w:r>
      <w:r w:rsidR="00B024C4">
        <w:rPr>
          <w:rFonts w:ascii="Times New Roman" w:eastAsia="Mulish" w:hAnsi="Times New Roman" w:cs="Times New Roman"/>
          <w:sz w:val="24"/>
          <w:szCs w:val="24"/>
          <w:highlight w:val="white"/>
        </w:rPr>
        <w:t xml:space="preserve">(2019) </w:t>
      </w:r>
      <w:r w:rsidRPr="00910D31">
        <w:rPr>
          <w:rFonts w:ascii="Times New Roman" w:eastAsia="Mulish" w:hAnsi="Times New Roman" w:cs="Times New Roman"/>
          <w:sz w:val="24"/>
          <w:szCs w:val="24"/>
          <w:highlight w:val="white"/>
        </w:rPr>
        <w:t xml:space="preserve">sugere a </w:t>
      </w:r>
      <w:r w:rsidRPr="00910D31">
        <w:rPr>
          <w:rFonts w:ascii="Times New Roman" w:eastAsia="Mulish" w:hAnsi="Times New Roman" w:cs="Times New Roman"/>
          <w:color w:val="222222"/>
          <w:sz w:val="24"/>
          <w:szCs w:val="24"/>
          <w:highlight w:val="white"/>
        </w:rPr>
        <w:t>articulação entre quatro dimensões da justiça:</w:t>
      </w:r>
      <w:r w:rsidRPr="00910D31">
        <w:rPr>
          <w:rFonts w:ascii="Times New Roman" w:eastAsia="Mulish" w:hAnsi="Times New Roman" w:cs="Times New Roman"/>
          <w:b/>
          <w:color w:val="222222"/>
          <w:sz w:val="24"/>
          <w:szCs w:val="24"/>
          <w:highlight w:val="white"/>
        </w:rPr>
        <w:t xml:space="preserve"> social</w:t>
      </w:r>
      <w:r w:rsidRPr="00E24B3C">
        <w:rPr>
          <w:rFonts w:ascii="Times New Roman" w:eastAsia="Mulish" w:hAnsi="Times New Roman" w:cs="Times New Roman"/>
          <w:bCs/>
          <w:color w:val="222222"/>
          <w:sz w:val="24"/>
          <w:szCs w:val="24"/>
          <w:highlight w:val="white"/>
        </w:rPr>
        <w:t>,</w:t>
      </w:r>
      <w:r w:rsidRPr="00910D31">
        <w:rPr>
          <w:rFonts w:ascii="Times New Roman" w:eastAsia="Mulish" w:hAnsi="Times New Roman" w:cs="Times New Roman"/>
          <w:b/>
          <w:color w:val="222222"/>
          <w:sz w:val="24"/>
          <w:szCs w:val="24"/>
          <w:highlight w:val="white"/>
        </w:rPr>
        <w:t xml:space="preserve"> sanitária</w:t>
      </w:r>
      <w:r w:rsidRPr="00E24B3C">
        <w:rPr>
          <w:rFonts w:ascii="Times New Roman" w:eastAsia="Mulish" w:hAnsi="Times New Roman" w:cs="Times New Roman"/>
          <w:bCs/>
          <w:color w:val="222222"/>
          <w:sz w:val="24"/>
          <w:szCs w:val="24"/>
          <w:highlight w:val="white"/>
        </w:rPr>
        <w:t>,</w:t>
      </w:r>
      <w:r w:rsidRPr="00910D31">
        <w:rPr>
          <w:rFonts w:ascii="Times New Roman" w:eastAsia="Mulish" w:hAnsi="Times New Roman" w:cs="Times New Roman"/>
          <w:b/>
          <w:color w:val="222222"/>
          <w:sz w:val="24"/>
          <w:szCs w:val="24"/>
          <w:highlight w:val="white"/>
        </w:rPr>
        <w:t xml:space="preserve"> ambiental </w:t>
      </w:r>
      <w:r w:rsidRPr="00E24B3C">
        <w:rPr>
          <w:rFonts w:ascii="Times New Roman" w:eastAsia="Mulish" w:hAnsi="Times New Roman" w:cs="Times New Roman"/>
          <w:bCs/>
          <w:color w:val="222222"/>
          <w:sz w:val="24"/>
          <w:szCs w:val="24"/>
          <w:highlight w:val="white"/>
        </w:rPr>
        <w:t>e</w:t>
      </w:r>
      <w:r w:rsidRPr="00910D31">
        <w:rPr>
          <w:rFonts w:ascii="Times New Roman" w:eastAsia="Mulish" w:hAnsi="Times New Roman" w:cs="Times New Roman"/>
          <w:b/>
          <w:color w:val="222222"/>
          <w:sz w:val="24"/>
          <w:szCs w:val="24"/>
          <w:highlight w:val="white"/>
        </w:rPr>
        <w:t xml:space="preserve"> cognitiva.</w:t>
      </w:r>
      <w:r w:rsidRPr="00910D31">
        <w:rPr>
          <w:rFonts w:ascii="Times New Roman" w:eastAsia="Mulish" w:hAnsi="Times New Roman" w:cs="Times New Roman"/>
          <w:color w:val="222222"/>
          <w:sz w:val="24"/>
          <w:szCs w:val="24"/>
          <w:highlight w:val="white"/>
        </w:rPr>
        <w:t xml:space="preserve"> </w:t>
      </w:r>
      <w:r w:rsidRPr="00910D31">
        <w:rPr>
          <w:rFonts w:ascii="Times New Roman" w:eastAsia="Mulish" w:hAnsi="Times New Roman" w:cs="Times New Roman"/>
          <w:sz w:val="24"/>
          <w:szCs w:val="24"/>
          <w:highlight w:val="white"/>
        </w:rPr>
        <w:t>Reconhecer essas crises implica um comprometimento com a reinvenção da emancipação social, em que saúde e ecologia são componentes centrais relacionados à vida e ao bem-estar. Para o autor, essa reinvenção significa fortalecer as esperanças por outros e melhores futuros e apontar novas alternativas concretas para reverter as diversas crises em andamento.</w:t>
      </w:r>
    </w:p>
    <w:p w14:paraId="3C7913CB" w14:textId="534944DE"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 xml:space="preserve">A busca por </w:t>
      </w:r>
      <w:r w:rsidRPr="00910D31">
        <w:rPr>
          <w:rFonts w:ascii="Times New Roman" w:eastAsia="Mulish" w:hAnsi="Times New Roman" w:cs="Times New Roman"/>
          <w:b/>
          <w:sz w:val="24"/>
          <w:szCs w:val="24"/>
          <w:highlight w:val="white"/>
        </w:rPr>
        <w:t>justiça social</w:t>
      </w:r>
      <w:r w:rsidRPr="00910D31">
        <w:rPr>
          <w:rFonts w:ascii="Times New Roman" w:eastAsia="Mulish" w:hAnsi="Times New Roman" w:cs="Times New Roman"/>
          <w:sz w:val="24"/>
          <w:szCs w:val="24"/>
          <w:highlight w:val="white"/>
        </w:rPr>
        <w:t xml:space="preserve"> faz parte das utopias que estão na raiz das lutas por emancipação nos dois últimos séculos. O seu sentido incorpora as noções de paz e equidade de forma mais ampla em todas as esferas da vida. Porto</w:t>
      </w:r>
      <w:r w:rsidR="00282EC2">
        <w:rPr>
          <w:rFonts w:ascii="Times New Roman" w:eastAsia="Mulish" w:hAnsi="Times New Roman" w:cs="Times New Roman"/>
          <w:sz w:val="24"/>
          <w:szCs w:val="24"/>
          <w:highlight w:val="white"/>
        </w:rPr>
        <w:t xml:space="preserve"> (2019)</w:t>
      </w:r>
      <w:r w:rsidRPr="00910D31">
        <w:rPr>
          <w:rFonts w:ascii="Times New Roman" w:eastAsia="Mulish" w:hAnsi="Times New Roman" w:cs="Times New Roman"/>
          <w:sz w:val="24"/>
          <w:szCs w:val="24"/>
          <w:highlight w:val="white"/>
        </w:rPr>
        <w:t xml:space="preserve"> explica que a </w:t>
      </w:r>
      <w:r w:rsidRPr="00910D31">
        <w:rPr>
          <w:rFonts w:ascii="Times New Roman" w:eastAsia="Mulish" w:hAnsi="Times New Roman" w:cs="Times New Roman"/>
          <w:b/>
          <w:sz w:val="24"/>
          <w:szCs w:val="24"/>
          <w:highlight w:val="white"/>
        </w:rPr>
        <w:t>justiça sanitária</w:t>
      </w:r>
      <w:r w:rsidRPr="00910D31">
        <w:rPr>
          <w:rFonts w:ascii="Times New Roman" w:eastAsia="Mulish" w:hAnsi="Times New Roman" w:cs="Times New Roman"/>
          <w:sz w:val="24"/>
          <w:szCs w:val="24"/>
          <w:highlight w:val="white"/>
        </w:rPr>
        <w:t xml:space="preserve"> decorre da justiça social. A luta por condições dignas de vida e trabalho, e a saúde da população, por meio de práticas de promoção da saúde, fazem parte das lutas e conquistas sociais. </w:t>
      </w:r>
    </w:p>
    <w:p w14:paraId="0BF92432" w14:textId="5CE7CB56"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As lutas por</w:t>
      </w:r>
      <w:r w:rsidRPr="00910D31">
        <w:rPr>
          <w:rFonts w:ascii="Times New Roman" w:eastAsia="Mulish" w:hAnsi="Times New Roman" w:cs="Times New Roman"/>
          <w:b/>
          <w:sz w:val="24"/>
          <w:szCs w:val="24"/>
          <w:highlight w:val="white"/>
        </w:rPr>
        <w:t xml:space="preserve"> justiça ambiental</w:t>
      </w:r>
      <w:r w:rsidRPr="00910D31">
        <w:rPr>
          <w:rFonts w:ascii="Times New Roman" w:eastAsia="Mulish" w:hAnsi="Times New Roman" w:cs="Times New Roman"/>
          <w:sz w:val="24"/>
          <w:szCs w:val="24"/>
          <w:highlight w:val="white"/>
        </w:rPr>
        <w:t xml:space="preserve"> confrontam o modelo de desenvolvimento e progresso predominantes. Também articulam as desigualdades sociais e os conflitos ambientais à dimensão racial, étnica e de gênero, além das classes sociais. A </w:t>
      </w:r>
      <w:r w:rsidRPr="00910D31">
        <w:rPr>
          <w:rFonts w:ascii="Times New Roman" w:eastAsia="Mulish" w:hAnsi="Times New Roman" w:cs="Times New Roman"/>
          <w:b/>
          <w:sz w:val="24"/>
          <w:szCs w:val="24"/>
          <w:highlight w:val="white"/>
        </w:rPr>
        <w:t>justiça cognitiva</w:t>
      </w:r>
      <w:r w:rsidRPr="00910D31">
        <w:rPr>
          <w:rFonts w:ascii="Times New Roman" w:eastAsia="Mulish" w:hAnsi="Times New Roman" w:cs="Times New Roman"/>
          <w:sz w:val="24"/>
          <w:szCs w:val="24"/>
          <w:highlight w:val="white"/>
        </w:rPr>
        <w:t xml:space="preserve"> destaca os limites da ciência moderna e sua necessidade de ser confrontada por </w:t>
      </w:r>
      <w:r w:rsidRPr="00910D31">
        <w:rPr>
          <w:rFonts w:ascii="Times New Roman" w:eastAsia="Mulish" w:hAnsi="Times New Roman" w:cs="Times New Roman"/>
          <w:sz w:val="24"/>
          <w:szCs w:val="24"/>
          <w:highlight w:val="white"/>
        </w:rPr>
        <w:lastRenderedPageBreak/>
        <w:t>meio de diálogos entre diferentes sistemas de conhecimento que possam contribuir para um mundo mais sustentável, equitativo e democrático</w:t>
      </w:r>
      <w:r>
        <w:rPr>
          <w:rFonts w:ascii="Times New Roman" w:eastAsia="Mulish" w:hAnsi="Times New Roman" w:cs="Times New Roman"/>
          <w:sz w:val="24"/>
          <w:szCs w:val="24"/>
          <w:highlight w:val="white"/>
        </w:rPr>
        <w:t xml:space="preserve"> (Porto, 2019)</w:t>
      </w:r>
      <w:r w:rsidRPr="00910D31">
        <w:rPr>
          <w:rFonts w:ascii="Times New Roman" w:eastAsia="Mulish" w:hAnsi="Times New Roman" w:cs="Times New Roman"/>
          <w:sz w:val="24"/>
          <w:szCs w:val="24"/>
          <w:highlight w:val="white"/>
        </w:rPr>
        <w:t xml:space="preserve">. </w:t>
      </w:r>
    </w:p>
    <w:p w14:paraId="6FEE56A5" w14:textId="5020C319"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Essa justiça não se conforma com uma história única, contada a partir do ponto de vista dos colonizadores. Povos da América Latina, Ásia e África contam suas histórias a partir da ótica dos que foram colonizados e escravizados. Eles não se conformam com a história oficial, impressa nos livros didáticos, gravada no imaginário e na mente, exaltada nos monumentos expostos em praça pública e disseminada historicamente pela mídia hegemônica.</w:t>
      </w:r>
    </w:p>
    <w:p w14:paraId="257EF8E5" w14:textId="68A789B8"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 xml:space="preserve">Essas abordagens do pensamento que ultrapassam o modo de pensar colonial, chamado de pós-colonial, possibilitam que as lutas sociais incorporem também a justiça cognitiva. Dessa forma, constroem-se novas estratégias de copresença e coexistência. Os sistemas de conhecimento dos países colonizados encontram-se fora dos paradigmas reconhecidos pelo discurso dominante das ciências. Esses conhecimentos são tratados como “senso comum”, ignorância, atraso, superstição ou mito, embora sejam profundamente vinculados aos sentidos da existência comunitária em diferentes dimensões. </w:t>
      </w:r>
    </w:p>
    <w:p w14:paraId="28FC7A9E" w14:textId="77777777" w:rsidR="004347DA" w:rsidRDefault="00E24B3C" w:rsidP="00E24B3C">
      <w:pPr>
        <w:widowControl w:val="0"/>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highlight w:val="white"/>
        </w:rPr>
        <w:t>Existem vários saberes não científicos relacionados às concepções, filosofias e práticas envolvendo natureza, trabalho, meios de subsistência, relações sociais, saúde e espiritualidade. Ainda de acordo com Porto</w:t>
      </w:r>
      <w:r>
        <w:rPr>
          <w:rFonts w:ascii="Times New Roman" w:eastAsia="Mulish" w:hAnsi="Times New Roman" w:cs="Times New Roman"/>
          <w:sz w:val="24"/>
          <w:szCs w:val="24"/>
          <w:highlight w:val="white"/>
        </w:rPr>
        <w:t xml:space="preserve"> (2019)</w:t>
      </w:r>
      <w:r w:rsidRPr="00910D31">
        <w:rPr>
          <w:rFonts w:ascii="Times New Roman" w:eastAsia="Mulish" w:hAnsi="Times New Roman" w:cs="Times New Roman"/>
          <w:sz w:val="24"/>
          <w:szCs w:val="24"/>
          <w:highlight w:val="white"/>
        </w:rPr>
        <w:t>, embora desprezada pela ciência materialista, a espiritualidade, com suas práticas ancestrais e assumida por diferentes povos, está na base da sabedoria que produz sentidos e constrói pontes entre o exterior e o interior, o imanente e o transcendente, o pensamento e o afeto. A reinvenção da emancipação social deve dialogar com elementos e experiências perceptivas, afetivas e culturais presentes em inúmeras sociedades e povo</w:t>
      </w:r>
      <w:r w:rsidR="00327E8B">
        <w:rPr>
          <w:rFonts w:ascii="Times New Roman" w:eastAsia="Mulish" w:hAnsi="Times New Roman" w:cs="Times New Roman"/>
          <w:sz w:val="24"/>
          <w:szCs w:val="24"/>
          <w:highlight w:val="white"/>
        </w:rPr>
        <w:t>s</w:t>
      </w:r>
      <w:r w:rsidRPr="00910D31">
        <w:rPr>
          <w:rFonts w:ascii="Times New Roman" w:eastAsia="Mulish" w:hAnsi="Times New Roman" w:cs="Times New Roman"/>
          <w:sz w:val="24"/>
          <w:szCs w:val="24"/>
          <w:highlight w:val="white"/>
        </w:rPr>
        <w:t>.</w:t>
      </w:r>
    </w:p>
    <w:p w14:paraId="278881CD" w14:textId="402A11DF" w:rsidR="00E24B3C" w:rsidRPr="00910D31" w:rsidRDefault="00E24B3C" w:rsidP="00E24B3C">
      <w:pPr>
        <w:widowControl w:val="0"/>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Meu propósito nesta carta foi articular as noções de bem comum, hospitalidade, ética e justiça para pensar o cuidado e a coexistência com a natureza, da qual somos parte. Essas aproximações contribuem para valorizar os pensamentos e saberes enraizados na diversidade biológica e cultural. Há que se fazer um esforço de diálogo, tecendo os saberes e as dimensões organizacionais e existenciais, historicamente separadas e que ameaçam nossa existência de forma digna, plena e justa na Terra. </w:t>
      </w:r>
    </w:p>
    <w:p w14:paraId="3AE84FB1" w14:textId="77777777" w:rsidR="00E24B3C" w:rsidRPr="00910D31" w:rsidRDefault="00E24B3C" w:rsidP="00E24B3C">
      <w:pPr>
        <w:rPr>
          <w:rFonts w:ascii="Times New Roman" w:eastAsia="Mulish" w:hAnsi="Times New Roman" w:cs="Times New Roman"/>
          <w:sz w:val="24"/>
          <w:szCs w:val="24"/>
        </w:rPr>
      </w:pPr>
      <w:r w:rsidRPr="00910D31">
        <w:rPr>
          <w:rFonts w:ascii="Times New Roman" w:eastAsia="Mulish" w:hAnsi="Times New Roman" w:cs="Times New Roman"/>
          <w:sz w:val="24"/>
          <w:szCs w:val="24"/>
        </w:rPr>
        <w:br w:type="page"/>
      </w:r>
    </w:p>
    <w:p w14:paraId="21D0E7B1" w14:textId="670CBE00" w:rsidR="00E24B3C" w:rsidRPr="00910D31" w:rsidRDefault="00E24B3C" w:rsidP="00EC2F94">
      <w:pPr>
        <w:pStyle w:val="Ttulo1"/>
        <w:spacing w:line="360" w:lineRule="auto"/>
        <w:jc w:val="center"/>
        <w:rPr>
          <w:rFonts w:eastAsia="Mulish" w:cs="Times New Roman"/>
          <w:szCs w:val="24"/>
        </w:rPr>
      </w:pPr>
      <w:bookmarkStart w:id="5" w:name="_Toc192434585"/>
      <w:r w:rsidRPr="00E24B3C">
        <w:rPr>
          <w:rFonts w:eastAsia="Mulish"/>
        </w:rPr>
        <w:lastRenderedPageBreak/>
        <w:t>QUARTA CARTA</w:t>
      </w:r>
      <w:r w:rsidR="00EC2F94">
        <w:rPr>
          <w:rFonts w:eastAsia="Mulish"/>
        </w:rPr>
        <w:t xml:space="preserve">: </w:t>
      </w:r>
      <w:r w:rsidRPr="00910D31">
        <w:rPr>
          <w:rFonts w:eastAsia="Mulish" w:cs="Times New Roman"/>
          <w:szCs w:val="24"/>
        </w:rPr>
        <w:t>A COMIDA É UMA CARTA PARA SABOREAR COM REFLEXÃO</w:t>
      </w:r>
      <w:bookmarkEnd w:id="5"/>
    </w:p>
    <w:p w14:paraId="1BF48E63" w14:textId="77777777" w:rsidR="004A69BE" w:rsidRDefault="00E24B3C" w:rsidP="00E24B3C">
      <w:pPr>
        <w:spacing w:after="0" w:line="240" w:lineRule="auto"/>
        <w:ind w:left="5040"/>
        <w:jc w:val="right"/>
        <w:rPr>
          <w:rFonts w:ascii="Times New Roman" w:eastAsia="Mulish" w:hAnsi="Times New Roman" w:cs="Times New Roman"/>
          <w:sz w:val="20"/>
          <w:szCs w:val="20"/>
        </w:rPr>
      </w:pPr>
      <w:r w:rsidRPr="00910D31">
        <w:rPr>
          <w:rFonts w:ascii="Times New Roman" w:eastAsia="Mulish" w:hAnsi="Times New Roman" w:cs="Times New Roman"/>
          <w:b/>
          <w:sz w:val="24"/>
          <w:szCs w:val="24"/>
        </w:rPr>
        <w:br/>
      </w:r>
      <w:r w:rsidRPr="00910D31">
        <w:rPr>
          <w:rFonts w:ascii="Times New Roman" w:eastAsia="Mulish" w:hAnsi="Times New Roman" w:cs="Times New Roman"/>
          <w:sz w:val="20"/>
          <w:szCs w:val="20"/>
        </w:rPr>
        <w:t xml:space="preserve">A comida não será uma mercadoria nem a comunicação um negócio, porque a comida e a comunicação são direitos humanos. </w:t>
      </w:r>
    </w:p>
    <w:p w14:paraId="66554299" w14:textId="76AB1293" w:rsidR="00E24B3C" w:rsidRPr="00910D31" w:rsidRDefault="00E24B3C" w:rsidP="00E24B3C">
      <w:pPr>
        <w:spacing w:after="0" w:line="240" w:lineRule="auto"/>
        <w:ind w:left="5040"/>
        <w:jc w:val="right"/>
        <w:rPr>
          <w:rFonts w:ascii="Times New Roman" w:eastAsia="Mulish" w:hAnsi="Times New Roman" w:cs="Times New Roman"/>
          <w:sz w:val="20"/>
          <w:szCs w:val="20"/>
        </w:rPr>
      </w:pPr>
      <w:r w:rsidRPr="00910D31">
        <w:rPr>
          <w:rFonts w:ascii="Times New Roman" w:eastAsia="Mulish" w:hAnsi="Times New Roman" w:cs="Times New Roman"/>
          <w:sz w:val="20"/>
          <w:szCs w:val="20"/>
        </w:rPr>
        <w:t>Eduardo Galeano</w:t>
      </w:r>
    </w:p>
    <w:p w14:paraId="6FE8C47E" w14:textId="77777777" w:rsidR="00E24B3C" w:rsidRPr="00910D31" w:rsidRDefault="00E24B3C" w:rsidP="00E24B3C">
      <w:pPr>
        <w:spacing w:after="0" w:line="240" w:lineRule="auto"/>
        <w:ind w:left="5040"/>
        <w:jc w:val="right"/>
        <w:rPr>
          <w:rFonts w:ascii="Times New Roman" w:eastAsia="Mulish" w:hAnsi="Times New Roman" w:cs="Times New Roman"/>
          <w:sz w:val="20"/>
          <w:szCs w:val="20"/>
        </w:rPr>
      </w:pPr>
    </w:p>
    <w:p w14:paraId="4FC6F89A" w14:textId="7C2B8545" w:rsidR="00E24B3C" w:rsidRPr="00910D31" w:rsidRDefault="00E24B3C" w:rsidP="00E24B3C">
      <w:pPr>
        <w:spacing w:after="0" w:line="240" w:lineRule="auto"/>
        <w:ind w:left="4320"/>
        <w:jc w:val="right"/>
        <w:rPr>
          <w:rFonts w:ascii="Times New Roman" w:eastAsia="Mulish" w:hAnsi="Times New Roman" w:cs="Times New Roman"/>
          <w:sz w:val="20"/>
          <w:szCs w:val="20"/>
        </w:rPr>
      </w:pPr>
      <w:r w:rsidRPr="00910D31">
        <w:rPr>
          <w:rFonts w:ascii="Times New Roman" w:eastAsia="Mulish" w:hAnsi="Times New Roman" w:cs="Times New Roman"/>
          <w:sz w:val="21"/>
          <w:szCs w:val="21"/>
          <w:highlight w:val="white"/>
        </w:rPr>
        <w:t>Escrevo a miséria e a vida infausta dos favelados. Eu sabia que ia angariar inimigos, porque ninguém está habituado a esse tipo de literatura. Seja o que Deus quiser. Eu escrevi a realidade</w:t>
      </w:r>
      <w:r w:rsidR="004A69BE">
        <w:rPr>
          <w:rFonts w:ascii="Times New Roman" w:eastAsia="Mulish" w:hAnsi="Times New Roman" w:cs="Times New Roman"/>
          <w:sz w:val="21"/>
          <w:szCs w:val="21"/>
        </w:rPr>
        <w:t>.</w:t>
      </w:r>
      <w:r w:rsidRPr="00910D31">
        <w:rPr>
          <w:rFonts w:ascii="Times New Roman" w:eastAsia="Mulish" w:hAnsi="Times New Roman" w:cs="Times New Roman"/>
          <w:sz w:val="20"/>
          <w:szCs w:val="20"/>
        </w:rPr>
        <w:t xml:space="preserve"> Carolina de Jesus</w:t>
      </w:r>
    </w:p>
    <w:p w14:paraId="1F3C1C44" w14:textId="77777777" w:rsidR="00E24B3C" w:rsidRPr="00910D31" w:rsidRDefault="00E24B3C" w:rsidP="00E24B3C">
      <w:pPr>
        <w:spacing w:after="0" w:line="360" w:lineRule="auto"/>
        <w:ind w:firstLine="720"/>
        <w:jc w:val="both"/>
        <w:rPr>
          <w:rFonts w:ascii="Times New Roman" w:eastAsia="Mulish" w:hAnsi="Times New Roman" w:cs="Times New Roman"/>
          <w:sz w:val="24"/>
          <w:szCs w:val="24"/>
        </w:rPr>
      </w:pPr>
    </w:p>
    <w:p w14:paraId="60151AE4" w14:textId="08D5D659"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Nesta quarta carta, nossa conversa é sobre o vínculo indissociável entre comida e palavra. Essa compreensão marcou minha trajetória profissional e me encorajou a perseverar no sonho de escrever sobre comida, a partir de suas múltiplas dimensões, como cultural, política, econômica, social, histórica e ecológica. Em 2003, quando estava concluindo o curso de Jornalismo no Rio de Janeiro, ganhei de presente de uma amiga da faculdade o livro </w:t>
      </w:r>
      <w:r w:rsidRPr="00E24B3C">
        <w:rPr>
          <w:rFonts w:ascii="Times New Roman" w:eastAsia="Mulish" w:hAnsi="Times New Roman" w:cs="Times New Roman"/>
          <w:i/>
          <w:iCs/>
          <w:sz w:val="24"/>
          <w:szCs w:val="24"/>
        </w:rPr>
        <w:t>Lições de feitiçaria: meditações sobre poesia</w:t>
      </w:r>
      <w:r w:rsidRPr="00910D31">
        <w:rPr>
          <w:rFonts w:ascii="Times New Roman" w:eastAsia="Mulish" w:hAnsi="Times New Roman" w:cs="Times New Roman"/>
          <w:sz w:val="24"/>
          <w:szCs w:val="24"/>
        </w:rPr>
        <w:t>, de autoria do teólogo, psicanalista e educador Rubem Alves.</w:t>
      </w:r>
    </w:p>
    <w:p w14:paraId="24B593E4" w14:textId="4A80DA5F"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Ao me presentear, ela insistiu para que eu lesse o livro, especialmente o capítulo “Palavras boas de se comer”. Vibrei quando li esse capítulo porque finalmente tinha encontrado alguém que estava dizendo de uma forma poética, filosófica e profunda as ideias que ferviam na minha cabeça quando pensava em escrever </w:t>
      </w:r>
      <w:r>
        <w:rPr>
          <w:rFonts w:ascii="Times New Roman" w:eastAsia="Mulish" w:hAnsi="Times New Roman" w:cs="Times New Roman"/>
          <w:sz w:val="24"/>
          <w:szCs w:val="24"/>
        </w:rPr>
        <w:t>acerca da</w:t>
      </w:r>
      <w:r w:rsidRPr="00910D31">
        <w:rPr>
          <w:rFonts w:ascii="Times New Roman" w:eastAsia="Mulish" w:hAnsi="Times New Roman" w:cs="Times New Roman"/>
          <w:sz w:val="24"/>
          <w:szCs w:val="24"/>
        </w:rPr>
        <w:t xml:space="preserve"> comida. Eu queria escrever sobre essas relações. Eu percebia a comida como comunicação, mas não conhecia ainda autores e autoras que me conduzissem nesse caminho.</w:t>
      </w:r>
      <w:r>
        <w:rPr>
          <w:rFonts w:ascii="Times New Roman" w:eastAsia="Mulish" w:hAnsi="Times New Roman" w:cs="Times New Roman"/>
          <w:sz w:val="24"/>
          <w:szCs w:val="24"/>
        </w:rPr>
        <w:t xml:space="preserve"> </w:t>
      </w:r>
    </w:p>
    <w:p w14:paraId="64F75D5B" w14:textId="1F29446C" w:rsidR="00E24B3C" w:rsidRDefault="00E24B3C" w:rsidP="00E24B3C">
      <w:pPr>
        <w:spacing w:after="0" w:line="360" w:lineRule="auto"/>
        <w:ind w:firstLine="720"/>
        <w:jc w:val="both"/>
        <w:rPr>
          <w:rFonts w:ascii="Times New Roman" w:eastAsia="Mulish" w:hAnsi="Times New Roman" w:cs="Times New Roman"/>
          <w:sz w:val="24"/>
          <w:szCs w:val="24"/>
        </w:rPr>
      </w:pPr>
      <w:r>
        <w:rPr>
          <w:rFonts w:ascii="Times New Roman" w:eastAsia="Mulish" w:hAnsi="Times New Roman" w:cs="Times New Roman"/>
          <w:sz w:val="24"/>
          <w:szCs w:val="24"/>
        </w:rPr>
        <w:t>Eu s</w:t>
      </w:r>
      <w:r w:rsidRPr="00910D31">
        <w:rPr>
          <w:rFonts w:ascii="Times New Roman" w:eastAsia="Mulish" w:hAnsi="Times New Roman" w:cs="Times New Roman"/>
          <w:sz w:val="24"/>
          <w:szCs w:val="24"/>
        </w:rPr>
        <w:t xml:space="preserve">ó sentia que escrever sobre comida era a minha vocação. Aquilo que me emociona, me deixa empolgada, vibrando. </w:t>
      </w:r>
      <w:r>
        <w:rPr>
          <w:rFonts w:ascii="Times New Roman" w:eastAsia="Mulish" w:hAnsi="Times New Roman" w:cs="Times New Roman"/>
          <w:sz w:val="24"/>
          <w:szCs w:val="24"/>
        </w:rPr>
        <w:t>P</w:t>
      </w:r>
      <w:r w:rsidRPr="00910D31">
        <w:rPr>
          <w:rFonts w:ascii="Times New Roman" w:eastAsia="Mulish" w:hAnsi="Times New Roman" w:cs="Times New Roman"/>
          <w:sz w:val="24"/>
          <w:szCs w:val="24"/>
        </w:rPr>
        <w:t>aixão e prazer misturado</w:t>
      </w:r>
      <w:r>
        <w:rPr>
          <w:rFonts w:ascii="Times New Roman" w:eastAsia="Mulish" w:hAnsi="Times New Roman" w:cs="Times New Roman"/>
          <w:sz w:val="24"/>
          <w:szCs w:val="24"/>
        </w:rPr>
        <w:t>s</w:t>
      </w:r>
      <w:r w:rsidRPr="00910D31">
        <w:rPr>
          <w:rFonts w:ascii="Times New Roman" w:eastAsia="Mulish" w:hAnsi="Times New Roman" w:cs="Times New Roman"/>
          <w:sz w:val="24"/>
          <w:szCs w:val="24"/>
        </w:rPr>
        <w:t xml:space="preserve"> com um compromisso de comunicar o que a comida pode nos dizer, ou a sua ausência. </w:t>
      </w:r>
      <w:r>
        <w:rPr>
          <w:rFonts w:ascii="Times New Roman" w:eastAsia="Mulish" w:hAnsi="Times New Roman" w:cs="Times New Roman"/>
          <w:sz w:val="24"/>
          <w:szCs w:val="24"/>
        </w:rPr>
        <w:t>Para mim, e</w:t>
      </w:r>
      <w:r w:rsidRPr="00910D31">
        <w:rPr>
          <w:rFonts w:ascii="Times New Roman" w:eastAsia="Mulish" w:hAnsi="Times New Roman" w:cs="Times New Roman"/>
          <w:sz w:val="24"/>
          <w:szCs w:val="24"/>
        </w:rPr>
        <w:t>screver sobre comida</w:t>
      </w:r>
      <w:r>
        <w:rPr>
          <w:rFonts w:ascii="Times New Roman" w:eastAsia="Mulish" w:hAnsi="Times New Roman" w:cs="Times New Roman"/>
          <w:sz w:val="24"/>
          <w:szCs w:val="24"/>
        </w:rPr>
        <w:t xml:space="preserve"> </w:t>
      </w:r>
      <w:r w:rsidRPr="00910D31">
        <w:rPr>
          <w:rFonts w:ascii="Times New Roman" w:eastAsia="Mulish" w:hAnsi="Times New Roman" w:cs="Times New Roman"/>
          <w:sz w:val="24"/>
          <w:szCs w:val="24"/>
        </w:rPr>
        <w:t>sempre foi algo sério e importante. A comida é minha lente para compreender o mundo e contribuir para transformar realidades.</w:t>
      </w:r>
    </w:p>
    <w:p w14:paraId="00C54980" w14:textId="2E248938"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Escrever sobre comida não é falar somente do prazer que ela nos proporciona, das memórias familiares que evoca, dos sabores e cheiros, das preparações das receitas. É isso também, mas é o caminho que encontrei para falar sobre as injustiças, opressões, violações, mortes, ameaças que afetam a humanidade quando a comida é tratada como mercadoria e apenas alguns podem usufruir do direito à alimentação. Escrever sobre comida é minha forma de mostrar as razões que estão na raiz e estrutura da prevalência e </w:t>
      </w:r>
      <w:r w:rsidRPr="00910D31">
        <w:rPr>
          <w:rFonts w:ascii="Times New Roman" w:eastAsia="Mulish" w:hAnsi="Times New Roman" w:cs="Times New Roman"/>
          <w:sz w:val="24"/>
          <w:szCs w:val="24"/>
        </w:rPr>
        <w:lastRenderedPageBreak/>
        <w:t>aumento da fome</w:t>
      </w:r>
      <w:r w:rsidR="00EE6311">
        <w:rPr>
          <w:rFonts w:ascii="Times New Roman" w:eastAsia="Mulish" w:hAnsi="Times New Roman" w:cs="Times New Roman"/>
          <w:sz w:val="24"/>
          <w:szCs w:val="24"/>
        </w:rPr>
        <w:t>.</w:t>
      </w:r>
      <w:r>
        <w:rPr>
          <w:rFonts w:ascii="Times New Roman" w:hAnsi="Times New Roman" w:cs="Times New Roman"/>
        </w:rPr>
        <w:t xml:space="preserve"> </w:t>
      </w:r>
      <w:r>
        <w:rPr>
          <w:rFonts w:ascii="Times New Roman" w:eastAsia="Mulish" w:hAnsi="Times New Roman" w:cs="Times New Roman"/>
          <w:sz w:val="24"/>
          <w:szCs w:val="24"/>
        </w:rPr>
        <w:t xml:space="preserve">É </w:t>
      </w:r>
      <w:r w:rsidRPr="00910D31">
        <w:rPr>
          <w:rFonts w:ascii="Times New Roman" w:eastAsia="Mulish" w:hAnsi="Times New Roman" w:cs="Times New Roman"/>
          <w:sz w:val="24"/>
          <w:szCs w:val="24"/>
        </w:rPr>
        <w:t xml:space="preserve">como aprendi com o cristão e educador Paulo Freire, outro autor que marcou minha existência e minha missão. Ele diz que uma ação cultural para a liberdade deve denunciar uma realidade desumanizadora – como a fome e o sistema alimentar moderno-colonial-neoliberal – e anunciar as suas possibilidades de transcendência e superação dessa realidade. Ou seja, apontar a construção de futuros e alternativas possíveis, como tenho me dedicado neste livro ao falar sobre a agroecologia. </w:t>
      </w:r>
    </w:p>
    <w:p w14:paraId="2BA15405" w14:textId="54CB48B3"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Escrever sobre comida é ter esse compromisso de denunciar e anunciar ao mesmo tempo, na mesma medida. Essa proposta de Paulo Freire é baseada na lógica da profecia. É uma postura profética</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como ele mesmo diz</w:t>
      </w:r>
      <w:r>
        <w:rPr>
          <w:rFonts w:ascii="Times New Roman" w:eastAsia="Mulish" w:hAnsi="Times New Roman" w:cs="Times New Roman"/>
          <w:sz w:val="24"/>
          <w:szCs w:val="24"/>
        </w:rPr>
        <w:t>ia</w:t>
      </w:r>
      <w:r w:rsidRPr="00910D31">
        <w:rPr>
          <w:rFonts w:ascii="Times New Roman" w:eastAsia="Mulish" w:hAnsi="Times New Roman" w:cs="Times New Roman"/>
          <w:sz w:val="24"/>
          <w:szCs w:val="24"/>
        </w:rPr>
        <w:t xml:space="preserve">, lançando mão de sua experiência como cristão católico, tecendo os aprendizados bíblicos com a realidade. </w:t>
      </w:r>
    </w:p>
    <w:p w14:paraId="67211736" w14:textId="4B31E56C"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A Bíblia foi uma das minhas referências para pensar sobre a relação entre a centralidade da alimentação na vida cotidiana, seus sentidos e significados culturais e espirituais e a memória. Do Antigo Testamento ao Novo Testamento, o alimento é a forma de comunicação entre Deus e seu filho Jesus com a humanidade. </w:t>
      </w:r>
    </w:p>
    <w:p w14:paraId="7B845E53" w14:textId="0AD4A81D"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Meu interesse por escrever sobre comida foi cozido em casa. O ato de comer desperta em mim o apetite pelo conhecimento. O gosto pela cozinha foi aprimorado na mesa, lugar oficial do convívio familiar e da celebração das tradições do Nordeste. Dobradinha, sarapatel, pé de galinha enrolado com tripa, mocotó, buchada de bode, cuscuz, angu, macaxeira, inhame e carne seca com jerimum. Meu pai, paraibano</w:t>
      </w:r>
      <w:r w:rsidR="00B7732F">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fazia questão que as filhas, nascidas no Rio de Janeiro, soubessem apreciar sua cultura e culinária. Ele falava de cada prato com tanto prazer e riqueza de detalhes que era impossível não se encantar. </w:t>
      </w:r>
    </w:p>
    <w:p w14:paraId="2023874C" w14:textId="22C610E9"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E eu me encantei. Cada vez mais desejei conhecer os sentidos e significados da refeição. Meu pai veio para o Rio de Janeiro aos 18 anos para tentar uma vida melhor. Trabalhou em construção civil, vendeu roupas e se firmou como comerciante de uma quitanda de produtos nordestinos no morro do Boogie Woogie, na Ilha do Governador, onde fui nascida e criada. </w:t>
      </w:r>
    </w:p>
    <w:p w14:paraId="0E0A2CE1" w14:textId="1B422001" w:rsidR="00E24B3C" w:rsidRDefault="00E24B3C" w:rsidP="00E24B3C">
      <w:pPr>
        <w:spacing w:after="0" w:line="360" w:lineRule="auto"/>
        <w:ind w:firstLine="720"/>
        <w:jc w:val="both"/>
        <w:rPr>
          <w:rFonts w:ascii="Times New Roman" w:eastAsia="Mulish" w:hAnsi="Times New Roman" w:cs="Times New Roman"/>
          <w:sz w:val="24"/>
          <w:szCs w:val="24"/>
        </w:rPr>
      </w:pPr>
      <w:r>
        <w:rPr>
          <w:rFonts w:ascii="Times New Roman" w:eastAsia="Mulish" w:hAnsi="Times New Roman" w:cs="Times New Roman"/>
          <w:sz w:val="24"/>
          <w:szCs w:val="24"/>
        </w:rPr>
        <w:t>Para mim, a</w:t>
      </w:r>
      <w:r w:rsidRPr="00910D31">
        <w:rPr>
          <w:rFonts w:ascii="Times New Roman" w:eastAsia="Mulish" w:hAnsi="Times New Roman" w:cs="Times New Roman"/>
          <w:sz w:val="24"/>
          <w:szCs w:val="24"/>
        </w:rPr>
        <w:t xml:space="preserve"> cozinha sempre foi um lugar onde poderia transformar a imaginação em realidade, onde me sentia livre, capaz e criativa. Era meu quintal, meu lugar de refúgio. Eu queria estar lá cozinhando, experimentando. Ficava grudada na minha mãe, enquanto ela preparava as refeições da família. Lembro da primeira vez que ela me deixou temperar um bife, fazer café e fritou meus bolinhos feitos com água e farinha de trigo para servir às minhas bonecas. Ela cozinhava aquela comida gostosa do dia a dia, de fazer </w:t>
      </w:r>
      <w:r w:rsidRPr="00910D31">
        <w:rPr>
          <w:rFonts w:ascii="Times New Roman" w:eastAsia="Mulish" w:hAnsi="Times New Roman" w:cs="Times New Roman"/>
          <w:sz w:val="24"/>
          <w:szCs w:val="24"/>
        </w:rPr>
        <w:lastRenderedPageBreak/>
        <w:t>a ceia de Natal com aquele arroz de forno e de fazer bolos, coxinha e o famoso bolinh</w:t>
      </w:r>
      <w:r>
        <w:rPr>
          <w:rFonts w:ascii="Times New Roman" w:eastAsia="Mulish" w:hAnsi="Times New Roman" w:cs="Times New Roman"/>
          <w:sz w:val="24"/>
          <w:szCs w:val="24"/>
        </w:rPr>
        <w:t>o</w:t>
      </w:r>
      <w:r w:rsidRPr="00910D31">
        <w:rPr>
          <w:rFonts w:ascii="Times New Roman" w:eastAsia="Mulish" w:hAnsi="Times New Roman" w:cs="Times New Roman"/>
          <w:sz w:val="24"/>
          <w:szCs w:val="24"/>
        </w:rPr>
        <w:t xml:space="preserve"> de aipim recheado com carne moída.</w:t>
      </w:r>
    </w:p>
    <w:p w14:paraId="3768650B" w14:textId="161DA8F6"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Apesar de ser baiana de nascimento, a família se mudou para Itaguaí, município do Rio de Janeiro, quando ela </w:t>
      </w:r>
      <w:r>
        <w:rPr>
          <w:rFonts w:ascii="Times New Roman" w:eastAsia="Mulish" w:hAnsi="Times New Roman" w:cs="Times New Roman"/>
          <w:sz w:val="24"/>
          <w:szCs w:val="24"/>
        </w:rPr>
        <w:t xml:space="preserve">era </w:t>
      </w:r>
      <w:r w:rsidRPr="00910D31">
        <w:rPr>
          <w:rFonts w:ascii="Times New Roman" w:eastAsia="Mulish" w:hAnsi="Times New Roman" w:cs="Times New Roman"/>
          <w:sz w:val="24"/>
          <w:szCs w:val="24"/>
        </w:rPr>
        <w:t>criança em busca de melhores condições de vida. Na adolescência, começou a trabalhar como empregada doméstica, e depois como costureira. Lembro quando ela me ensinou a fazer bolo e deixava eu testar receitas. Enquanto eu batia o bolo</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ela ficava junto comigo, me apoiando e ensinando. Quando a receita dava errado, ela dizia que não tinha problema nenhum, pois eu poderia tentar de novo. </w:t>
      </w:r>
      <w:r>
        <w:rPr>
          <w:rFonts w:ascii="Times New Roman" w:eastAsia="Mulish" w:hAnsi="Times New Roman" w:cs="Times New Roman"/>
          <w:sz w:val="24"/>
          <w:szCs w:val="24"/>
        </w:rPr>
        <w:t>Eu m</w:t>
      </w:r>
      <w:r w:rsidRPr="00910D31">
        <w:rPr>
          <w:rFonts w:ascii="Times New Roman" w:eastAsia="Mulish" w:hAnsi="Times New Roman" w:cs="Times New Roman"/>
          <w:sz w:val="24"/>
          <w:szCs w:val="24"/>
        </w:rPr>
        <w:t xml:space="preserve">e sentia encorajada para cozinhar. E assim, fui colecionando receitas de rótulos de embalagem, revistas sobre receitas e anotava aquelas dos programas de culinária na TV. Fui aprendendo com </w:t>
      </w:r>
      <w:r w:rsidR="00D45F95">
        <w:rPr>
          <w:rFonts w:ascii="Times New Roman" w:eastAsia="Mulish" w:hAnsi="Times New Roman" w:cs="Times New Roman"/>
          <w:sz w:val="24"/>
          <w:szCs w:val="24"/>
        </w:rPr>
        <w:t xml:space="preserve">minha mãe </w:t>
      </w:r>
      <w:r w:rsidRPr="00910D31">
        <w:rPr>
          <w:rFonts w:ascii="Times New Roman" w:eastAsia="Mulish" w:hAnsi="Times New Roman" w:cs="Times New Roman"/>
          <w:sz w:val="24"/>
          <w:szCs w:val="24"/>
        </w:rPr>
        <w:t xml:space="preserve">a fazer a comida do dia a dia, mas também tinha liberdade de trazer outras receitas que não faziam parte do cardápio da família, como nhoque e salpicão. </w:t>
      </w:r>
    </w:p>
    <w:p w14:paraId="3AF91E67" w14:textId="0AE793D4"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Aos </w:t>
      </w:r>
      <w:r>
        <w:rPr>
          <w:rFonts w:ascii="Times New Roman" w:eastAsia="Mulish" w:hAnsi="Times New Roman" w:cs="Times New Roman"/>
          <w:sz w:val="24"/>
          <w:szCs w:val="24"/>
        </w:rPr>
        <w:t>onze</w:t>
      </w:r>
      <w:r w:rsidRPr="00910D31">
        <w:rPr>
          <w:rFonts w:ascii="Times New Roman" w:eastAsia="Mulish" w:hAnsi="Times New Roman" w:cs="Times New Roman"/>
          <w:sz w:val="24"/>
          <w:szCs w:val="24"/>
        </w:rPr>
        <w:t xml:space="preserve"> anos</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pedi para ela me inscrever em um curso de culinária sobre chocolate que estava sendo oferecido lá mesmo no morro. Foi uma experiência inesquecível e mágica ao transformar barra de chocolate em bombons e ovos de Páscoa. Eu era a única criança do curso, mas fui bem acolhida pelas senhoras. A partir daí</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comecei a fazer ovos de Páscoa e bombons para vender, inclusive em um período da faculdade. Foi nessa mesma idade que pedi para minha mãe me colocar em um curso de datilografia. Foi outro curso inesquecível. Ao final, meus pais me deram uma máquina Olivetti Lettera 82 com maleta. </w:t>
      </w:r>
      <w:r>
        <w:rPr>
          <w:rFonts w:ascii="Times New Roman" w:eastAsia="Mulish" w:hAnsi="Times New Roman" w:cs="Times New Roman"/>
          <w:sz w:val="24"/>
          <w:szCs w:val="24"/>
        </w:rPr>
        <w:t>Foi então que comecei a juntar</w:t>
      </w:r>
      <w:r w:rsidRPr="00910D31">
        <w:rPr>
          <w:rFonts w:ascii="Times New Roman" w:eastAsia="Mulish" w:hAnsi="Times New Roman" w:cs="Times New Roman"/>
          <w:sz w:val="24"/>
          <w:szCs w:val="24"/>
        </w:rPr>
        <w:t xml:space="preserve"> comida com palavra.</w:t>
      </w:r>
    </w:p>
    <w:p w14:paraId="0210333B" w14:textId="3430B791"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Sob a influência do meu pai e da minha mãe, construí uma visão sobre a alimentação que vai além da saciedade de uma necessidade fisiológica. Está ligada à satisfação em preparar, comer e compartilhar. Tem a ver com a origem, a saudade do sertão, a memória e um gosto do qual não se quer desgarrar porque este mantém vivo a presença do lugar. Mas não se esquece dos dias de fome e escassez. Ter comida na mesa é motivo de gratidão a Deus pela provisão. É fruto de uma luta incansável de meus pais para levar o pão de cada dia para casa. A lembrança que tenho de meu pai é de alguém que trabalhou muito para que eu e minha irmã tivéssemos uma condição melhor que eles. E tivemos. Mas não foi, e ainda não é, uma realidade para todos da comunidade onde morávamos. O orgulho deles é ver as filhas formadas e empregadas.</w:t>
      </w:r>
    </w:p>
    <w:p w14:paraId="428A21CB" w14:textId="7BCD85E5"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Não tive dúvidas de que a cozinha faria parte da minha vida e profissão. A comida é a minha lente para compreender o mundo e contribuir para transformar realidades desiguais. Então, quando escrevo sobre comida, entendo ela própria como comunicação</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w:t>
      </w:r>
      <w:r w:rsidRPr="00910D31">
        <w:rPr>
          <w:rFonts w:ascii="Times New Roman" w:eastAsia="Mulish" w:hAnsi="Times New Roman" w:cs="Times New Roman"/>
          <w:sz w:val="24"/>
          <w:szCs w:val="24"/>
        </w:rPr>
        <w:lastRenderedPageBreak/>
        <w:t>porque com minhas palavras – reunindo meus aprendizados, experiências e escutas – denuncio e anuncio. Rubem Alves</w:t>
      </w:r>
      <w:r>
        <w:rPr>
          <w:rFonts w:ascii="Times New Roman" w:eastAsia="Mulish" w:hAnsi="Times New Roman" w:cs="Times New Roman"/>
          <w:sz w:val="24"/>
          <w:szCs w:val="24"/>
        </w:rPr>
        <w:t xml:space="preserve"> e</w:t>
      </w:r>
      <w:r w:rsidRPr="00910D31">
        <w:rPr>
          <w:rFonts w:ascii="Times New Roman" w:eastAsia="Mulish" w:hAnsi="Times New Roman" w:cs="Times New Roman"/>
          <w:sz w:val="24"/>
          <w:szCs w:val="24"/>
        </w:rPr>
        <w:t xml:space="preserve"> Paulo Freire, dois educadores e cristãos, me mostraram que aquele desejo que pulsava no meu coração e na minha mente, aquele sonho de escrever sobre comida, fazia todo sentido e era possível. Enfatizo nesta carta o fato de eles serem cristãos porque sou cristã evangélica. Percebo em seus escritos a influência da espiritualidade e me sinto conectada, pois de igual forma a minha fé está misturada </w:t>
      </w:r>
      <w:r>
        <w:rPr>
          <w:rFonts w:ascii="Times New Roman" w:eastAsia="Mulish" w:hAnsi="Times New Roman" w:cs="Times New Roman"/>
          <w:sz w:val="24"/>
          <w:szCs w:val="24"/>
        </w:rPr>
        <w:t>à</w:t>
      </w:r>
      <w:r w:rsidRPr="00910D31">
        <w:rPr>
          <w:rFonts w:ascii="Times New Roman" w:eastAsia="Mulish" w:hAnsi="Times New Roman" w:cs="Times New Roman"/>
          <w:sz w:val="24"/>
          <w:szCs w:val="24"/>
        </w:rPr>
        <w:t xml:space="preserve"> maneira como compreendo a alimentação e luto por sistemas alimentares mais justos, saudáveis e sustentáveis.</w:t>
      </w:r>
    </w:p>
    <w:p w14:paraId="483F4DE7" w14:textId="3A131419"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Ao cozinhar os alimentos e as ideias</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aprendi que as palavras também são boas de se comer. Rubem Alves </w:t>
      </w:r>
      <w:r>
        <w:rPr>
          <w:rFonts w:ascii="Times New Roman" w:eastAsia="Mulish" w:hAnsi="Times New Roman" w:cs="Times New Roman"/>
          <w:sz w:val="24"/>
          <w:szCs w:val="24"/>
        </w:rPr>
        <w:t xml:space="preserve">(2003) </w:t>
      </w:r>
      <w:r w:rsidRPr="00910D31">
        <w:rPr>
          <w:rFonts w:ascii="Times New Roman" w:eastAsia="Mulish" w:hAnsi="Times New Roman" w:cs="Times New Roman"/>
          <w:sz w:val="24"/>
          <w:szCs w:val="24"/>
        </w:rPr>
        <w:t>diz que as palavras e as comidas são feitas da mesma substância</w:t>
      </w:r>
      <w:r>
        <w:rPr>
          <w:rFonts w:ascii="Times New Roman" w:eastAsia="Mulish" w:hAnsi="Times New Roman" w:cs="Times New Roman"/>
          <w:sz w:val="24"/>
          <w:szCs w:val="24"/>
        </w:rPr>
        <w:t xml:space="preserve"> e n</w:t>
      </w:r>
      <w:r w:rsidRPr="00910D31">
        <w:rPr>
          <w:rFonts w:ascii="Times New Roman" w:eastAsia="Mulish" w:hAnsi="Times New Roman" w:cs="Times New Roman"/>
          <w:sz w:val="24"/>
          <w:szCs w:val="24"/>
        </w:rPr>
        <w:t>ascem da mesma mãe: a fome. A boca é o lugar de comer, antes de ser o lugar de falar. O recém-nascido aprende essa primeira lição sobre a vida antes de emitir qualquer palavra. A boca faminta procura saciar-se, deseja com força o alimento que a deixará satisfeita e lhe tra</w:t>
      </w:r>
      <w:r>
        <w:rPr>
          <w:rFonts w:ascii="Times New Roman" w:eastAsia="Mulish" w:hAnsi="Times New Roman" w:cs="Times New Roman"/>
          <w:sz w:val="24"/>
          <w:szCs w:val="24"/>
        </w:rPr>
        <w:t>rá</w:t>
      </w:r>
      <w:r w:rsidRPr="00910D31">
        <w:rPr>
          <w:rFonts w:ascii="Times New Roman" w:eastAsia="Mulish" w:hAnsi="Times New Roman" w:cs="Times New Roman"/>
          <w:sz w:val="24"/>
          <w:szCs w:val="24"/>
        </w:rPr>
        <w:t xml:space="preserve"> a dádiva da vida. </w:t>
      </w:r>
    </w:p>
    <w:p w14:paraId="3F9C69A4" w14:textId="1AD37C14"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 segunda lição aprendida pela criança, antes mesmo que as palavras surjam, é que a vida e o prazer estão unidos no mesmo lugar. O seio da mãe não é apenas uma rede de canais por onde sai o leite e um meio de subsistência. É também afeto, acolhimento, segurança e deleite. Comer é viver. Comer é prazer. O terceiro ensinamento que o bebê aprende desde cedo é que o mundo externo está dividido em coisas que são boas para serem comidas e coisas que não são. Coisas para serem incorporadas e as que devem ficar de fora: comida e não comida. O bom e o ruim, uma ética primordial do corpo, como explica Alves ao refletir sobre a ligação vital entre comida e palavra.</w:t>
      </w:r>
    </w:p>
    <w:p w14:paraId="6E8D806F" w14:textId="7B292D75"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Nos alimentamos de comida, mas também de palavras, símbolos e imaginários. Ao afirmar que somos o que comemos, assumimos que o alimento incorporado também alimenta nossa mente, e nos tornamos o próprio alimento, ingerimos seus significados histórico-culturais, espirituais, familiares, individuais e coletivos.</w:t>
      </w:r>
    </w:p>
    <w:p w14:paraId="45850395" w14:textId="73901563"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Do cultivo de alimentos à sociabilidade à mesa, o ato de comer entrelaça a cultura e a comunicação de um povo com o seu território, seus saberes, suas crenças, sua biodiversidade alimentar. Representa a pluralidade de formas de organização social, de linguagens, falas e afetos. A comida está inserida nas múltiplas racionalidades e cosmologias dos povos que habitam a </w:t>
      </w:r>
      <w:r w:rsidR="006A29CC">
        <w:rPr>
          <w:rFonts w:ascii="Times New Roman" w:eastAsia="Mulish" w:hAnsi="Times New Roman" w:cs="Times New Roman"/>
          <w:sz w:val="24"/>
          <w:szCs w:val="24"/>
        </w:rPr>
        <w:t>T</w:t>
      </w:r>
      <w:r w:rsidRPr="00910D31">
        <w:rPr>
          <w:rFonts w:ascii="Times New Roman" w:eastAsia="Mulish" w:hAnsi="Times New Roman" w:cs="Times New Roman"/>
          <w:sz w:val="24"/>
          <w:szCs w:val="24"/>
        </w:rPr>
        <w:t>erra, pois a maneira como nos alimentamos está sintonizada com uma visão de mundo. Muitas vezes, essa relação aparece de forma explícita, como</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por exemplo</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nas práticas alimentares de povos indígena ou quilombolas, em que natureza, ser humano e as divindades estão em sinergia.</w:t>
      </w:r>
    </w:p>
    <w:p w14:paraId="1AE73C47" w14:textId="32328789"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lastRenderedPageBreak/>
        <w:t>A comida dá sentido e significado aos modos de viver e aos relacionamentos. É capaz de promover um diálogo entre seres e saberes sem dizer uma só palavra. Uma refeição pode dizer “eu te amo” ou “sua vida importa para mim”. É cuidado e, ao mesmo tempo, autocuidado. A comida é comunicação. É comunhão em um sentido profundo de religação entre o micro e macrocosmo, o natural e o sobrenatural, o corpo e a mente. A relação entre as funções digestivas e as funções do pensamento foram observadas por Santo Agostinho</w:t>
      </w:r>
      <w:r>
        <w:rPr>
          <w:rFonts w:ascii="Times New Roman" w:eastAsia="Mulish" w:hAnsi="Times New Roman" w:cs="Times New Roman"/>
          <w:sz w:val="24"/>
          <w:szCs w:val="24"/>
        </w:rPr>
        <w:t xml:space="preserve"> (2001 </w:t>
      </w:r>
      <w:r>
        <w:rPr>
          <w:rFonts w:ascii="Times New Roman" w:eastAsia="Mulish" w:hAnsi="Times New Roman" w:cs="Times New Roman"/>
          <w:i/>
          <w:iCs/>
          <w:sz w:val="24"/>
          <w:szCs w:val="24"/>
        </w:rPr>
        <w:t xml:space="preserve">apud </w:t>
      </w:r>
      <w:r>
        <w:rPr>
          <w:rFonts w:ascii="Times New Roman" w:eastAsia="Mulish" w:hAnsi="Times New Roman" w:cs="Times New Roman"/>
          <w:sz w:val="24"/>
          <w:szCs w:val="24"/>
        </w:rPr>
        <w:t>Alves, 2011</w:t>
      </w:r>
      <w:r w:rsidR="00A961A1">
        <w:rPr>
          <w:rFonts w:ascii="Times New Roman" w:eastAsia="Mulish" w:hAnsi="Times New Roman" w:cs="Times New Roman"/>
          <w:sz w:val="24"/>
          <w:szCs w:val="24"/>
        </w:rPr>
        <w:t>, p. 120</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w:t>
      </w:r>
    </w:p>
    <w:p w14:paraId="34003EC5" w14:textId="08195717" w:rsidR="00E24B3C" w:rsidRDefault="00E24B3C" w:rsidP="00E24B3C">
      <w:pPr>
        <w:spacing w:after="0" w:line="240" w:lineRule="auto"/>
        <w:ind w:left="3600"/>
        <w:jc w:val="both"/>
        <w:rPr>
          <w:rFonts w:ascii="Times New Roman" w:eastAsia="Mulish" w:hAnsi="Times New Roman" w:cs="Times New Roman"/>
          <w:sz w:val="20"/>
          <w:szCs w:val="20"/>
        </w:rPr>
      </w:pPr>
      <w:r w:rsidRPr="00910D31">
        <w:rPr>
          <w:rFonts w:ascii="Times New Roman" w:eastAsia="Mulish" w:hAnsi="Times New Roman" w:cs="Times New Roman"/>
          <w:sz w:val="20"/>
          <w:szCs w:val="20"/>
        </w:rPr>
        <w:t>Sem dúvida a memória é como se fosse o estômago da mente, [...] e a alegria e a tristeza são como comida doce e comida amarga. Quando essas coisas são entregues à memória é como se elas passassem para o estômago onde ficam guardadas, sem ser degustadas. É um absurdo pensar que essas coisas são semelhantes umas às outras e, no entanto, elas não são totalmente diferentes</w:t>
      </w:r>
      <w:r>
        <w:rPr>
          <w:rFonts w:ascii="Times New Roman" w:eastAsia="Mulish" w:hAnsi="Times New Roman" w:cs="Times New Roman"/>
          <w:sz w:val="20"/>
          <w:szCs w:val="20"/>
        </w:rPr>
        <w:t>.</w:t>
      </w:r>
      <w:r w:rsidRPr="00910D31">
        <w:rPr>
          <w:rFonts w:ascii="Times New Roman" w:eastAsia="Mulish" w:hAnsi="Times New Roman" w:cs="Times New Roman"/>
          <w:sz w:val="20"/>
          <w:szCs w:val="20"/>
        </w:rPr>
        <w:t xml:space="preserve"> </w:t>
      </w:r>
    </w:p>
    <w:p w14:paraId="0874D048" w14:textId="77777777" w:rsidR="00E24B3C" w:rsidRPr="00910D31" w:rsidRDefault="00E24B3C" w:rsidP="00E24B3C">
      <w:pPr>
        <w:spacing w:after="0" w:line="240" w:lineRule="auto"/>
        <w:ind w:left="3600"/>
        <w:jc w:val="both"/>
        <w:rPr>
          <w:rFonts w:ascii="Times New Roman" w:eastAsia="Mulish" w:hAnsi="Times New Roman" w:cs="Times New Roman"/>
          <w:sz w:val="20"/>
          <w:szCs w:val="20"/>
        </w:rPr>
      </w:pPr>
    </w:p>
    <w:p w14:paraId="0466FCED" w14:textId="4F2EB7EA"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Essa relação entre comida e memória pode ser observada no Cristianismo. Do livro de Gênesis ao Apocalipse, a Bíblia apresenta uma cosmovisão da alimentação em que palavras e comidas parecem ser feitas da mesma substância, pois ambas se encarnam no plano terreno para representar materialmente e simbolicamente o mundo espiritual com a santíssima trindade: Deus pai, o filho Jesus e o Espírito Santo.</w:t>
      </w:r>
    </w:p>
    <w:p w14:paraId="7E01CE5C" w14:textId="4B16FC1F"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Deus, o pai, se apresenta como água, fonte de toda a vida. Durante o período em que o povo de Israel caminhava pelo deserto, rumo à terra prometida, a presença divina era representada pelo pão, que era preparado especialmente para ser colocado em cima de uma mesa na Tenda do Encontro. Esse pão era substituído com regularidade e não podia faltar à mesa, pois significava a presença de Deus. É interessante pensar que essa representação está enraizada em nosso ideal de provisão e fartura de alimentos. O pão não pode, ou melhor</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não deveria faltar à mesa. Pão à mesa é símbolo de fartura, representa paz e união entre os povos. </w:t>
      </w:r>
    </w:p>
    <w:p w14:paraId="26569D74" w14:textId="06801BAD"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O historiador e teólogo francês Michael </w:t>
      </w:r>
      <w:r w:rsidR="00581CFA">
        <w:rPr>
          <w:rFonts w:ascii="Times New Roman" w:eastAsia="Mulish" w:hAnsi="Times New Roman" w:cs="Times New Roman"/>
          <w:sz w:val="24"/>
          <w:szCs w:val="24"/>
        </w:rPr>
        <w:t xml:space="preserve">de </w:t>
      </w:r>
      <w:r w:rsidRPr="00910D31">
        <w:rPr>
          <w:rFonts w:ascii="Times New Roman" w:eastAsia="Mulish" w:hAnsi="Times New Roman" w:cs="Times New Roman"/>
          <w:sz w:val="24"/>
          <w:szCs w:val="24"/>
        </w:rPr>
        <w:t>Certeau</w:t>
      </w:r>
      <w:r>
        <w:rPr>
          <w:rFonts w:ascii="Times New Roman" w:eastAsia="Mulish" w:hAnsi="Times New Roman" w:cs="Times New Roman"/>
          <w:sz w:val="24"/>
          <w:szCs w:val="24"/>
        </w:rPr>
        <w:t xml:space="preserve"> (2011</w:t>
      </w:r>
      <w:r w:rsidR="00B84A35">
        <w:rPr>
          <w:rFonts w:ascii="Times New Roman" w:eastAsia="Mulish" w:hAnsi="Times New Roman" w:cs="Times New Roman"/>
          <w:sz w:val="24"/>
          <w:szCs w:val="24"/>
        </w:rPr>
        <w:t>, p. 133</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afirma que o pão “é a memória de um maior bem-estar duramente conquistado no decorrer das gerações anteriores”. </w:t>
      </w:r>
      <w:r w:rsidR="000160E9">
        <w:rPr>
          <w:rFonts w:ascii="Times New Roman" w:eastAsia="Mulish" w:hAnsi="Times New Roman" w:cs="Times New Roman"/>
          <w:sz w:val="24"/>
          <w:szCs w:val="24"/>
        </w:rPr>
        <w:t>Ele</w:t>
      </w:r>
      <w:r w:rsidRPr="00910D31">
        <w:rPr>
          <w:rFonts w:ascii="Times New Roman" w:eastAsia="Mulish" w:hAnsi="Times New Roman" w:cs="Times New Roman"/>
          <w:sz w:val="24"/>
          <w:szCs w:val="24"/>
        </w:rPr>
        <w:t xml:space="preserve"> </w:t>
      </w:r>
      <w:r w:rsidR="001847D6">
        <w:rPr>
          <w:rFonts w:ascii="Times New Roman" w:eastAsia="Mulish" w:hAnsi="Times New Roman" w:cs="Times New Roman"/>
          <w:sz w:val="24"/>
          <w:szCs w:val="24"/>
        </w:rPr>
        <w:t>diz</w:t>
      </w:r>
      <w:r w:rsidRPr="00910D31">
        <w:rPr>
          <w:rFonts w:ascii="Times New Roman" w:eastAsia="Mulish" w:hAnsi="Times New Roman" w:cs="Times New Roman"/>
          <w:sz w:val="24"/>
          <w:szCs w:val="24"/>
        </w:rPr>
        <w:t xml:space="preserve"> que esse alimento representa um monumento para conjurar o sofrimento e a fome. O pão suscita o respeito mais arcaico, é quase sagrado. Nas palavras do autor, pão é um memorial.</w:t>
      </w:r>
    </w:p>
    <w:p w14:paraId="63E332B2" w14:textId="1D4D3A34"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Jesus, o Filho de Deus, é apresentado como o pão da vida e também como uma árvore, a videira, que produz uva e vinho, símbolos do Cristianismo. Ele, sendo o pão, chegou ao mundo numa manjedoura, que chamamos aqui no Brasil de cocho, uma espécie de tabuleiro</w:t>
      </w:r>
      <w:r w:rsidRPr="00910D31">
        <w:rPr>
          <w:rFonts w:ascii="Times New Roman" w:eastAsia="Mulish" w:hAnsi="Times New Roman" w:cs="Times New Roman"/>
          <w:sz w:val="24"/>
          <w:szCs w:val="24"/>
          <w:highlight w:val="white"/>
        </w:rPr>
        <w:t xml:space="preserve"> em que se deposita comida para vacas, cavalos etc. em um estábulo</w:t>
      </w:r>
      <w:r w:rsidRPr="00910D31">
        <w:rPr>
          <w:rFonts w:ascii="Times New Roman" w:eastAsia="Mulish" w:hAnsi="Times New Roman" w:cs="Times New Roman"/>
          <w:sz w:val="24"/>
          <w:szCs w:val="24"/>
        </w:rPr>
        <w:t xml:space="preserve">. O pão, </w:t>
      </w:r>
      <w:r w:rsidRPr="00910D31">
        <w:rPr>
          <w:rFonts w:ascii="Times New Roman" w:eastAsia="Mulish" w:hAnsi="Times New Roman" w:cs="Times New Roman"/>
          <w:sz w:val="24"/>
          <w:szCs w:val="24"/>
        </w:rPr>
        <w:lastRenderedPageBreak/>
        <w:t xml:space="preserve">Jesus, foi servido em uma bandeja para a humanidade. Ao ensinar </w:t>
      </w:r>
      <w:r>
        <w:rPr>
          <w:rFonts w:ascii="Times New Roman" w:eastAsia="Mulish" w:hAnsi="Times New Roman" w:cs="Times New Roman"/>
          <w:sz w:val="24"/>
          <w:szCs w:val="24"/>
        </w:rPr>
        <w:t>a</w:t>
      </w:r>
      <w:r w:rsidRPr="00910D31">
        <w:rPr>
          <w:rFonts w:ascii="Times New Roman" w:eastAsia="Mulish" w:hAnsi="Times New Roman" w:cs="Times New Roman"/>
          <w:sz w:val="24"/>
          <w:szCs w:val="24"/>
        </w:rPr>
        <w:t xml:space="preserve">os seus discípulos como orar, Ele pediu ao pai nosso o pão nosso </w:t>
      </w:r>
      <w:r>
        <w:rPr>
          <w:rFonts w:ascii="Times New Roman" w:eastAsia="Mulish" w:hAnsi="Times New Roman" w:cs="Times New Roman"/>
          <w:sz w:val="24"/>
          <w:szCs w:val="24"/>
        </w:rPr>
        <w:t>de</w:t>
      </w:r>
      <w:r w:rsidRPr="00910D31">
        <w:rPr>
          <w:rFonts w:ascii="Times New Roman" w:eastAsia="Mulish" w:hAnsi="Times New Roman" w:cs="Times New Roman"/>
          <w:sz w:val="24"/>
          <w:szCs w:val="24"/>
        </w:rPr>
        <w:t xml:space="preserve"> cada dia. Pai nosso, pão nosso.</w:t>
      </w:r>
    </w:p>
    <w:p w14:paraId="1E1CC26A" w14:textId="1A59A84C"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Em sua última refeição na terra, sentado à mesa com seus discípulos, Jesus instituiu o pão como seu corpo e o vinho como </w:t>
      </w:r>
      <w:r>
        <w:rPr>
          <w:rFonts w:ascii="Times New Roman" w:eastAsia="Mulish" w:hAnsi="Times New Roman" w:cs="Times New Roman"/>
          <w:sz w:val="24"/>
          <w:szCs w:val="24"/>
        </w:rPr>
        <w:t xml:space="preserve">seu </w:t>
      </w:r>
      <w:r w:rsidRPr="00910D31">
        <w:rPr>
          <w:rFonts w:ascii="Times New Roman" w:eastAsia="Mulish" w:hAnsi="Times New Roman" w:cs="Times New Roman"/>
          <w:sz w:val="24"/>
          <w:szCs w:val="24"/>
        </w:rPr>
        <w:t>sangue: “Comei e bebei em memória de mim”. Cada vez que são comidos juntos, pão e vinho relembram a morte e ressurreição de Cristo e anuncia</w:t>
      </w:r>
      <w:r>
        <w:rPr>
          <w:rFonts w:ascii="Times New Roman" w:eastAsia="Mulish" w:hAnsi="Times New Roman" w:cs="Times New Roman"/>
          <w:sz w:val="24"/>
          <w:szCs w:val="24"/>
        </w:rPr>
        <w:t>m</w:t>
      </w:r>
      <w:r w:rsidRPr="00910D31">
        <w:rPr>
          <w:rFonts w:ascii="Times New Roman" w:eastAsia="Mulish" w:hAnsi="Times New Roman" w:cs="Times New Roman"/>
          <w:sz w:val="24"/>
          <w:szCs w:val="24"/>
        </w:rPr>
        <w:t xml:space="preserve"> sua volta</w:t>
      </w:r>
      <w:r>
        <w:rPr>
          <w:rFonts w:ascii="Times New Roman" w:eastAsia="Mulish" w:hAnsi="Times New Roman" w:cs="Times New Roman"/>
          <w:sz w:val="24"/>
          <w:szCs w:val="24"/>
        </w:rPr>
        <w:t xml:space="preserve"> (1Co 11:24-26)</w:t>
      </w:r>
      <w:r w:rsidRPr="00910D31">
        <w:rPr>
          <w:rFonts w:ascii="Times New Roman" w:eastAsia="Mulish" w:hAnsi="Times New Roman" w:cs="Times New Roman"/>
          <w:sz w:val="24"/>
          <w:szCs w:val="24"/>
        </w:rPr>
        <w:t xml:space="preserve">. Essa é uma refeição que tem o poder de contar e relembrar uma história </w:t>
      </w:r>
      <w:r>
        <w:rPr>
          <w:rFonts w:ascii="Times New Roman" w:eastAsia="Mulish" w:hAnsi="Times New Roman" w:cs="Times New Roman"/>
          <w:sz w:val="24"/>
          <w:szCs w:val="24"/>
        </w:rPr>
        <w:t xml:space="preserve">21 </w:t>
      </w:r>
      <w:r w:rsidRPr="00910D31">
        <w:rPr>
          <w:rFonts w:ascii="Times New Roman" w:eastAsia="Mulish" w:hAnsi="Times New Roman" w:cs="Times New Roman"/>
          <w:sz w:val="24"/>
          <w:szCs w:val="24"/>
        </w:rPr>
        <w:t>séculos depois. Pão e vinho. Comunhão.</w:t>
      </w:r>
    </w:p>
    <w:p w14:paraId="505B17A0" w14:textId="2FDC2630"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O Espírito Santo, a terceira pessoa da Trindade, produz um fruto que tem a capacidade extraordinária de harmonizar nove sabores em um só. Imagine uma tangerina que em cada gomo tem um sabor diferente. Neste fruto, os sabores de cada gomo são: </w:t>
      </w:r>
      <w:r w:rsidRPr="00910D31">
        <w:rPr>
          <w:rFonts w:ascii="Times New Roman" w:eastAsia="Mulish" w:hAnsi="Times New Roman" w:cs="Times New Roman"/>
          <w:color w:val="222222"/>
          <w:sz w:val="24"/>
          <w:szCs w:val="24"/>
          <w:highlight w:val="white"/>
        </w:rPr>
        <w:t>amor, gozo, paz, longanimidade, benignidade, bondade, fidelidade, mansidão e domínio próprio</w:t>
      </w:r>
      <w:r w:rsidRPr="00910D31">
        <w:rPr>
          <w:rFonts w:ascii="Times New Roman" w:eastAsia="Mulish" w:hAnsi="Times New Roman" w:cs="Times New Roman"/>
          <w:sz w:val="24"/>
          <w:szCs w:val="24"/>
        </w:rPr>
        <w:t>. A Trindade – Pai, Filho e Espírito Santo – se revela à humanidade e estabelece sua comunicação na Terra por meio da comida, criando representações e simbolismos.</w:t>
      </w:r>
    </w:p>
    <w:p w14:paraId="51A63B07" w14:textId="2BB1CAD1"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Moisés, ao final de sua jornada como líder dos israelitas, relembrou para as novas gerações as provações e provisões que seus antepassados viveram no deserto, alimentados pelo maná, que era enviado diariamente do céu. Em sua despedida, comparou esse alimento com a palavra ao dizer que: “nem só de pão viverá o homem, mas de toda a palavra que procede da boca de Deus”</w:t>
      </w:r>
      <w:r>
        <w:rPr>
          <w:rFonts w:ascii="Times New Roman" w:eastAsia="Mulish" w:hAnsi="Times New Roman" w:cs="Times New Roman"/>
          <w:sz w:val="24"/>
          <w:szCs w:val="24"/>
        </w:rPr>
        <w:t xml:space="preserve"> (Dt 8:3)</w:t>
      </w:r>
      <w:r w:rsidRPr="00910D31">
        <w:rPr>
          <w:rFonts w:ascii="Times New Roman" w:eastAsia="Mulish" w:hAnsi="Times New Roman" w:cs="Times New Roman"/>
          <w:sz w:val="24"/>
          <w:szCs w:val="24"/>
        </w:rPr>
        <w:t xml:space="preserve">. A Bíblia me ensinou que a comida é comunicação. </w:t>
      </w:r>
    </w:p>
    <w:p w14:paraId="71335694" w14:textId="2F5BDF08"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Ao mesmo tempo que a comida tem essa centralidade no Cristianismo, Jesus explica que o seu Reino não se reduz à comida e à bebida, mas é de justiça, paz e alegria. No sermão da montanha, ele afirma que felizes serão os que têm fome e sede de justiça</w:t>
      </w:r>
      <w:r>
        <w:rPr>
          <w:rFonts w:ascii="Times New Roman" w:eastAsia="Mulish" w:hAnsi="Times New Roman" w:cs="Times New Roman"/>
          <w:sz w:val="24"/>
          <w:szCs w:val="24"/>
        </w:rPr>
        <w:t xml:space="preserve"> (Mt 5:6)</w:t>
      </w:r>
      <w:r w:rsidRPr="00910D31">
        <w:rPr>
          <w:rFonts w:ascii="Times New Roman" w:eastAsia="Mulish" w:hAnsi="Times New Roman" w:cs="Times New Roman"/>
          <w:sz w:val="24"/>
          <w:szCs w:val="24"/>
        </w:rPr>
        <w:t xml:space="preserve">. Aqui, retomo a afirmação de Rubem Alves ao dizer que palavras e comidas são feitas de fome, nesse caso, também </w:t>
      </w:r>
      <w:r w:rsidR="00352AA3">
        <w:rPr>
          <w:rFonts w:ascii="Times New Roman" w:eastAsia="Mulish" w:hAnsi="Times New Roman" w:cs="Times New Roman"/>
          <w:sz w:val="24"/>
          <w:szCs w:val="24"/>
        </w:rPr>
        <w:t xml:space="preserve">de </w:t>
      </w:r>
      <w:r w:rsidRPr="00910D31">
        <w:rPr>
          <w:rFonts w:ascii="Times New Roman" w:eastAsia="Mulish" w:hAnsi="Times New Roman" w:cs="Times New Roman"/>
          <w:sz w:val="24"/>
          <w:szCs w:val="24"/>
        </w:rPr>
        <w:t>sede, e por justiça social, contra as iniquidades, em um nível de comprometimento que se compara à própria sobrevivência. Não se vive sem comida e bebida. Não se vive sem justiça.</w:t>
      </w:r>
    </w:p>
    <w:p w14:paraId="598D6034" w14:textId="500FE472"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Compreendo que a visão cristã da alimentação se insere em um sistema de conhecimento, tecido entre a trindade e a humanidade, entramado com a ecologia, a espiritualidade e a justiça social. Essa concepção de mundo não separa o saber/conhecimento do sabor/gosto, que etimologicamente são ligados pela mesma palavra-fonte: </w:t>
      </w:r>
      <w:r w:rsidRPr="00910D31">
        <w:rPr>
          <w:rFonts w:ascii="Times New Roman" w:eastAsia="Mulish" w:hAnsi="Times New Roman" w:cs="Times New Roman"/>
          <w:i/>
          <w:sz w:val="24"/>
          <w:szCs w:val="24"/>
        </w:rPr>
        <w:t>sapere</w:t>
      </w:r>
      <w:r w:rsidRPr="00910D31">
        <w:rPr>
          <w:rFonts w:ascii="Times New Roman" w:eastAsia="Mulish" w:hAnsi="Times New Roman" w:cs="Times New Roman"/>
          <w:sz w:val="24"/>
          <w:szCs w:val="24"/>
        </w:rPr>
        <w:t>. Concilia o biológico e o cultural sem reduzir um ao outro, pois nos alimentamos de comida e de imaginários. </w:t>
      </w:r>
    </w:p>
    <w:p w14:paraId="1FB08F39" w14:textId="3CDE1319"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Talvez na prática da vida cristã </w:t>
      </w:r>
      <w:r>
        <w:rPr>
          <w:rFonts w:ascii="Times New Roman" w:eastAsia="Mulish" w:hAnsi="Times New Roman" w:cs="Times New Roman"/>
          <w:sz w:val="24"/>
          <w:szCs w:val="24"/>
        </w:rPr>
        <w:t>o</w:t>
      </w:r>
      <w:r w:rsidRPr="00910D31">
        <w:rPr>
          <w:rFonts w:ascii="Times New Roman" w:eastAsia="Mulish" w:hAnsi="Times New Roman" w:cs="Times New Roman"/>
          <w:sz w:val="24"/>
          <w:szCs w:val="24"/>
        </w:rPr>
        <w:t>cidental</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essa relação não seja tão aparente. No entanto, essa reflexão parte de minha relação com as escrituras sagradas e no encontro </w:t>
      </w:r>
      <w:r w:rsidRPr="00910D31">
        <w:rPr>
          <w:rFonts w:ascii="Times New Roman" w:eastAsia="Mulish" w:hAnsi="Times New Roman" w:cs="Times New Roman"/>
          <w:sz w:val="24"/>
          <w:szCs w:val="24"/>
        </w:rPr>
        <w:lastRenderedPageBreak/>
        <w:t>com autores</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as</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que discutem sobre alimentação e espiritualidade. Também quero evidenciar aqui que essa relação com a comida não é percebida somente na cosmovisão cristã, mas outras cosmovisões, como a indígena e a africana</w:t>
      </w:r>
      <w:r>
        <w:rPr>
          <w:rFonts w:ascii="Times New Roman" w:eastAsia="Mulish" w:hAnsi="Times New Roman" w:cs="Times New Roman"/>
          <w:sz w:val="24"/>
          <w:szCs w:val="24"/>
        </w:rPr>
        <w:t>, que</w:t>
      </w:r>
      <w:r w:rsidRPr="00910D31">
        <w:rPr>
          <w:rFonts w:ascii="Times New Roman" w:eastAsia="Mulish" w:hAnsi="Times New Roman" w:cs="Times New Roman"/>
          <w:sz w:val="24"/>
          <w:szCs w:val="24"/>
        </w:rPr>
        <w:t xml:space="preserve"> também se relacionam com o alimento entrelaçando o mundo natural e o espiritual. Assim, como em diversas religiões, a comida também é uma poderosa forma de comunicação entre as divindades, a humanidade e a natureza, como as de matriz africana. No entanto, meu ponto de atenção nes</w:t>
      </w:r>
      <w:r>
        <w:rPr>
          <w:rFonts w:ascii="Times New Roman" w:eastAsia="Mulish" w:hAnsi="Times New Roman" w:cs="Times New Roman"/>
          <w:sz w:val="24"/>
          <w:szCs w:val="24"/>
        </w:rPr>
        <w:t>t</w:t>
      </w:r>
      <w:r w:rsidRPr="00910D31">
        <w:rPr>
          <w:rFonts w:ascii="Times New Roman" w:eastAsia="Mulish" w:hAnsi="Times New Roman" w:cs="Times New Roman"/>
          <w:sz w:val="24"/>
          <w:szCs w:val="24"/>
        </w:rPr>
        <w:t xml:space="preserve">a carta é com a visão cristã da alimentação. </w:t>
      </w:r>
    </w:p>
    <w:p w14:paraId="53733980" w14:textId="4AAC9344"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Ao considerar a comida como esse sistema complexo de comunicação</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afirmo que cozinhar e comunicar são ações vitais, que unem o biológico e o cultural, sem reduzir uma ação </w:t>
      </w:r>
      <w:r w:rsidR="001A49CB">
        <w:rPr>
          <w:rFonts w:ascii="Times New Roman" w:eastAsia="Mulish" w:hAnsi="Times New Roman" w:cs="Times New Roman"/>
          <w:sz w:val="24"/>
          <w:szCs w:val="24"/>
        </w:rPr>
        <w:t>a</w:t>
      </w:r>
      <w:r w:rsidRPr="00910D31">
        <w:rPr>
          <w:rFonts w:ascii="Times New Roman" w:eastAsia="Mulish" w:hAnsi="Times New Roman" w:cs="Times New Roman"/>
          <w:sz w:val="24"/>
          <w:szCs w:val="24"/>
        </w:rPr>
        <w:t xml:space="preserve"> outra. Tanto a alimentação como a comunicação estão ligadas à nossa humanidade, </w:t>
      </w:r>
      <w:r>
        <w:rPr>
          <w:rFonts w:ascii="Times New Roman" w:eastAsia="Mulish" w:hAnsi="Times New Roman" w:cs="Times New Roman"/>
          <w:sz w:val="24"/>
          <w:szCs w:val="24"/>
        </w:rPr>
        <w:t>à</w:t>
      </w:r>
      <w:r w:rsidRPr="00910D31">
        <w:rPr>
          <w:rFonts w:ascii="Times New Roman" w:eastAsia="Mulish" w:hAnsi="Times New Roman" w:cs="Times New Roman"/>
          <w:sz w:val="24"/>
          <w:szCs w:val="24"/>
        </w:rPr>
        <w:t>s formas como nos organizamos socialmente e materialmente e estabelecemos nossos vínculos, laços comunitários e de coesão social. A comunicação e a alimentação são direitos humanos fundamentais. E para acessar o direito à alimentação, é preciso lutar também pelo direito de se comunicar. Esse direito não diz respeito somente ao acesso à informação. Com a internet, temos inclusive o excesso de informação</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que tende a gerar incerteza, engano e desinformação.</w:t>
      </w:r>
    </w:p>
    <w:p w14:paraId="0671BB65" w14:textId="1063399C"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O ponto é ter direito à equidade de vozes. É poder tomar a palavra para dizer o seu mundo e ser ouvido. É fazer circular e amplificar vozes que são silenciadas na mídia hegemônica, aquela que detém o direito das concessões públicas de rádio e TV no Brasil. Outro espaço de dominação são as grandes empresas de tecnologias, as chamadas </w:t>
      </w:r>
      <w:r w:rsidRPr="00910D31">
        <w:rPr>
          <w:rFonts w:ascii="Times New Roman" w:eastAsia="Mulish" w:hAnsi="Times New Roman" w:cs="Times New Roman"/>
          <w:i/>
          <w:sz w:val="24"/>
          <w:szCs w:val="24"/>
        </w:rPr>
        <w:t>Big Techs</w:t>
      </w:r>
      <w:r w:rsidRPr="00910D31">
        <w:rPr>
          <w:rFonts w:ascii="Times New Roman" w:eastAsia="Mulish" w:hAnsi="Times New Roman" w:cs="Times New Roman"/>
          <w:sz w:val="24"/>
          <w:szCs w:val="24"/>
        </w:rPr>
        <w:t xml:space="preserve">, que controlam a circulação de conteúdo por meios do processamento dos dados que fornecemos “gratuitamente” nas mídias sociais, e de um sistema de algoritmos que captura nossas preferências, hábitos e comportamentos na rede para transformar em sugestões, seja de conteúdo, ideias ou produtos. O principal serviço com o qual as </w:t>
      </w:r>
      <w:r w:rsidRPr="0051110C">
        <w:rPr>
          <w:rFonts w:ascii="Times New Roman" w:eastAsia="Mulish" w:hAnsi="Times New Roman" w:cs="Times New Roman"/>
          <w:i/>
          <w:iCs/>
          <w:sz w:val="24"/>
          <w:szCs w:val="24"/>
        </w:rPr>
        <w:t>big techs</w:t>
      </w:r>
      <w:r w:rsidRPr="00910D31">
        <w:rPr>
          <w:rFonts w:ascii="Times New Roman" w:eastAsia="Mulish" w:hAnsi="Times New Roman" w:cs="Times New Roman"/>
          <w:sz w:val="24"/>
          <w:szCs w:val="24"/>
        </w:rPr>
        <w:t xml:space="preserve"> lucram é a capacidade de predizer.</w:t>
      </w:r>
    </w:p>
    <w:p w14:paraId="542EC7A4" w14:textId="49A5C002"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Essas sugestões “coincidentemente” caem como uma luva em nosso </w:t>
      </w:r>
      <w:r w:rsidRPr="00910D31">
        <w:rPr>
          <w:rFonts w:ascii="Times New Roman" w:eastAsia="Mulish" w:hAnsi="Times New Roman" w:cs="Times New Roman"/>
          <w:i/>
          <w:sz w:val="24"/>
          <w:szCs w:val="24"/>
        </w:rPr>
        <w:t>feed</w:t>
      </w:r>
      <w:r w:rsidRPr="00910D31">
        <w:rPr>
          <w:rFonts w:ascii="Times New Roman" w:eastAsia="Mulish" w:hAnsi="Times New Roman" w:cs="Times New Roman"/>
          <w:sz w:val="24"/>
          <w:szCs w:val="24"/>
        </w:rPr>
        <w:t xml:space="preserve"> ou</w:t>
      </w:r>
      <w:r w:rsidRPr="00910D31">
        <w:rPr>
          <w:rFonts w:ascii="Times New Roman" w:eastAsia="Mulish" w:hAnsi="Times New Roman" w:cs="Times New Roman"/>
          <w:i/>
          <w:sz w:val="24"/>
          <w:szCs w:val="24"/>
        </w:rPr>
        <w:t xml:space="preserve"> timeline</w:t>
      </w:r>
      <w:r w:rsidRPr="00910D31">
        <w:rPr>
          <w:rFonts w:ascii="Times New Roman" w:eastAsia="Mulish" w:hAnsi="Times New Roman" w:cs="Times New Roman"/>
          <w:sz w:val="24"/>
          <w:szCs w:val="24"/>
        </w:rPr>
        <w:t xml:space="preserve">. É, por exemplo, aquele conteúdo que reforça nossas ideias e crenças, e nos coloca em bolhas. Só conseguimos acessar informações que reiteram nossos desejos e pensamentos, fazendo parecer que o mundo está concordando com a gente, o que gera polarizações e divisões. Ledo engano, vivemos em bolhas digitais que dizem o que queremos ouvir e disseminam desinformação. Com essa hegemonia nos meios de comunicar, produzir e circular informação, há um cerceamento do direito de comunicação, o que nos impede de ouvir diferentes pontos de vista sobre um mesmo </w:t>
      </w:r>
      <w:r w:rsidRPr="00910D31">
        <w:rPr>
          <w:rFonts w:ascii="Times New Roman" w:eastAsia="Mulish" w:hAnsi="Times New Roman" w:cs="Times New Roman"/>
          <w:sz w:val="24"/>
          <w:szCs w:val="24"/>
        </w:rPr>
        <w:lastRenderedPageBreak/>
        <w:t xml:space="preserve">assunto, de ter diversidade de opiniões e informações seguras para apoiar nossa tomada de decisões. </w:t>
      </w:r>
    </w:p>
    <w:p w14:paraId="21ADB007" w14:textId="77171F90"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É preciso lutar pelo direito de comunicação com a mesma intensidade e intencionalidade que lutamos pelo direito à alimentação. Muniz Sodré </w:t>
      </w:r>
      <w:r w:rsidR="00E37709">
        <w:rPr>
          <w:rFonts w:ascii="Times New Roman" w:eastAsia="Mulish" w:hAnsi="Times New Roman" w:cs="Times New Roman"/>
          <w:sz w:val="24"/>
          <w:szCs w:val="24"/>
        </w:rPr>
        <w:t xml:space="preserve">(2014) </w:t>
      </w:r>
      <w:r w:rsidRPr="00910D31">
        <w:rPr>
          <w:rFonts w:ascii="Times New Roman" w:eastAsia="Mulish" w:hAnsi="Times New Roman" w:cs="Times New Roman"/>
          <w:sz w:val="24"/>
          <w:szCs w:val="24"/>
        </w:rPr>
        <w:t xml:space="preserve">nos explica que o sentido da comunicação é agir em comum ou deixar agir em comum. Essa ação significa vincular, relacionar e organizar o mundo simbolicamente. A comunicação, então, é definida por ele como uma organização simbólica do comum, da comunidade. </w:t>
      </w:r>
      <w:r>
        <w:rPr>
          <w:rFonts w:ascii="Times New Roman" w:eastAsia="Mulish" w:hAnsi="Times New Roman" w:cs="Times New Roman"/>
          <w:sz w:val="24"/>
          <w:szCs w:val="24"/>
        </w:rPr>
        <w:t>Desse modo</w:t>
      </w:r>
      <w:r w:rsidRPr="00910D31">
        <w:rPr>
          <w:rFonts w:ascii="Times New Roman" w:eastAsia="Mulish" w:hAnsi="Times New Roman" w:cs="Times New Roman"/>
          <w:sz w:val="24"/>
          <w:szCs w:val="24"/>
        </w:rPr>
        <w:t>, propõe compreendê-la como um processo ético-político. É direito e bem comum, assim como a alimentação, a saúde</w:t>
      </w:r>
      <w:r w:rsidR="006572C6">
        <w:rPr>
          <w:rFonts w:ascii="Times New Roman" w:eastAsia="Mulish" w:hAnsi="Times New Roman" w:cs="Times New Roman"/>
          <w:sz w:val="24"/>
          <w:szCs w:val="24"/>
        </w:rPr>
        <w:t xml:space="preserve"> e</w:t>
      </w:r>
      <w:r w:rsidRPr="00910D31">
        <w:rPr>
          <w:rFonts w:ascii="Times New Roman" w:eastAsia="Mulish" w:hAnsi="Times New Roman" w:cs="Times New Roman"/>
          <w:sz w:val="24"/>
          <w:szCs w:val="24"/>
        </w:rPr>
        <w:t xml:space="preserve"> a educação. Para Sodré, é a ciência que organiza o comum. Comunicação é mais que uma ferramenta, seu uso </w:t>
      </w:r>
      <w:r>
        <w:rPr>
          <w:rFonts w:ascii="Times New Roman" w:eastAsia="Mulish" w:hAnsi="Times New Roman" w:cs="Times New Roman"/>
          <w:sz w:val="24"/>
          <w:szCs w:val="24"/>
        </w:rPr>
        <w:t xml:space="preserve">é </w:t>
      </w:r>
      <w:r w:rsidRPr="00910D31">
        <w:rPr>
          <w:rFonts w:ascii="Times New Roman" w:eastAsia="Mulish" w:hAnsi="Times New Roman" w:cs="Times New Roman"/>
          <w:sz w:val="24"/>
          <w:szCs w:val="24"/>
        </w:rPr>
        <w:t xml:space="preserve">estritamente instrumental, </w:t>
      </w:r>
      <w:r>
        <w:rPr>
          <w:rFonts w:ascii="Times New Roman" w:eastAsia="Mulish" w:hAnsi="Times New Roman" w:cs="Times New Roman"/>
          <w:sz w:val="24"/>
          <w:szCs w:val="24"/>
        </w:rPr>
        <w:t>da mesma forma que</w:t>
      </w:r>
      <w:r w:rsidRPr="00910D31">
        <w:rPr>
          <w:rFonts w:ascii="Times New Roman" w:eastAsia="Mulish" w:hAnsi="Times New Roman" w:cs="Times New Roman"/>
          <w:sz w:val="24"/>
          <w:szCs w:val="24"/>
        </w:rPr>
        <w:t xml:space="preserve"> a compreensão</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apenas pela sua utilidade prática, se sobrepõe </w:t>
      </w:r>
      <w:r>
        <w:rPr>
          <w:rFonts w:ascii="Times New Roman" w:eastAsia="Mulish" w:hAnsi="Times New Roman" w:cs="Times New Roman"/>
          <w:sz w:val="24"/>
          <w:szCs w:val="24"/>
        </w:rPr>
        <w:t>à</w:t>
      </w:r>
      <w:r w:rsidRPr="00910D31">
        <w:rPr>
          <w:rFonts w:ascii="Times New Roman" w:eastAsia="Mulish" w:hAnsi="Times New Roman" w:cs="Times New Roman"/>
          <w:sz w:val="24"/>
          <w:szCs w:val="24"/>
        </w:rPr>
        <w:t xml:space="preserve"> profundidade do que significa se comunicar. </w:t>
      </w:r>
    </w:p>
    <w:p w14:paraId="78680421" w14:textId="429EB0FD"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Paulo Freire </w:t>
      </w:r>
      <w:r w:rsidR="00405F8D">
        <w:rPr>
          <w:rFonts w:ascii="Times New Roman" w:eastAsia="Mulish" w:hAnsi="Times New Roman" w:cs="Times New Roman"/>
          <w:sz w:val="24"/>
          <w:szCs w:val="24"/>
        </w:rPr>
        <w:t xml:space="preserve">(1971) </w:t>
      </w:r>
      <w:r w:rsidRPr="00910D31">
        <w:rPr>
          <w:rFonts w:ascii="Times New Roman" w:eastAsia="Mulish" w:hAnsi="Times New Roman" w:cs="Times New Roman"/>
          <w:sz w:val="24"/>
          <w:szCs w:val="24"/>
        </w:rPr>
        <w:t xml:space="preserve">vai definir a comunicação como uma relação social, política e centrada no diálogo. É </w:t>
      </w:r>
      <w:r>
        <w:rPr>
          <w:rFonts w:ascii="Times New Roman" w:eastAsia="Mulish" w:hAnsi="Times New Roman" w:cs="Times New Roman"/>
          <w:sz w:val="24"/>
          <w:szCs w:val="24"/>
        </w:rPr>
        <w:t xml:space="preserve">a </w:t>
      </w:r>
      <w:r w:rsidRPr="00910D31">
        <w:rPr>
          <w:rFonts w:ascii="Times New Roman" w:eastAsia="Mulish" w:hAnsi="Times New Roman" w:cs="Times New Roman"/>
          <w:sz w:val="24"/>
          <w:szCs w:val="24"/>
        </w:rPr>
        <w:t>construção de conhecimento compartilhada, implica em reciprocidade entre interlocutores(as) livres, que têm o mesmo direito à palavra. Freire</w:t>
      </w:r>
      <w:r>
        <w:rPr>
          <w:rFonts w:ascii="Times New Roman" w:eastAsia="Mulish" w:hAnsi="Times New Roman" w:cs="Times New Roman"/>
          <w:sz w:val="24"/>
          <w:szCs w:val="24"/>
        </w:rPr>
        <w:t xml:space="preserve"> </w:t>
      </w:r>
      <w:r w:rsidR="00010E2E">
        <w:rPr>
          <w:rFonts w:ascii="Times New Roman" w:eastAsia="Mulish" w:hAnsi="Times New Roman" w:cs="Times New Roman"/>
          <w:sz w:val="24"/>
          <w:szCs w:val="24"/>
        </w:rPr>
        <w:t xml:space="preserve">(1971) </w:t>
      </w:r>
      <w:r w:rsidRPr="00910D31">
        <w:rPr>
          <w:rFonts w:ascii="Times New Roman" w:eastAsia="Mulish" w:hAnsi="Times New Roman" w:cs="Times New Roman"/>
          <w:sz w:val="24"/>
          <w:szCs w:val="24"/>
        </w:rPr>
        <w:t>vincula comunicação e humanidade ao afirmar que “os homens [as pessoas] não podem ser verdadeiramente humanos sem a comunicação, pois são criaturas essencialmente comunicativas” e “somente através da comunicação é que a vida humana pode adquirir significado”</w:t>
      </w:r>
      <w:r>
        <w:rPr>
          <w:rFonts w:ascii="Times New Roman" w:eastAsia="Mulish" w:hAnsi="Times New Roman" w:cs="Times New Roman"/>
          <w:sz w:val="24"/>
          <w:szCs w:val="24"/>
        </w:rPr>
        <w:t xml:space="preserve"> (p. 65-66)</w:t>
      </w:r>
      <w:r w:rsidRPr="00910D31">
        <w:rPr>
          <w:rFonts w:ascii="Times New Roman" w:eastAsia="Mulish" w:hAnsi="Times New Roman" w:cs="Times New Roman"/>
          <w:sz w:val="24"/>
          <w:szCs w:val="24"/>
        </w:rPr>
        <w:t xml:space="preserve">. Se comunicação é diálogo, Freire explica a profundidade, a beleza e a dimensão ético-política de dialogar. Para ele: </w:t>
      </w:r>
    </w:p>
    <w:p w14:paraId="497356FB" w14:textId="6D7B9A54" w:rsidR="00E24B3C" w:rsidRPr="00910D31" w:rsidRDefault="00E24B3C" w:rsidP="00E24B3C">
      <w:pPr>
        <w:spacing w:after="0" w:line="240" w:lineRule="auto"/>
        <w:ind w:left="2268"/>
        <w:jc w:val="both"/>
        <w:rPr>
          <w:rFonts w:ascii="Times New Roman" w:eastAsia="Mulish" w:hAnsi="Times New Roman" w:cs="Times New Roman"/>
          <w:sz w:val="20"/>
          <w:szCs w:val="20"/>
        </w:rPr>
      </w:pPr>
      <w:r w:rsidRPr="00910D31">
        <w:rPr>
          <w:rFonts w:ascii="Times New Roman" w:eastAsia="Mulish" w:hAnsi="Times New Roman" w:cs="Times New Roman"/>
          <w:sz w:val="20"/>
          <w:szCs w:val="20"/>
        </w:rPr>
        <w:t>dialogar não significa invadir, manipular ou ‘fazer slogans’. Trata-se, isto, sim, de um devotamento permanente à causa da realidade (....). O diálogo não pode deixar se aprisionar por qualquer relação de antagonismo. O diálogo é o encontro de amor de pessoas, que mediadas pelo mundo, ‘proclamam’ esse mundo. Elas transformam o mundo e, ao transformá-lo, humaniza para todos</w:t>
      </w:r>
      <w:r>
        <w:rPr>
          <w:rFonts w:ascii="Times New Roman" w:eastAsia="Mulish" w:hAnsi="Times New Roman" w:cs="Times New Roman"/>
          <w:sz w:val="20"/>
          <w:szCs w:val="20"/>
        </w:rPr>
        <w:t xml:space="preserve"> (Freire, 1971, p. 107)</w:t>
      </w:r>
      <w:r w:rsidRPr="00910D31">
        <w:rPr>
          <w:rFonts w:ascii="Times New Roman" w:eastAsia="Mulish" w:hAnsi="Times New Roman" w:cs="Times New Roman"/>
          <w:sz w:val="20"/>
          <w:szCs w:val="20"/>
        </w:rPr>
        <w:t xml:space="preserve">. </w:t>
      </w:r>
    </w:p>
    <w:p w14:paraId="68DCB1B9" w14:textId="77777777" w:rsidR="00E24B3C" w:rsidRPr="00910D31" w:rsidRDefault="00E24B3C" w:rsidP="00E24B3C">
      <w:pPr>
        <w:spacing w:after="0" w:line="240" w:lineRule="auto"/>
        <w:jc w:val="both"/>
        <w:rPr>
          <w:rFonts w:ascii="Times New Roman" w:eastAsia="Mulish" w:hAnsi="Times New Roman" w:cs="Times New Roman"/>
          <w:sz w:val="24"/>
          <w:szCs w:val="24"/>
        </w:rPr>
      </w:pPr>
    </w:p>
    <w:p w14:paraId="759AFE8A" w14:textId="0E18A95E"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Então, a comunicação tem um sentido existencial, para além de seu uso meramente instrumental ou utilitário. A comunicação é mediação. A linguagem e a ação são modos de estar no mundo e de interagir com pessoas. A comunicação pode ser ponte ou ruptura, como explica Jesus Martín</w:t>
      </w:r>
      <w:r w:rsidR="009654F8">
        <w:rPr>
          <w:rFonts w:ascii="Times New Roman" w:eastAsia="Mulish" w:hAnsi="Times New Roman" w:cs="Times New Roman"/>
          <w:sz w:val="24"/>
          <w:szCs w:val="24"/>
        </w:rPr>
        <w:t>-</w:t>
      </w:r>
      <w:r w:rsidRPr="00910D31">
        <w:rPr>
          <w:rFonts w:ascii="Times New Roman" w:eastAsia="Mulish" w:hAnsi="Times New Roman" w:cs="Times New Roman"/>
          <w:sz w:val="24"/>
          <w:szCs w:val="24"/>
        </w:rPr>
        <w:t>Barbero</w:t>
      </w:r>
      <w:r w:rsidR="00B84A35">
        <w:rPr>
          <w:rFonts w:ascii="Times New Roman" w:eastAsia="Mulish" w:hAnsi="Times New Roman" w:cs="Times New Roman"/>
          <w:sz w:val="24"/>
          <w:szCs w:val="24"/>
        </w:rPr>
        <w:t xml:space="preserve"> (2</w:t>
      </w:r>
      <w:r w:rsidR="0036628B">
        <w:rPr>
          <w:rFonts w:ascii="Times New Roman" w:eastAsia="Mulish" w:hAnsi="Times New Roman" w:cs="Times New Roman"/>
          <w:sz w:val="24"/>
          <w:szCs w:val="24"/>
        </w:rPr>
        <w:t>014</w:t>
      </w:r>
      <w:r w:rsidR="00B84A35">
        <w:rPr>
          <w:rFonts w:ascii="Times New Roman" w:eastAsia="Mulish" w:hAnsi="Times New Roman" w:cs="Times New Roman"/>
          <w:sz w:val="24"/>
          <w:szCs w:val="24"/>
        </w:rPr>
        <w:t>)</w:t>
      </w:r>
      <w:r w:rsidRPr="00910D31">
        <w:rPr>
          <w:rFonts w:ascii="Times New Roman" w:eastAsia="Mulish" w:hAnsi="Times New Roman" w:cs="Times New Roman"/>
          <w:sz w:val="24"/>
          <w:szCs w:val="24"/>
        </w:rPr>
        <w:t>. Nesse processo de se comunicar e dizer o seu mundo, há dominação, silenciamento, desprestígio e de</w:t>
      </w:r>
      <w:r>
        <w:rPr>
          <w:rFonts w:ascii="Times New Roman" w:eastAsia="Mulish" w:hAnsi="Times New Roman" w:cs="Times New Roman"/>
          <w:sz w:val="24"/>
          <w:szCs w:val="24"/>
        </w:rPr>
        <w:t>s</w:t>
      </w:r>
      <w:r w:rsidRPr="00910D31">
        <w:rPr>
          <w:rFonts w:ascii="Times New Roman" w:eastAsia="Mulish" w:hAnsi="Times New Roman" w:cs="Times New Roman"/>
          <w:sz w:val="24"/>
          <w:szCs w:val="24"/>
        </w:rPr>
        <w:t xml:space="preserve">legitimação. Por isso, Freire fala que dialogar não é manipular ou fazer slogans, mas um compromisso com a transformação do mundo. É um encontro de amor. </w:t>
      </w:r>
    </w:p>
    <w:p w14:paraId="5623E965" w14:textId="5C089181"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No entanto, não é esse diálogo que vemos na mídia brasileira. O sistema de rádio de TV no Brasil </w:t>
      </w:r>
      <w:r>
        <w:rPr>
          <w:rFonts w:ascii="Times New Roman" w:eastAsia="Mulish" w:hAnsi="Times New Roman" w:cs="Times New Roman"/>
          <w:sz w:val="24"/>
          <w:szCs w:val="24"/>
        </w:rPr>
        <w:t>é formado por</w:t>
      </w:r>
      <w:r w:rsidRPr="00910D31">
        <w:rPr>
          <w:rFonts w:ascii="Times New Roman" w:eastAsia="Mulish" w:hAnsi="Times New Roman" w:cs="Times New Roman"/>
          <w:sz w:val="24"/>
          <w:szCs w:val="24"/>
        </w:rPr>
        <w:t xml:space="preserve"> concessões públicas que deveriam ser esse espaço de uma comunicação livre, popular e democrática. Ao contrário, a mídia, ou seja</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os meios por </w:t>
      </w:r>
      <w:r w:rsidRPr="00910D31">
        <w:rPr>
          <w:rFonts w:ascii="Times New Roman" w:eastAsia="Mulish" w:hAnsi="Times New Roman" w:cs="Times New Roman"/>
          <w:sz w:val="24"/>
          <w:szCs w:val="24"/>
        </w:rPr>
        <w:lastRenderedPageBreak/>
        <w:t>onde a informação circula, concentra poder, monopólio sobre a chamada mídia tradicional (rádio, TV, internet e jornal) e as mídias sociais na internet.</w:t>
      </w:r>
    </w:p>
    <w:p w14:paraId="3ABDABDF" w14:textId="02E62962"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O espaço da comunicação é um espaço disputado porque envolve poder, dinheiro, prestígio, legitimação, autoridade, dominação, opressão e a construção de narrativas dominantes, contraditórias</w:t>
      </w:r>
      <w:r>
        <w:rPr>
          <w:rFonts w:ascii="Times New Roman" w:eastAsia="Mulish" w:hAnsi="Times New Roman" w:cs="Times New Roman"/>
          <w:sz w:val="24"/>
          <w:szCs w:val="24"/>
        </w:rPr>
        <w:t xml:space="preserve"> e</w:t>
      </w:r>
      <w:r w:rsidRPr="00910D31">
        <w:rPr>
          <w:rFonts w:ascii="Times New Roman" w:eastAsia="Mulish" w:hAnsi="Times New Roman" w:cs="Times New Roman"/>
          <w:sz w:val="24"/>
          <w:szCs w:val="24"/>
        </w:rPr>
        <w:t xml:space="preserve"> desinformativas sobre, por exemplo, o agronegócio no Brasil e a atuação do MST. Os assuntos abordados nesse espaço de grande alcance e acesso da população estão aliados com interesses políticos e econômicos. Veremos isso mais de perto na carta cinco. </w:t>
      </w:r>
    </w:p>
    <w:p w14:paraId="19775E3C" w14:textId="7C23107F"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Por ora, vamos conversar sobre a comunicação como dimensão existencial, direito e bem comum. A ação de comunicar vai além da dimensão verbal, ou seja, é transverbal, pois nos comunicamos com as obras de nossas mãos, ou com as palavras de nosso discurso. Nesse movimento, traduzimos aquilo que pensamos, provocando nosso interlocutor a fazer o mesmo</w:t>
      </w:r>
      <w:r>
        <w:rPr>
          <w:rFonts w:ascii="Times New Roman" w:eastAsia="Mulish" w:hAnsi="Times New Roman" w:cs="Times New Roman"/>
          <w:sz w:val="24"/>
          <w:szCs w:val="24"/>
        </w:rPr>
        <w:t xml:space="preserve"> (Sodré, 2014)</w:t>
      </w:r>
      <w:r w:rsidRPr="00910D31">
        <w:rPr>
          <w:rFonts w:ascii="Times New Roman" w:eastAsia="Mulish" w:hAnsi="Times New Roman" w:cs="Times New Roman"/>
          <w:sz w:val="24"/>
          <w:szCs w:val="24"/>
        </w:rPr>
        <w:t xml:space="preserve">. </w:t>
      </w:r>
      <w:r>
        <w:rPr>
          <w:rFonts w:ascii="Times New Roman" w:eastAsia="Mulish" w:hAnsi="Times New Roman" w:cs="Times New Roman"/>
          <w:sz w:val="24"/>
          <w:szCs w:val="24"/>
        </w:rPr>
        <w:t xml:space="preserve">O autor </w:t>
      </w:r>
      <w:r w:rsidRPr="00910D31">
        <w:rPr>
          <w:rFonts w:ascii="Times New Roman" w:eastAsia="Mulish" w:hAnsi="Times New Roman" w:cs="Times New Roman"/>
          <w:sz w:val="24"/>
          <w:szCs w:val="24"/>
        </w:rPr>
        <w:t>fala que a natureza da comunicação está na vincularidade e nas relações de carne, corpo e afeto. Esse vínculo começa com pai, mãe, casais, filhos e amigos</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e se estende à comunidade</w:t>
      </w:r>
      <w:r>
        <w:rPr>
          <w:rFonts w:ascii="Times New Roman" w:eastAsia="Mulish" w:hAnsi="Times New Roman" w:cs="Times New Roman"/>
          <w:sz w:val="24"/>
          <w:szCs w:val="24"/>
        </w:rPr>
        <w:t xml:space="preserve"> (Sodré, 2020)</w:t>
      </w:r>
      <w:r w:rsidRPr="00910D31">
        <w:rPr>
          <w:rFonts w:ascii="Times New Roman" w:eastAsia="Mulish" w:hAnsi="Times New Roman" w:cs="Times New Roman"/>
          <w:sz w:val="24"/>
          <w:szCs w:val="24"/>
        </w:rPr>
        <w:t>.</w:t>
      </w:r>
    </w:p>
    <w:p w14:paraId="1366DD92" w14:textId="1097E088" w:rsidR="00E24B3C" w:rsidRPr="00910D31" w:rsidRDefault="00230810" w:rsidP="00E24B3C">
      <w:pPr>
        <w:spacing w:after="0" w:line="360" w:lineRule="auto"/>
        <w:ind w:firstLine="720"/>
        <w:jc w:val="both"/>
        <w:rPr>
          <w:rFonts w:ascii="Times New Roman" w:eastAsia="Mulish" w:hAnsi="Times New Roman" w:cs="Times New Roman"/>
          <w:sz w:val="24"/>
          <w:szCs w:val="24"/>
        </w:rPr>
      </w:pPr>
      <w:r>
        <w:rPr>
          <w:rFonts w:ascii="Times New Roman" w:eastAsia="Mulish" w:hAnsi="Times New Roman" w:cs="Times New Roman"/>
          <w:sz w:val="24"/>
          <w:szCs w:val="24"/>
        </w:rPr>
        <w:t>A</w:t>
      </w:r>
      <w:r w:rsidR="00E24B3C" w:rsidRPr="00910D31">
        <w:rPr>
          <w:rFonts w:ascii="Times New Roman" w:eastAsia="Mulish" w:hAnsi="Times New Roman" w:cs="Times New Roman"/>
          <w:sz w:val="24"/>
          <w:szCs w:val="24"/>
        </w:rPr>
        <w:t>qui me recordo de outra definição de diálogo que me tocou profundamente, como a de Paulo Freire. Como comunicadora, me inquieta a maneira de promover diálogos interessados em ouvir o que o outro tem a dizer, a se colocar em seu lugar</w:t>
      </w:r>
      <w:r w:rsidR="00E24B3C">
        <w:rPr>
          <w:rFonts w:ascii="Times New Roman" w:eastAsia="Mulish" w:hAnsi="Times New Roman" w:cs="Times New Roman"/>
          <w:sz w:val="24"/>
          <w:szCs w:val="24"/>
        </w:rPr>
        <w:t>,</w:t>
      </w:r>
      <w:r w:rsidR="00E24B3C" w:rsidRPr="00910D31">
        <w:rPr>
          <w:rFonts w:ascii="Times New Roman" w:eastAsia="Mulish" w:hAnsi="Times New Roman" w:cs="Times New Roman"/>
          <w:sz w:val="24"/>
          <w:szCs w:val="24"/>
        </w:rPr>
        <w:t xml:space="preserve"> a estabelecer pontes, a gerar uma comunicação que construa conhecimentos, sentidos e significados como uma prática de liberdade, autonomia e reparação histórica de invisibilidades, silenciamentos e apagamentos a respeito da história e da cultura de povos negros, indígenas, quilombolas</w:t>
      </w:r>
      <w:r w:rsidR="00E24B3C">
        <w:rPr>
          <w:rFonts w:ascii="Times New Roman" w:eastAsia="Mulish" w:hAnsi="Times New Roman" w:cs="Times New Roman"/>
          <w:sz w:val="24"/>
          <w:szCs w:val="24"/>
        </w:rPr>
        <w:t>,</w:t>
      </w:r>
      <w:r w:rsidR="00E24B3C" w:rsidRPr="00910D31">
        <w:rPr>
          <w:rFonts w:ascii="Times New Roman" w:eastAsia="Mulish" w:hAnsi="Times New Roman" w:cs="Times New Roman"/>
          <w:sz w:val="24"/>
          <w:szCs w:val="24"/>
        </w:rPr>
        <w:t xml:space="preserve"> comunidades tradicionais das águas, das florestas e de camponeses</w:t>
      </w:r>
      <w:r w:rsidR="00E24B3C">
        <w:rPr>
          <w:rFonts w:ascii="Times New Roman" w:eastAsia="Mulish" w:hAnsi="Times New Roman" w:cs="Times New Roman"/>
          <w:sz w:val="24"/>
          <w:szCs w:val="24"/>
        </w:rPr>
        <w:t xml:space="preserve"> (Sodré, 2020)</w:t>
      </w:r>
      <w:r w:rsidR="00E24B3C" w:rsidRPr="00910D31">
        <w:rPr>
          <w:rFonts w:ascii="Times New Roman" w:eastAsia="Mulish" w:hAnsi="Times New Roman" w:cs="Times New Roman"/>
          <w:sz w:val="24"/>
          <w:szCs w:val="24"/>
        </w:rPr>
        <w:t xml:space="preserve">. Compartilho, então, o que é diálogo para </w:t>
      </w:r>
      <w:r w:rsidR="009654F8">
        <w:rPr>
          <w:rFonts w:ascii="Times New Roman" w:eastAsia="Mulish" w:hAnsi="Times New Roman" w:cs="Times New Roman"/>
          <w:sz w:val="24"/>
          <w:szCs w:val="24"/>
        </w:rPr>
        <w:t>Martín-</w:t>
      </w:r>
      <w:r w:rsidR="00E24B3C" w:rsidRPr="00910D31">
        <w:rPr>
          <w:rFonts w:ascii="Times New Roman" w:eastAsia="Mulish" w:hAnsi="Times New Roman" w:cs="Times New Roman"/>
          <w:sz w:val="24"/>
          <w:szCs w:val="24"/>
        </w:rPr>
        <w:t>Barbero</w:t>
      </w:r>
      <w:r w:rsidR="00E24B3C">
        <w:rPr>
          <w:rFonts w:ascii="Times New Roman" w:eastAsia="Mulish" w:hAnsi="Times New Roman" w:cs="Times New Roman"/>
          <w:sz w:val="24"/>
          <w:szCs w:val="24"/>
        </w:rPr>
        <w:t xml:space="preserve"> (20</w:t>
      </w:r>
      <w:r w:rsidR="0036628B">
        <w:rPr>
          <w:rFonts w:ascii="Times New Roman" w:eastAsia="Mulish" w:hAnsi="Times New Roman" w:cs="Times New Roman"/>
          <w:sz w:val="24"/>
          <w:szCs w:val="24"/>
        </w:rPr>
        <w:t>14</w:t>
      </w:r>
      <w:r w:rsidR="00B84A35">
        <w:rPr>
          <w:rFonts w:ascii="Times New Roman" w:eastAsia="Mulish" w:hAnsi="Times New Roman" w:cs="Times New Roman"/>
          <w:sz w:val="24"/>
          <w:szCs w:val="24"/>
        </w:rPr>
        <w:t>, p.</w:t>
      </w:r>
      <w:r w:rsidR="009654F8">
        <w:rPr>
          <w:rFonts w:ascii="Times New Roman" w:eastAsia="Mulish" w:hAnsi="Times New Roman" w:cs="Times New Roman"/>
          <w:sz w:val="24"/>
          <w:szCs w:val="24"/>
        </w:rPr>
        <w:t xml:space="preserve"> </w:t>
      </w:r>
      <w:r w:rsidR="00B84A35">
        <w:rPr>
          <w:rFonts w:ascii="Times New Roman" w:eastAsia="Mulish" w:hAnsi="Times New Roman" w:cs="Times New Roman"/>
          <w:sz w:val="24"/>
          <w:szCs w:val="24"/>
        </w:rPr>
        <w:t>33-34</w:t>
      </w:r>
      <w:r w:rsidR="009654F8">
        <w:rPr>
          <w:rFonts w:ascii="Times New Roman" w:eastAsia="Mulish" w:hAnsi="Times New Roman" w:cs="Times New Roman"/>
          <w:sz w:val="24"/>
          <w:szCs w:val="24"/>
        </w:rPr>
        <w:t>)</w:t>
      </w:r>
      <w:r w:rsidR="00E24B3C" w:rsidRPr="00910D31">
        <w:rPr>
          <w:rFonts w:ascii="Times New Roman" w:eastAsia="Mulish" w:hAnsi="Times New Roman" w:cs="Times New Roman"/>
          <w:sz w:val="24"/>
          <w:szCs w:val="24"/>
        </w:rPr>
        <w:t>:</w:t>
      </w:r>
    </w:p>
    <w:p w14:paraId="28D6FFA7" w14:textId="50B1AC21" w:rsidR="00E24B3C" w:rsidRDefault="00E24B3C" w:rsidP="00E24B3C">
      <w:pPr>
        <w:widowControl w:val="0"/>
        <w:spacing w:after="0" w:line="276" w:lineRule="auto"/>
        <w:ind w:left="1440"/>
        <w:jc w:val="both"/>
        <w:rPr>
          <w:rFonts w:ascii="Times New Roman" w:eastAsia="Mulish" w:hAnsi="Times New Roman" w:cs="Times New Roman"/>
          <w:sz w:val="20"/>
          <w:szCs w:val="20"/>
        </w:rPr>
      </w:pPr>
      <w:r w:rsidRPr="00910D31">
        <w:rPr>
          <w:rFonts w:ascii="Times New Roman" w:eastAsia="Mulish" w:hAnsi="Times New Roman" w:cs="Times New Roman"/>
          <w:sz w:val="20"/>
          <w:szCs w:val="20"/>
        </w:rPr>
        <w:t xml:space="preserve">Dialogar é descobrir na trama de nosso próprio ser a presença dos laços sociais que nos sustentam. É lançar as bases para uma posse coletiva, comunitária do mundo. A palavra não é um mundo à parte, mas faz parte da práxis do ser humano: a justiça é o direito à palavra, pois é a possibilidade de ser sujeito em um mundo onde a linguagem constitui o mais expressivo lugar do nós. </w:t>
      </w:r>
    </w:p>
    <w:p w14:paraId="5B1A7113" w14:textId="77777777" w:rsidR="00E24B3C" w:rsidRPr="00910D31" w:rsidRDefault="00E24B3C" w:rsidP="00E24B3C">
      <w:pPr>
        <w:widowControl w:val="0"/>
        <w:spacing w:after="0" w:line="276" w:lineRule="auto"/>
        <w:ind w:left="1440"/>
        <w:jc w:val="both"/>
        <w:rPr>
          <w:rFonts w:ascii="Times New Roman" w:eastAsia="Mulish" w:hAnsi="Times New Roman" w:cs="Times New Roman"/>
          <w:sz w:val="20"/>
          <w:szCs w:val="20"/>
        </w:rPr>
      </w:pPr>
    </w:p>
    <w:p w14:paraId="2070C3B7" w14:textId="550EDB61" w:rsidR="00E24B3C" w:rsidRDefault="00230810" w:rsidP="00E24B3C">
      <w:pPr>
        <w:spacing w:after="0" w:line="360" w:lineRule="auto"/>
        <w:ind w:firstLine="709"/>
        <w:jc w:val="both"/>
        <w:rPr>
          <w:rFonts w:ascii="Times New Roman" w:eastAsia="Mulish" w:hAnsi="Times New Roman" w:cs="Times New Roman"/>
          <w:sz w:val="24"/>
          <w:szCs w:val="24"/>
        </w:rPr>
      </w:pPr>
      <w:r>
        <w:rPr>
          <w:rFonts w:ascii="Times New Roman" w:eastAsia="Mulish" w:hAnsi="Times New Roman" w:cs="Times New Roman"/>
          <w:sz w:val="24"/>
          <w:szCs w:val="24"/>
        </w:rPr>
        <w:t>É a</w:t>
      </w:r>
      <w:r w:rsidR="00E24B3C" w:rsidRPr="00910D31">
        <w:rPr>
          <w:rFonts w:ascii="Times New Roman" w:eastAsia="Mulish" w:hAnsi="Times New Roman" w:cs="Times New Roman"/>
          <w:sz w:val="24"/>
          <w:szCs w:val="24"/>
        </w:rPr>
        <w:t xml:space="preserve"> partir dessas reflexões que percebo a cozinha como esse espaço de comunicação, onde se trava disputas entre dominação e emancipação. Cozinhar é uma das maneiras de nos comunicarmos com as obras de nossas mãos. Para o historiador italiano Massimo Montanari</w:t>
      </w:r>
      <w:r w:rsidR="00E24B3C">
        <w:rPr>
          <w:rFonts w:ascii="Times New Roman" w:eastAsia="Mulish" w:hAnsi="Times New Roman" w:cs="Times New Roman"/>
          <w:sz w:val="24"/>
          <w:szCs w:val="24"/>
        </w:rPr>
        <w:t xml:space="preserve"> (2008)</w:t>
      </w:r>
      <w:r w:rsidR="00E24B3C" w:rsidRPr="00910D31">
        <w:rPr>
          <w:rFonts w:ascii="Times New Roman" w:eastAsia="Mulish" w:hAnsi="Times New Roman" w:cs="Times New Roman"/>
          <w:sz w:val="24"/>
          <w:szCs w:val="24"/>
        </w:rPr>
        <w:t>, a cozinha é um extraordinário veículo de autor</w:t>
      </w:r>
      <w:r w:rsidR="00E24B3C">
        <w:rPr>
          <w:rFonts w:ascii="Times New Roman" w:eastAsia="Mulish" w:hAnsi="Times New Roman" w:cs="Times New Roman"/>
          <w:sz w:val="24"/>
          <w:szCs w:val="24"/>
        </w:rPr>
        <w:t>r</w:t>
      </w:r>
      <w:r w:rsidR="00E24B3C" w:rsidRPr="00910D31">
        <w:rPr>
          <w:rFonts w:ascii="Times New Roman" w:eastAsia="Mulish" w:hAnsi="Times New Roman" w:cs="Times New Roman"/>
          <w:sz w:val="24"/>
          <w:szCs w:val="24"/>
        </w:rPr>
        <w:t xml:space="preserve">epresentação e comunicação, assim como a linguagem. Ela expressa culturas, tradições e identidades de um povo e é o primeiro modo de entrar em contato com outras </w:t>
      </w:r>
      <w:r w:rsidR="00E24B3C" w:rsidRPr="00910D31">
        <w:rPr>
          <w:rFonts w:ascii="Times New Roman" w:eastAsia="Mulish" w:hAnsi="Times New Roman" w:cs="Times New Roman"/>
          <w:sz w:val="24"/>
          <w:szCs w:val="24"/>
        </w:rPr>
        <w:lastRenderedPageBreak/>
        <w:t>culturas. Provar um alimento regional ou uma receita parece mais acessível do que aprender uma nova língua. Os sabores e frutos, as técnicas culinárias</w:t>
      </w:r>
      <w:r w:rsidR="00E24B3C">
        <w:rPr>
          <w:rFonts w:ascii="Times New Roman" w:eastAsia="Mulish" w:hAnsi="Times New Roman" w:cs="Times New Roman"/>
          <w:sz w:val="24"/>
          <w:szCs w:val="24"/>
        </w:rPr>
        <w:t xml:space="preserve"> e</w:t>
      </w:r>
      <w:r w:rsidR="00E24B3C" w:rsidRPr="00910D31">
        <w:rPr>
          <w:rFonts w:ascii="Times New Roman" w:eastAsia="Mulish" w:hAnsi="Times New Roman" w:cs="Times New Roman"/>
          <w:sz w:val="24"/>
          <w:szCs w:val="24"/>
        </w:rPr>
        <w:t xml:space="preserve"> os modos de comer contam sobre as práticas culturais de um lugar.</w:t>
      </w:r>
    </w:p>
    <w:p w14:paraId="211106D8" w14:textId="6832F61F" w:rsidR="00E24B3C" w:rsidRDefault="00E24B3C" w:rsidP="00E24B3C">
      <w:pPr>
        <w:spacing w:after="0" w:line="360" w:lineRule="auto"/>
        <w:ind w:firstLine="709"/>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O sociólogo Claude Fischler</w:t>
      </w:r>
      <w:r>
        <w:rPr>
          <w:rFonts w:ascii="Times New Roman" w:eastAsia="Mulish" w:hAnsi="Times New Roman" w:cs="Times New Roman"/>
          <w:sz w:val="24"/>
          <w:szCs w:val="24"/>
        </w:rPr>
        <w:t xml:space="preserve"> (1995)</w:t>
      </w:r>
      <w:r w:rsidRPr="00910D31">
        <w:rPr>
          <w:rFonts w:ascii="Times New Roman" w:eastAsia="Mulish" w:hAnsi="Times New Roman" w:cs="Times New Roman"/>
          <w:sz w:val="24"/>
          <w:szCs w:val="24"/>
        </w:rPr>
        <w:t xml:space="preserve"> diz que a cozinha está ancorada no coração da identidade social e individual. A cozinha proporciona uma rede para considerar o mundo e se situar nele, para se incorporar ao mundo e incorporá-lo. Comemos nutrientes, mas também histórias, memórias, símbolos e imaginários. A comida alimenta a mente e o coração. Para Fischler, a cozinha corresponde a uma visão de mundo. Eu concordo totalmente com ele. É pelas lentes da comida que consigo enxergar o mundo, suas contradições, adversidades, humanidades, desumanidades e potências. Costumo dizer que compreendo melhor a situação quando coloco a comida no assunto. As disciplinas de física, química e matemática seriam bem melhor assimiladas se a alimentação fosse usada como uma prática pedagógica.</w:t>
      </w:r>
    </w:p>
    <w:p w14:paraId="25404B43" w14:textId="33500B73" w:rsidR="00E24B3C" w:rsidRPr="00910D31" w:rsidRDefault="00E24B3C" w:rsidP="00E24B3C">
      <w:pPr>
        <w:spacing w:after="0" w:line="360" w:lineRule="auto"/>
        <w:ind w:firstLine="709"/>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Fischler explica que comemos no interior de uma cultura que ordena o mundo de uma maneira particular. As práticas alimentares, as técnicas culinárias, os modos de preparo e de servir, as formas de se comer um alimento, as suas representações e como o classificamos em nosso cotidiano nos incorpora</w:t>
      </w:r>
      <w:r>
        <w:rPr>
          <w:rFonts w:ascii="Times New Roman" w:eastAsia="Mulish" w:hAnsi="Times New Roman" w:cs="Times New Roman"/>
          <w:sz w:val="24"/>
          <w:szCs w:val="24"/>
        </w:rPr>
        <w:t>m</w:t>
      </w:r>
      <w:r w:rsidRPr="00910D31">
        <w:rPr>
          <w:rFonts w:ascii="Times New Roman" w:eastAsia="Mulish" w:hAnsi="Times New Roman" w:cs="Times New Roman"/>
          <w:sz w:val="24"/>
          <w:szCs w:val="24"/>
        </w:rPr>
        <w:t xml:space="preserve"> a um grupo, nos situa</w:t>
      </w:r>
      <w:r>
        <w:rPr>
          <w:rFonts w:ascii="Times New Roman" w:eastAsia="Mulish" w:hAnsi="Times New Roman" w:cs="Times New Roman"/>
          <w:sz w:val="24"/>
          <w:szCs w:val="24"/>
        </w:rPr>
        <w:t>m</w:t>
      </w:r>
      <w:r w:rsidRPr="00910D31">
        <w:rPr>
          <w:rFonts w:ascii="Times New Roman" w:eastAsia="Mulish" w:hAnsi="Times New Roman" w:cs="Times New Roman"/>
          <w:sz w:val="24"/>
          <w:szCs w:val="24"/>
        </w:rPr>
        <w:t xml:space="preserve"> em relação ao universo biologicamente e simbolicamente, sem reduzir o biológico ao cultural. O autor conclui que a cozinha possui uma dimensão “fundamental e propriamente religiosa no sentido etimológico do termo, que significa re-ligare”</w:t>
      </w:r>
      <w:r>
        <w:rPr>
          <w:rFonts w:ascii="Times New Roman" w:eastAsia="Mulish" w:hAnsi="Times New Roman" w:cs="Times New Roman"/>
          <w:sz w:val="24"/>
          <w:szCs w:val="24"/>
        </w:rPr>
        <w:t xml:space="preserve"> (</w:t>
      </w:r>
      <w:r w:rsidRPr="00910D31">
        <w:rPr>
          <w:rFonts w:ascii="Times New Roman" w:eastAsia="Mulish" w:hAnsi="Times New Roman" w:cs="Times New Roman"/>
          <w:sz w:val="24"/>
          <w:szCs w:val="24"/>
        </w:rPr>
        <w:t>Fischler</w:t>
      </w:r>
      <w:r>
        <w:rPr>
          <w:rFonts w:ascii="Times New Roman" w:eastAsia="Mulish" w:hAnsi="Times New Roman" w:cs="Times New Roman"/>
          <w:sz w:val="24"/>
          <w:szCs w:val="24"/>
        </w:rPr>
        <w:t>, 1995, p. 69)</w:t>
      </w:r>
      <w:r w:rsidRPr="00910D31">
        <w:rPr>
          <w:rFonts w:ascii="Times New Roman" w:eastAsia="Mulish" w:hAnsi="Times New Roman" w:cs="Times New Roman"/>
          <w:sz w:val="24"/>
          <w:szCs w:val="24"/>
        </w:rPr>
        <w:t xml:space="preserve">. </w:t>
      </w:r>
    </w:p>
    <w:p w14:paraId="2E94050F" w14:textId="572C424F"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É assim que percebo a comida. Ela liga e religa pessoas, territórios, saberes, sabores, histórias pessoais e coletivas. Como pensar essa capacidade de religação da cozinha para apoiar e fortalecer sistemas alimentares que promovam vida, saúde e sustentabilidade para nós e para o ecossistema? O sistema alimentar moderno-colonial-neoliberal não promove vida, é fruto de escravização, racismo, opressão, iniquidade e violência. É um sistema que produz fome. Um sistema alimentar deve produzir ambientes seguros, saudáveis, enraizados nos territórios, nos conhecimentos ancestrais que nos mantiveram vivos até aqui. É bom lembrar que o futuro é ancestral, como já disse</w:t>
      </w:r>
      <w:r w:rsidR="00050B68">
        <w:rPr>
          <w:rFonts w:ascii="Times New Roman" w:eastAsia="Mulish" w:hAnsi="Times New Roman" w:cs="Times New Roman"/>
          <w:sz w:val="24"/>
          <w:szCs w:val="24"/>
        </w:rPr>
        <w:t>ram</w:t>
      </w:r>
      <w:r w:rsidRPr="00910D31">
        <w:rPr>
          <w:rFonts w:ascii="Times New Roman" w:eastAsia="Mulish" w:hAnsi="Times New Roman" w:cs="Times New Roman"/>
          <w:sz w:val="24"/>
          <w:szCs w:val="24"/>
        </w:rPr>
        <w:t xml:space="preserve"> Tainá Marajoara, Anapuaka Tupinambá e Ailton Krenak. </w:t>
      </w:r>
    </w:p>
    <w:p w14:paraId="7F92E15E" w14:textId="37DAC6E7"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É inadmissível em pleno século XXI existir fome no mundo e constatar o crescimento da fome no Brasil. Como disse o sociólogo Jean Ziegler</w:t>
      </w:r>
      <w:r>
        <w:rPr>
          <w:rFonts w:ascii="Times New Roman" w:eastAsia="Mulish" w:hAnsi="Times New Roman" w:cs="Times New Roman"/>
          <w:sz w:val="24"/>
          <w:szCs w:val="24"/>
        </w:rPr>
        <w:t xml:space="preserve"> (2013)</w:t>
      </w:r>
      <w:r w:rsidRPr="00910D31">
        <w:rPr>
          <w:rFonts w:ascii="Times New Roman" w:eastAsia="Mulish" w:hAnsi="Times New Roman" w:cs="Times New Roman"/>
          <w:sz w:val="24"/>
          <w:szCs w:val="24"/>
        </w:rPr>
        <w:t xml:space="preserve">, que já foi relator da ONU para o Direito Humano à Alimentação, a fome é o maior escândalo do século XXI. É uma destruição em massa exercida por mecanismos políticos e econômicos regulados, legalmente instituídos e sedimentados pelo neoliberalismo dentro do próprio </w:t>
      </w:r>
      <w:r w:rsidRPr="00910D31">
        <w:rPr>
          <w:rFonts w:ascii="Times New Roman" w:eastAsia="Mulish" w:hAnsi="Times New Roman" w:cs="Times New Roman"/>
          <w:sz w:val="24"/>
          <w:szCs w:val="24"/>
        </w:rPr>
        <w:lastRenderedPageBreak/>
        <w:t>Estado. Ziegler afirma que</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em relação a esse escândalo</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há uma indiferença glacial. Por isso, devemos apoiar as políticas públicas que priorizem a Segurança Alimentar e Nutricional e a Soberania Alimentar, bem como os conselhos, coletivos e organizações da sociedade civil, espaços de participação social que lutam contra a fome (falaremos mais na </w:t>
      </w:r>
      <w:r>
        <w:rPr>
          <w:rFonts w:ascii="Times New Roman" w:eastAsia="Mulish" w:hAnsi="Times New Roman" w:cs="Times New Roman"/>
          <w:sz w:val="24"/>
          <w:szCs w:val="24"/>
        </w:rPr>
        <w:t>c</w:t>
      </w:r>
      <w:r w:rsidRPr="00910D31">
        <w:rPr>
          <w:rFonts w:ascii="Times New Roman" w:eastAsia="Mulish" w:hAnsi="Times New Roman" w:cs="Times New Roman"/>
          <w:sz w:val="24"/>
          <w:szCs w:val="24"/>
        </w:rPr>
        <w:t xml:space="preserve">arta seis). </w:t>
      </w:r>
    </w:p>
    <w:p w14:paraId="40DCD9F2" w14:textId="05CD045B"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Os dados da Rede PENSSAN</w:t>
      </w:r>
      <w:r w:rsidR="001F7D6A">
        <w:rPr>
          <w:rFonts w:ascii="Times New Roman" w:eastAsia="Mulish" w:hAnsi="Times New Roman" w:cs="Times New Roman"/>
          <w:sz w:val="24"/>
          <w:szCs w:val="24"/>
        </w:rPr>
        <w:t xml:space="preserve"> (202</w:t>
      </w:r>
      <w:r w:rsidR="009654F8">
        <w:rPr>
          <w:rFonts w:ascii="Times New Roman" w:eastAsia="Mulish" w:hAnsi="Times New Roman" w:cs="Times New Roman"/>
          <w:sz w:val="24"/>
          <w:szCs w:val="24"/>
        </w:rPr>
        <w:t>2</w:t>
      </w:r>
      <w:r w:rsidR="001F7D6A">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denuncia</w:t>
      </w:r>
      <w:r w:rsidR="001F7D6A">
        <w:rPr>
          <w:rFonts w:ascii="Times New Roman" w:eastAsia="Mulish" w:hAnsi="Times New Roman" w:cs="Times New Roman"/>
          <w:sz w:val="24"/>
          <w:szCs w:val="24"/>
        </w:rPr>
        <w:t>ram</w:t>
      </w:r>
      <w:r w:rsidRPr="00910D31">
        <w:rPr>
          <w:rFonts w:ascii="Times New Roman" w:eastAsia="Mulish" w:hAnsi="Times New Roman" w:cs="Times New Roman"/>
          <w:sz w:val="24"/>
          <w:szCs w:val="24"/>
        </w:rPr>
        <w:t xml:space="preserve"> </w:t>
      </w:r>
      <w:r>
        <w:rPr>
          <w:rFonts w:ascii="Times New Roman" w:eastAsia="Mulish" w:hAnsi="Times New Roman" w:cs="Times New Roman"/>
          <w:sz w:val="24"/>
          <w:szCs w:val="24"/>
        </w:rPr>
        <w:t xml:space="preserve">que </w:t>
      </w:r>
      <w:r w:rsidRPr="00910D31">
        <w:rPr>
          <w:rFonts w:ascii="Times New Roman" w:eastAsia="Mulish" w:hAnsi="Times New Roman" w:cs="Times New Roman"/>
          <w:sz w:val="24"/>
          <w:szCs w:val="24"/>
        </w:rPr>
        <w:t>33 milhões de pessoas passa</w:t>
      </w:r>
      <w:r w:rsidR="001F7D6A">
        <w:rPr>
          <w:rFonts w:ascii="Times New Roman" w:eastAsia="Mulish" w:hAnsi="Times New Roman" w:cs="Times New Roman"/>
          <w:sz w:val="24"/>
          <w:szCs w:val="24"/>
        </w:rPr>
        <w:t>vam</w:t>
      </w:r>
      <w:r w:rsidRPr="00910D31">
        <w:rPr>
          <w:rFonts w:ascii="Times New Roman" w:eastAsia="Mulish" w:hAnsi="Times New Roman" w:cs="Times New Roman"/>
          <w:sz w:val="24"/>
          <w:szCs w:val="24"/>
        </w:rPr>
        <w:t xml:space="preserve"> fome e 125,2 milhões, metade da população brasileira</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possu</w:t>
      </w:r>
      <w:r w:rsidR="009654F8">
        <w:rPr>
          <w:rFonts w:ascii="Times New Roman" w:eastAsia="Mulish" w:hAnsi="Times New Roman" w:cs="Times New Roman"/>
          <w:sz w:val="24"/>
          <w:szCs w:val="24"/>
        </w:rPr>
        <w:t>í</w:t>
      </w:r>
      <w:r w:rsidR="001F7D6A">
        <w:rPr>
          <w:rFonts w:ascii="Times New Roman" w:eastAsia="Mulish" w:hAnsi="Times New Roman" w:cs="Times New Roman"/>
          <w:sz w:val="24"/>
          <w:szCs w:val="24"/>
        </w:rPr>
        <w:t>a</w:t>
      </w:r>
      <w:r w:rsidRPr="00910D31">
        <w:rPr>
          <w:rFonts w:ascii="Times New Roman" w:eastAsia="Mulish" w:hAnsi="Times New Roman" w:cs="Times New Roman"/>
          <w:sz w:val="24"/>
          <w:szCs w:val="24"/>
        </w:rPr>
        <w:t xml:space="preserve"> Insegurança Alimentar. Essa insegurança ocorre quando a pessoa não sabe quando vai comer, ou se vai</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a cada dia. Não há um acesso regular, garantido e seguro de que uma pessoa, ou família, possa fazer, no mínimo, três refeições por dia. A insegurança alimentar é classificada em três níveis. Ela pode ser leve, quando há incerteza quanto à próxima refeição ou quando a qualidade da alimentação está comprometida</w:t>
      </w:r>
      <w:r>
        <w:rPr>
          <w:rFonts w:ascii="Times New Roman" w:eastAsia="Mulish" w:hAnsi="Times New Roman" w:cs="Times New Roman"/>
          <w:sz w:val="24"/>
          <w:szCs w:val="24"/>
        </w:rPr>
        <w:t xml:space="preserve">; </w:t>
      </w:r>
      <w:r w:rsidRPr="00910D31">
        <w:rPr>
          <w:rFonts w:ascii="Times New Roman" w:eastAsia="Mulish" w:hAnsi="Times New Roman" w:cs="Times New Roman"/>
          <w:sz w:val="24"/>
          <w:szCs w:val="24"/>
        </w:rPr>
        <w:t>moderada</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quando há quantidade insuficiente de alimentos</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e grave, quando há privação do consumo de alimentos e fome</w:t>
      </w:r>
      <w:r w:rsidRPr="00910D31">
        <w:rPr>
          <w:rFonts w:ascii="Times New Roman" w:eastAsia="Mulish" w:hAnsi="Times New Roman" w:cs="Times New Roman"/>
          <w:sz w:val="24"/>
          <w:szCs w:val="24"/>
          <w:vertAlign w:val="superscript"/>
        </w:rPr>
        <w:footnoteReference w:id="14"/>
      </w:r>
      <w:r w:rsidRPr="00910D31">
        <w:rPr>
          <w:rFonts w:ascii="Times New Roman" w:eastAsia="Mulish" w:hAnsi="Times New Roman" w:cs="Times New Roman"/>
          <w:sz w:val="24"/>
          <w:szCs w:val="24"/>
        </w:rPr>
        <w:t>.</w:t>
      </w:r>
    </w:p>
    <w:p w14:paraId="73A1EA0F" w14:textId="7453FC76"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É fundamental dizer que a fome tem cor, gênero e localização geográfica. Nos lares comandados por pessoas pretas e pardas, 65% convivem com restrição de alimentos. Nas casas em que a mulher é a pessoa de referência, a fome passou de 11,2% para 19,3%</w:t>
      </w:r>
      <w:r w:rsidRPr="00910D31">
        <w:rPr>
          <w:rFonts w:ascii="Times New Roman" w:eastAsia="Mulish" w:hAnsi="Times New Roman" w:cs="Times New Roman"/>
          <w:sz w:val="24"/>
          <w:szCs w:val="24"/>
          <w:vertAlign w:val="superscript"/>
        </w:rPr>
        <w:footnoteReference w:id="15"/>
      </w:r>
      <w:r w:rsidRPr="00910D31">
        <w:rPr>
          <w:rFonts w:ascii="Times New Roman" w:eastAsia="Mulish" w:hAnsi="Times New Roman" w:cs="Times New Roman"/>
          <w:sz w:val="24"/>
          <w:szCs w:val="24"/>
        </w:rPr>
        <w:t xml:space="preserve">. A fome dobrou nas famílias com crianças menores de </w:t>
      </w:r>
      <w:r>
        <w:rPr>
          <w:rFonts w:ascii="Times New Roman" w:eastAsia="Mulish" w:hAnsi="Times New Roman" w:cs="Times New Roman"/>
          <w:sz w:val="24"/>
          <w:szCs w:val="24"/>
        </w:rPr>
        <w:t>dez</w:t>
      </w:r>
      <w:r w:rsidRPr="00910D31">
        <w:rPr>
          <w:rFonts w:ascii="Times New Roman" w:eastAsia="Mulish" w:hAnsi="Times New Roman" w:cs="Times New Roman"/>
          <w:sz w:val="24"/>
          <w:szCs w:val="24"/>
        </w:rPr>
        <w:t xml:space="preserve"> anos, passando de 9,4% em 2020 para 18,1% em 2022. Na presença de três ou mais pessoas com até 18 anos de idade no grupo familiar, a fome atinge 25,7% dos lares. </w:t>
      </w:r>
    </w:p>
    <w:p w14:paraId="259D36CA" w14:textId="7688EFAE"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 insegurança alimentar está presente em mais de 60% dos domicílios das áreas rurais</w:t>
      </w:r>
      <w:r w:rsidRPr="00910D31">
        <w:rPr>
          <w:rFonts w:ascii="Times New Roman" w:eastAsia="Mulish" w:hAnsi="Times New Roman" w:cs="Times New Roman"/>
          <w:sz w:val="24"/>
          <w:szCs w:val="24"/>
          <w:vertAlign w:val="superscript"/>
        </w:rPr>
        <w:footnoteReference w:id="16"/>
      </w:r>
      <w:r w:rsidRPr="00910D31">
        <w:rPr>
          <w:rFonts w:ascii="Times New Roman" w:eastAsia="Mulish" w:hAnsi="Times New Roman" w:cs="Times New Roman"/>
          <w:sz w:val="24"/>
          <w:szCs w:val="24"/>
        </w:rPr>
        <w:t>. Contraditoriamente, quem planta tem cada vez menos o que comer. A pesquisa também relaciona a falta d</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água com a fome. Cerca de 12% da população geral brasileira vive com restrição de acesso </w:t>
      </w:r>
      <w:r w:rsidR="00E73B0C">
        <w:rPr>
          <w:rFonts w:ascii="Times New Roman" w:eastAsia="Mulish" w:hAnsi="Times New Roman" w:cs="Times New Roman"/>
          <w:sz w:val="24"/>
          <w:szCs w:val="24"/>
        </w:rPr>
        <w:t>a</w:t>
      </w:r>
      <w:r w:rsidRPr="00910D31">
        <w:rPr>
          <w:rFonts w:ascii="Times New Roman" w:eastAsia="Mulish" w:hAnsi="Times New Roman" w:cs="Times New Roman"/>
          <w:sz w:val="24"/>
          <w:szCs w:val="24"/>
        </w:rPr>
        <w:t xml:space="preserve"> água, e a insegurança alimentar grave está fortemente associada a </w:t>
      </w:r>
      <w:r>
        <w:rPr>
          <w:rFonts w:ascii="Times New Roman" w:eastAsia="Mulish" w:hAnsi="Times New Roman" w:cs="Times New Roman"/>
          <w:sz w:val="24"/>
          <w:szCs w:val="24"/>
        </w:rPr>
        <w:t>isso</w:t>
      </w:r>
      <w:r w:rsidRPr="00910D31">
        <w:rPr>
          <w:rFonts w:ascii="Times New Roman" w:eastAsia="Mulish" w:hAnsi="Times New Roman" w:cs="Times New Roman"/>
          <w:sz w:val="24"/>
          <w:szCs w:val="24"/>
        </w:rPr>
        <w:t>. Segundo o relatório da PENSSAN, 42,0% das famílias com Insegurança Hídrica</w:t>
      </w:r>
      <w:r w:rsidRPr="00910D31">
        <w:rPr>
          <w:rFonts w:ascii="Times New Roman" w:eastAsia="Mulish" w:hAnsi="Times New Roman" w:cs="Times New Roman"/>
          <w:sz w:val="24"/>
          <w:szCs w:val="24"/>
          <w:vertAlign w:val="superscript"/>
        </w:rPr>
        <w:footnoteReference w:id="17"/>
      </w:r>
      <w:r w:rsidRPr="00910D31">
        <w:rPr>
          <w:rFonts w:ascii="Times New Roman" w:eastAsia="Mulish" w:hAnsi="Times New Roman" w:cs="Times New Roman"/>
          <w:sz w:val="24"/>
          <w:szCs w:val="24"/>
        </w:rPr>
        <w:t xml:space="preserve"> também conviviam com a fome, com prevalência em famílias rurais. Quem tem fome, tem sede. </w:t>
      </w:r>
    </w:p>
    <w:p w14:paraId="1B4BA83F" w14:textId="160AAD49"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highlight w:val="white"/>
        </w:rPr>
        <w:lastRenderedPageBreak/>
        <w:t xml:space="preserve">A comida, ou a sua falta, é comunicação, que permite a construção de pensamentos sobre nossa existência para transformar realidades desiguais como essas em nosso país. É ao mesmo tempo denúncia da desumanidade e anúncio da transcendência dessa realidade cruel e perversa, que é a fome. Recorro à literatura para seguir com essa conversa de que a comida é uma carta para saborear com reflexão. Uma leitura que me arrebatou foi o livro </w:t>
      </w:r>
      <w:r w:rsidRPr="00E24B3C">
        <w:rPr>
          <w:rFonts w:ascii="Times New Roman" w:eastAsia="Mulish" w:hAnsi="Times New Roman" w:cs="Times New Roman"/>
          <w:i/>
          <w:iCs/>
          <w:sz w:val="24"/>
          <w:szCs w:val="24"/>
          <w:highlight w:val="white"/>
        </w:rPr>
        <w:t>O Cozinheiro do Rei</w:t>
      </w:r>
      <w:r w:rsidRPr="00910D31">
        <w:rPr>
          <w:rFonts w:ascii="Times New Roman" w:eastAsia="Mulish" w:hAnsi="Times New Roman" w:cs="Times New Roman"/>
          <w:sz w:val="24"/>
          <w:szCs w:val="24"/>
          <w:highlight w:val="white"/>
        </w:rPr>
        <w:t xml:space="preserve">, </w:t>
      </w:r>
      <w:r w:rsidRPr="00910D31">
        <w:rPr>
          <w:rFonts w:ascii="Times New Roman" w:eastAsia="Mulish" w:hAnsi="Times New Roman" w:cs="Times New Roman"/>
          <w:sz w:val="24"/>
          <w:szCs w:val="24"/>
        </w:rPr>
        <w:t>de autoria de Zé Rodrix</w:t>
      </w:r>
      <w:r w:rsidR="001F7D6A">
        <w:rPr>
          <w:rFonts w:ascii="Times New Roman" w:eastAsia="Mulish" w:hAnsi="Times New Roman" w:cs="Times New Roman"/>
          <w:sz w:val="24"/>
          <w:szCs w:val="24"/>
        </w:rPr>
        <w:t xml:space="preserve"> (2013)</w:t>
      </w:r>
      <w:r w:rsidRPr="00910D31">
        <w:rPr>
          <w:rFonts w:ascii="Times New Roman" w:eastAsia="Mulish" w:hAnsi="Times New Roman" w:cs="Times New Roman"/>
          <w:sz w:val="24"/>
          <w:szCs w:val="24"/>
        </w:rPr>
        <w:t xml:space="preserve">. A obra conta uma história </w:t>
      </w:r>
      <w:r>
        <w:rPr>
          <w:rFonts w:ascii="Times New Roman" w:eastAsia="Mulish" w:hAnsi="Times New Roman" w:cs="Times New Roman"/>
          <w:sz w:val="24"/>
          <w:szCs w:val="24"/>
        </w:rPr>
        <w:t xml:space="preserve">do </w:t>
      </w:r>
      <w:r w:rsidRPr="00910D31">
        <w:rPr>
          <w:rFonts w:ascii="Times New Roman" w:eastAsia="Mulish" w:hAnsi="Times New Roman" w:cs="Times New Roman"/>
          <w:sz w:val="24"/>
          <w:szCs w:val="24"/>
        </w:rPr>
        <w:t xml:space="preserve">Brasil </w:t>
      </w:r>
      <w:r>
        <w:rPr>
          <w:rFonts w:ascii="Times New Roman" w:eastAsia="Mulish" w:hAnsi="Times New Roman" w:cs="Times New Roman"/>
          <w:sz w:val="24"/>
          <w:szCs w:val="24"/>
        </w:rPr>
        <w:t>n</w:t>
      </w:r>
      <w:r w:rsidRPr="00910D31">
        <w:rPr>
          <w:rFonts w:ascii="Times New Roman" w:eastAsia="Mulish" w:hAnsi="Times New Roman" w:cs="Times New Roman"/>
          <w:sz w:val="24"/>
          <w:szCs w:val="24"/>
        </w:rPr>
        <w:t xml:space="preserve">o século XVIII, combinando ficção e realidade, cuja trama está centrada nas relações materiais e simbólicas da alimentação, a partir da perspectiva de um </w:t>
      </w:r>
      <w:r>
        <w:rPr>
          <w:rFonts w:ascii="Times New Roman" w:eastAsia="Mulish" w:hAnsi="Times New Roman" w:cs="Times New Roman"/>
          <w:sz w:val="24"/>
          <w:szCs w:val="24"/>
        </w:rPr>
        <w:t>i</w:t>
      </w:r>
      <w:r w:rsidRPr="00910D31">
        <w:rPr>
          <w:rFonts w:ascii="Times New Roman" w:eastAsia="Mulish" w:hAnsi="Times New Roman" w:cs="Times New Roman"/>
          <w:sz w:val="24"/>
          <w:szCs w:val="24"/>
        </w:rPr>
        <w:t>ndígena chamado Pedro Karaí, da tribo dos Mongoyós, localizada em Rio de Contas, em Ilhéus</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no sertão da Bahia. Seu nascimento foi fruto de uma violência sexual de um bandeirante paulista chamado Sebastião Raposo, que </w:t>
      </w:r>
      <w:r>
        <w:rPr>
          <w:rFonts w:ascii="Times New Roman" w:eastAsia="Mulish" w:hAnsi="Times New Roman" w:cs="Times New Roman"/>
          <w:sz w:val="24"/>
          <w:szCs w:val="24"/>
        </w:rPr>
        <w:t xml:space="preserve">fez </w:t>
      </w:r>
      <w:r w:rsidRPr="00910D31">
        <w:rPr>
          <w:rFonts w:ascii="Times New Roman" w:eastAsia="Mulish" w:hAnsi="Times New Roman" w:cs="Times New Roman"/>
          <w:sz w:val="24"/>
          <w:szCs w:val="24"/>
        </w:rPr>
        <w:t>como os demais homens brancos</w:t>
      </w:r>
      <w:r>
        <w:rPr>
          <w:rFonts w:ascii="Times New Roman" w:eastAsia="Mulish" w:hAnsi="Times New Roman" w:cs="Times New Roman"/>
          <w:sz w:val="24"/>
          <w:szCs w:val="24"/>
        </w:rPr>
        <w:t xml:space="preserve">, os quais </w:t>
      </w:r>
      <w:r w:rsidRPr="00910D31">
        <w:rPr>
          <w:rFonts w:ascii="Times New Roman" w:eastAsia="Mulish" w:hAnsi="Times New Roman" w:cs="Times New Roman"/>
          <w:sz w:val="24"/>
          <w:szCs w:val="24"/>
        </w:rPr>
        <w:t>tomavam as indígenas e negras à força, tornando-as propriedade suas.</w:t>
      </w:r>
    </w:p>
    <w:p w14:paraId="40822997" w14:textId="0E257B5C"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Raposo tornou-se, indevidamente, o senhor do aldeamento da Vila Nova de Nossa Senhora do Livramento de Rio das Contas, por determinação do Rei de Portugal, expropriando as terras dos Mong</w:t>
      </w:r>
      <w:r w:rsidR="00EC0A4B">
        <w:rPr>
          <w:rFonts w:ascii="Times New Roman" w:eastAsia="Mulish" w:hAnsi="Times New Roman" w:cs="Times New Roman"/>
          <w:sz w:val="24"/>
          <w:szCs w:val="24"/>
        </w:rPr>
        <w:t>o</w:t>
      </w:r>
      <w:r w:rsidRPr="00910D31">
        <w:rPr>
          <w:rFonts w:ascii="Times New Roman" w:eastAsia="Mulish" w:hAnsi="Times New Roman" w:cs="Times New Roman"/>
          <w:sz w:val="24"/>
          <w:szCs w:val="24"/>
        </w:rPr>
        <w:t>yós, Maracás e Pataxós, e escravizando homens, mulheres e crianças. Karaí conta que Raposo sistematicamente abusava sexualmente de negras e indígenas</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povoando os sertões de Ilhéus de filhos, cuja existência era ignorada. </w:t>
      </w:r>
    </w:p>
    <w:p w14:paraId="5C82623E" w14:textId="5D81D172"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Por volta dos cinco anos, </w:t>
      </w:r>
      <w:r>
        <w:rPr>
          <w:rFonts w:ascii="Times New Roman" w:eastAsia="Mulish" w:hAnsi="Times New Roman" w:cs="Times New Roman"/>
          <w:sz w:val="24"/>
          <w:szCs w:val="24"/>
        </w:rPr>
        <w:t xml:space="preserve">Pedro </w:t>
      </w:r>
      <w:r w:rsidRPr="00910D31">
        <w:rPr>
          <w:rFonts w:ascii="Times New Roman" w:eastAsia="Mulish" w:hAnsi="Times New Roman" w:cs="Times New Roman"/>
          <w:sz w:val="24"/>
          <w:szCs w:val="24"/>
        </w:rPr>
        <w:t>teve uma experiência comunicativa poderosa sobre os sentidos, as ideias e os sentimentos contidos em uma refeição. Ele e os meninos do aldeamento saíam todos os dias para mergulhar na cachoeira. O lugar é descrito como o mais intenso pedaço de natureza que sua memória guardou. Era um remanso de águas claras, cercado por pedras de onde ele e seus amigos saltavam. Em um desses saltos mais ousados, tentando fazer piruetas no ar como os meninos mais velhos, ele se chocou no ar com outro parente menor</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de nome K’nempé</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e bateu com a cabeça em uma pedra. “Foi como se eu tivesse sido arrancado de mim mesmo”</w:t>
      </w:r>
      <w:r w:rsidR="001F7D6A">
        <w:rPr>
          <w:rFonts w:ascii="Times New Roman" w:eastAsia="Mulish" w:hAnsi="Times New Roman" w:cs="Times New Roman"/>
          <w:sz w:val="24"/>
          <w:szCs w:val="24"/>
        </w:rPr>
        <w:t xml:space="preserve"> (Rodrix, 2013, p. 28)</w:t>
      </w:r>
      <w:r w:rsidRPr="00910D31">
        <w:rPr>
          <w:rFonts w:ascii="Times New Roman" w:eastAsia="Mulish" w:hAnsi="Times New Roman" w:cs="Times New Roman"/>
          <w:sz w:val="24"/>
          <w:szCs w:val="24"/>
        </w:rPr>
        <w:t>, ele conta.</w:t>
      </w:r>
    </w:p>
    <w:p w14:paraId="10FFBCF1" w14:textId="0D1370C5"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O menino foi socorrido pelos adultos da aldeia</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w:t>
      </w:r>
      <w:r>
        <w:rPr>
          <w:rFonts w:ascii="Times New Roman" w:eastAsia="Mulish" w:hAnsi="Times New Roman" w:cs="Times New Roman"/>
          <w:sz w:val="24"/>
          <w:szCs w:val="24"/>
        </w:rPr>
        <w:t>os quais</w:t>
      </w:r>
      <w:r w:rsidRPr="00910D31">
        <w:rPr>
          <w:rFonts w:ascii="Times New Roman" w:eastAsia="Mulish" w:hAnsi="Times New Roman" w:cs="Times New Roman"/>
          <w:sz w:val="24"/>
          <w:szCs w:val="24"/>
        </w:rPr>
        <w:t>, junto com a sua mãe, tentavam reanimá-lo. Enquanto essa movimentação acontecia a sua volta, Karaí alternou momentos de lucidez e inconsciência</w:t>
      </w:r>
      <w:r w:rsidR="00FB3A57">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até ser atraído pelo cheiro do mingau de farinha de tapioca com peixe que sua mãe lhe havia preparado. Nesse exato momento, aconteceu a comunicação. </w:t>
      </w:r>
      <w:r w:rsidRPr="00910D31">
        <w:rPr>
          <w:rFonts w:ascii="Times New Roman" w:eastAsia="Mulish" w:hAnsi="Times New Roman" w:cs="Times New Roman"/>
          <w:sz w:val="24"/>
          <w:szCs w:val="24"/>
        </w:rPr>
        <w:br/>
      </w:r>
      <w:r w:rsidRPr="00910D31">
        <w:rPr>
          <w:rFonts w:ascii="Times New Roman" w:eastAsia="Mulish" w:hAnsi="Times New Roman" w:cs="Times New Roman"/>
          <w:sz w:val="24"/>
          <w:szCs w:val="24"/>
        </w:rPr>
        <w:tab/>
        <w:t xml:space="preserve">A mãe de </w:t>
      </w:r>
      <w:r>
        <w:rPr>
          <w:rFonts w:ascii="Times New Roman" w:eastAsia="Mulish" w:hAnsi="Times New Roman" w:cs="Times New Roman"/>
          <w:sz w:val="24"/>
          <w:szCs w:val="24"/>
        </w:rPr>
        <w:t>Pedro</w:t>
      </w:r>
      <w:r w:rsidRPr="00910D31">
        <w:rPr>
          <w:rFonts w:ascii="Times New Roman" w:eastAsia="Mulish" w:hAnsi="Times New Roman" w:cs="Times New Roman"/>
          <w:sz w:val="24"/>
          <w:szCs w:val="24"/>
        </w:rPr>
        <w:t xml:space="preserve"> se comunicou com ele com as obras de sua mão – um mingau de tapioca com farinha de peixe – para traduzir aquilo que ela deveria estar pensando naquele momento: trazer o filho de volta à vida. E provocou Karaí a fazer o mesmo. Ele relata que </w:t>
      </w:r>
      <w:r w:rsidRPr="00910D31">
        <w:rPr>
          <w:rFonts w:ascii="Times New Roman" w:eastAsia="Mulish" w:hAnsi="Times New Roman" w:cs="Times New Roman"/>
          <w:sz w:val="24"/>
          <w:szCs w:val="24"/>
        </w:rPr>
        <w:lastRenderedPageBreak/>
        <w:t>sentia uma dor de cabeça insuportável, mas pensou “minha mãe e o chef K’rembá me olharam nos olhos, com a alegria de me ver renascido</w:t>
      </w:r>
      <w:r w:rsidR="001F7D6A">
        <w:rPr>
          <w:rFonts w:ascii="Times New Roman" w:eastAsia="Mulish" w:hAnsi="Times New Roman" w:cs="Times New Roman"/>
          <w:sz w:val="24"/>
          <w:szCs w:val="24"/>
        </w:rPr>
        <w:t xml:space="preserve"> (Rodrix, 2013, p. 29)</w:t>
      </w:r>
      <w:r w:rsidRPr="00910D31">
        <w:rPr>
          <w:rFonts w:ascii="Times New Roman" w:eastAsia="Mulish" w:hAnsi="Times New Roman" w:cs="Times New Roman"/>
          <w:sz w:val="24"/>
          <w:szCs w:val="24"/>
        </w:rPr>
        <w:t>”.</w:t>
      </w:r>
    </w:p>
    <w:p w14:paraId="3E0029EA" w14:textId="7A8CCDD6"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 Enquanto essa comunicação transverbal acontec</w:t>
      </w:r>
      <w:r>
        <w:rPr>
          <w:rFonts w:ascii="Times New Roman" w:eastAsia="Mulish" w:hAnsi="Times New Roman" w:cs="Times New Roman"/>
          <w:sz w:val="24"/>
          <w:szCs w:val="24"/>
        </w:rPr>
        <w:t>e</w:t>
      </w:r>
      <w:r w:rsidRPr="00910D31">
        <w:rPr>
          <w:rFonts w:ascii="Times New Roman" w:eastAsia="Mulish" w:hAnsi="Times New Roman" w:cs="Times New Roman"/>
          <w:sz w:val="24"/>
          <w:szCs w:val="24"/>
        </w:rPr>
        <w:t>, o menino descreve sua experiência de forma arrebatadora, ao meu ver, inesquecível desde a primeira vez que li. Alimentar-se ou alimentar alguém é trivial, cotidiano, fisiológico e, por isso</w:t>
      </w:r>
      <w:r w:rsidR="008A38A3">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extraordinário</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porque nos traz de volta à vida todos os dias. Mas nem todos, lamentavelmente, experimentam essa comunicação. Sem esticar mais essa conversa, passo a palavra para </w:t>
      </w:r>
      <w:r>
        <w:rPr>
          <w:rFonts w:ascii="Times New Roman" w:eastAsia="Mulish" w:hAnsi="Times New Roman" w:cs="Times New Roman"/>
          <w:sz w:val="24"/>
          <w:szCs w:val="24"/>
        </w:rPr>
        <w:t>K</w:t>
      </w:r>
      <w:r w:rsidRPr="00910D31">
        <w:rPr>
          <w:rFonts w:ascii="Times New Roman" w:eastAsia="Mulish" w:hAnsi="Times New Roman" w:cs="Times New Roman"/>
          <w:sz w:val="24"/>
          <w:szCs w:val="24"/>
        </w:rPr>
        <w:t xml:space="preserve">araí contar o que lhe aconteceu: </w:t>
      </w:r>
    </w:p>
    <w:p w14:paraId="2754D0F9" w14:textId="0409780A" w:rsidR="00E24B3C" w:rsidRDefault="00E24B3C" w:rsidP="00E24B3C">
      <w:pPr>
        <w:spacing w:after="0" w:line="240" w:lineRule="auto"/>
        <w:ind w:left="1440"/>
        <w:jc w:val="both"/>
        <w:rPr>
          <w:rFonts w:ascii="Times New Roman" w:eastAsia="Mulish" w:hAnsi="Times New Roman" w:cs="Times New Roman"/>
          <w:iCs/>
          <w:sz w:val="20"/>
          <w:szCs w:val="20"/>
        </w:rPr>
      </w:pPr>
      <w:r w:rsidRPr="00E24B3C">
        <w:rPr>
          <w:rFonts w:ascii="Times New Roman" w:eastAsia="Mulish" w:hAnsi="Times New Roman" w:cs="Times New Roman"/>
          <w:iCs/>
          <w:sz w:val="20"/>
          <w:szCs w:val="20"/>
        </w:rPr>
        <w:t>Minha mãe trazia nas mãos uma cuia de cabaça cheia de alguma coisa que eu não via, mas que exalava um cheiro delicioso, que penetrava as narinas e me enchia a boca de água. Quando ela colocou em frente à minha boca, erguendo-me o pescoço para que pudesse nela encostar meus lábios, a visão da superfície cinzenta e brilhante me encheu os olhos de lágrimas. O mingau de tapioca com farinha de peixe, feito com todo o cuidado sobre as brasas de uma fogueira do dia anterior, escorreu por minha boca, acariciando-me a língua e revestindo de delícias as paredes da minha garganta. Entrou por meu organismo adentro, enchendo meu estômago de alegria e paz, fazendo-me perceber, pela primeira vez na vida, o que era a fome e sua satisfação. Pensei, com minha cabeça de menino índio, que a coisa mais bela da vida era dar de comer a quem tem fome</w:t>
      </w:r>
      <w:r>
        <w:rPr>
          <w:rFonts w:ascii="Times New Roman" w:eastAsia="Mulish" w:hAnsi="Times New Roman" w:cs="Times New Roman"/>
          <w:iCs/>
          <w:sz w:val="20"/>
          <w:szCs w:val="20"/>
        </w:rPr>
        <w:t xml:space="preserve"> (Rodrix, 2013, p. 29-30)</w:t>
      </w:r>
      <w:r w:rsidRPr="00E24B3C">
        <w:rPr>
          <w:rFonts w:ascii="Times New Roman" w:eastAsia="Mulish" w:hAnsi="Times New Roman" w:cs="Times New Roman"/>
          <w:iCs/>
          <w:sz w:val="20"/>
          <w:szCs w:val="20"/>
        </w:rPr>
        <w:t>.</w:t>
      </w:r>
    </w:p>
    <w:p w14:paraId="7BE1A790" w14:textId="77777777" w:rsidR="00E24B3C" w:rsidRDefault="00E24B3C" w:rsidP="00E24B3C">
      <w:pPr>
        <w:spacing w:after="0" w:line="240" w:lineRule="auto"/>
        <w:ind w:left="1440"/>
        <w:jc w:val="both"/>
        <w:rPr>
          <w:rFonts w:ascii="Times New Roman" w:eastAsia="Mulish" w:hAnsi="Times New Roman" w:cs="Times New Roman"/>
          <w:iCs/>
          <w:sz w:val="20"/>
          <w:szCs w:val="20"/>
        </w:rPr>
      </w:pPr>
    </w:p>
    <w:p w14:paraId="0A8A85E2" w14:textId="4547C5BB"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Considero esse trecho um retrato do que significa afirmar que a comida é um sistema de comunicação complexo, que nos faz pensar sobre a prática cotidiana de se alimentar. Aqui, os saberes do corpo são acionados, conforme descreve o personagem, enchendo-o de prazer: o cheiro do mingau encheu a boca d'água; a visão do mingau encheu seus olhos de lágrimas; e o mingau encheu o estômago do menino de alegria e paz. Os sentidos do olfato, do paladar, da visão e audição, quando postos diante de uma refeição, fizeram Karaí perceber, ou seja, pensar a respeito, ter consciência da relação entre a fome e sua satisfação. Ele, então, considera que não há nada mais bel</w:t>
      </w:r>
      <w:r>
        <w:rPr>
          <w:rFonts w:ascii="Times New Roman" w:eastAsia="Mulish" w:hAnsi="Times New Roman" w:cs="Times New Roman"/>
          <w:sz w:val="24"/>
          <w:szCs w:val="24"/>
        </w:rPr>
        <w:t>o</w:t>
      </w:r>
      <w:r w:rsidRPr="00910D31">
        <w:rPr>
          <w:rFonts w:ascii="Times New Roman" w:eastAsia="Mulish" w:hAnsi="Times New Roman" w:cs="Times New Roman"/>
          <w:sz w:val="24"/>
          <w:szCs w:val="24"/>
        </w:rPr>
        <w:t xml:space="preserve"> na vida do que dar de comer a quem tem fome.</w:t>
      </w:r>
    </w:p>
    <w:p w14:paraId="7F3EEC64" w14:textId="6ABFE377"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 A comida, com seus nutrientes, não apenas se comunicou biologicamente com o organismo, fornecendo as substâncias necessárias para restaurar as forças físicas do menino. Ao mesmo tempo, e de forma inseparável, comunicou sentimentos e ideias, criou metáforas e analogias, estabeleceu o diálogo sem expressar uma só palavra, convergiu o comunicável (saber) com o incomunicável (sabor). Karaí atribui ao mingau de tapioca com farinha de peixe a primeira inclusão de seu corpo no mundo, onde foi perseguido, oprimido, humilhado</w:t>
      </w:r>
      <w:r>
        <w:rPr>
          <w:rFonts w:ascii="Times New Roman" w:eastAsia="Mulish" w:hAnsi="Times New Roman" w:cs="Times New Roman"/>
          <w:sz w:val="24"/>
          <w:szCs w:val="24"/>
        </w:rPr>
        <w:t xml:space="preserve"> e</w:t>
      </w:r>
      <w:r w:rsidRPr="00910D31">
        <w:rPr>
          <w:rFonts w:ascii="Times New Roman" w:eastAsia="Mulish" w:hAnsi="Times New Roman" w:cs="Times New Roman"/>
          <w:sz w:val="24"/>
          <w:szCs w:val="24"/>
        </w:rPr>
        <w:t xml:space="preserve"> violentado.</w:t>
      </w:r>
    </w:p>
    <w:p w14:paraId="2BFFA87F" w14:textId="7F0FCD5B"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Mas, após experimentar essa comunicação e a cura por meio da comida, </w:t>
      </w:r>
      <w:r>
        <w:rPr>
          <w:rFonts w:ascii="Times New Roman" w:eastAsia="Mulish" w:hAnsi="Times New Roman" w:cs="Times New Roman"/>
          <w:sz w:val="24"/>
          <w:szCs w:val="24"/>
        </w:rPr>
        <w:t xml:space="preserve">Pedro </w:t>
      </w:r>
      <w:r w:rsidRPr="00910D31">
        <w:rPr>
          <w:rFonts w:ascii="Times New Roman" w:eastAsia="Mulish" w:hAnsi="Times New Roman" w:cs="Times New Roman"/>
          <w:sz w:val="24"/>
          <w:szCs w:val="24"/>
        </w:rPr>
        <w:t>afirmou que a capacidade de discernir o que era agradável ou desagradável, bom ou ruim em sua jornada</w:t>
      </w:r>
      <w:r w:rsidR="00B234AD">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estava inscrita num repertório de sabores que o auxiliava a reconhecer os </w:t>
      </w:r>
      <w:r w:rsidRPr="00910D31">
        <w:rPr>
          <w:rFonts w:ascii="Times New Roman" w:eastAsia="Mulish" w:hAnsi="Times New Roman" w:cs="Times New Roman"/>
          <w:sz w:val="24"/>
          <w:szCs w:val="24"/>
        </w:rPr>
        <w:lastRenderedPageBreak/>
        <w:t>melhores e os piores</w:t>
      </w:r>
      <w:r>
        <w:rPr>
          <w:rFonts w:ascii="Times New Roman" w:eastAsia="Mulish" w:hAnsi="Times New Roman" w:cs="Times New Roman"/>
          <w:sz w:val="24"/>
          <w:szCs w:val="24"/>
        </w:rPr>
        <w:t xml:space="preserve">. Porém </w:t>
      </w:r>
      <w:r w:rsidRPr="00910D31">
        <w:rPr>
          <w:rFonts w:ascii="Times New Roman" w:eastAsia="Mulish" w:hAnsi="Times New Roman" w:cs="Times New Roman"/>
          <w:sz w:val="24"/>
          <w:szCs w:val="24"/>
        </w:rPr>
        <w:t>“todos eles se equilibram em volta de meu primeiro alimento verdadeiro, o mingau que minha mãe me havia feito provar e que por isso se tornara inesquecível”</w:t>
      </w:r>
      <w:r>
        <w:rPr>
          <w:rFonts w:ascii="Times New Roman" w:eastAsia="Mulish" w:hAnsi="Times New Roman" w:cs="Times New Roman"/>
          <w:sz w:val="24"/>
          <w:szCs w:val="24"/>
        </w:rPr>
        <w:t xml:space="preserve"> (Rodrix, 2013, p. 158)</w:t>
      </w:r>
      <w:r w:rsidRPr="00910D31">
        <w:rPr>
          <w:rFonts w:ascii="Times New Roman" w:eastAsia="Mulish" w:hAnsi="Times New Roman" w:cs="Times New Roman"/>
          <w:sz w:val="24"/>
          <w:szCs w:val="24"/>
        </w:rPr>
        <w:t>. A refeição provocou nele um pensamento sobre justiça e paz e a busca por sabedoria para viver em um mundo colonizado e opressor. Pedro Karaí se torna o cozinheiro do rei e, ao mesmo tempo, um agente de transformações do Brasil, pois a cozinha lhe permitiu circular de Norte a Sul e transitar pelas casas-grande</w:t>
      </w:r>
      <w:r>
        <w:rPr>
          <w:rFonts w:ascii="Times New Roman" w:eastAsia="Mulish" w:hAnsi="Times New Roman" w:cs="Times New Roman"/>
          <w:sz w:val="24"/>
          <w:szCs w:val="24"/>
        </w:rPr>
        <w:t>s</w:t>
      </w:r>
      <w:r w:rsidRPr="00910D31">
        <w:rPr>
          <w:rFonts w:ascii="Times New Roman" w:eastAsia="Mulish" w:hAnsi="Times New Roman" w:cs="Times New Roman"/>
          <w:sz w:val="24"/>
          <w:szCs w:val="24"/>
        </w:rPr>
        <w:t xml:space="preserve"> e palácios.</w:t>
      </w:r>
    </w:p>
    <w:p w14:paraId="09EFE6D5" w14:textId="28491ECB"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Saindo da ficção, vamos para a realidade. Rubem Alves disse que a comida e a palavra têm a mesma mãe, a fome. A vida e a escrita de Carolina Maria de Jesus expressam a relação visceral a partir da ausência de comida, da fome real e concreta, a mesma que temos denunciado neste livro. Moradora da favela do Canindé, que se estendia à beira do rio Tietê, em São Paulo, mulher negra e mãe solo de três filhos, Carolina era catadora de lixo para sobreviver. </w:t>
      </w:r>
    </w:p>
    <w:p w14:paraId="537732EC" w14:textId="420FB7C3"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A fome, a insegurança alimentar e a pobreza geraram nela uma fome insaciável pela palavra, por colocar no papel suas dores e angústias, seus sentimentos, por denunciar uma realidade desigual, violenta, opressora e segregadora entre asfalto e favela. O livro </w:t>
      </w:r>
      <w:r w:rsidRPr="00E24B3C">
        <w:rPr>
          <w:rFonts w:ascii="Times New Roman" w:eastAsia="Mulish" w:hAnsi="Times New Roman" w:cs="Times New Roman"/>
          <w:i/>
          <w:iCs/>
          <w:sz w:val="24"/>
          <w:szCs w:val="24"/>
        </w:rPr>
        <w:t>Quarto de despejo: diário de uma favelada</w:t>
      </w:r>
      <w:r w:rsidRPr="00910D31">
        <w:rPr>
          <w:rFonts w:ascii="Times New Roman" w:eastAsia="Mulish" w:hAnsi="Times New Roman" w:cs="Times New Roman"/>
          <w:sz w:val="24"/>
          <w:szCs w:val="24"/>
        </w:rPr>
        <w:t xml:space="preserve"> reúne os escritos de Carolina no período de julho de 1955 a janeiro de 1960. </w:t>
      </w:r>
    </w:p>
    <w:p w14:paraId="1EE974C2" w14:textId="4AC2EE0A" w:rsidR="00E24B3C"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rPr>
        <w:t xml:space="preserve">Em 13 de maio de 1968, Carolina escreve em seu diário que a data é simpática, pois é o “dia </w:t>
      </w:r>
      <w:r w:rsidRPr="00910D31">
        <w:rPr>
          <w:rFonts w:ascii="Times New Roman" w:eastAsia="Mulish" w:hAnsi="Times New Roman" w:cs="Times New Roman"/>
          <w:sz w:val="24"/>
          <w:szCs w:val="24"/>
          <w:highlight w:val="white"/>
        </w:rPr>
        <w:t xml:space="preserve">que comemoramos a libertação dos escravos". É um dia chuvoso, o que a impede de sair para catar lixo. Mas ela escreve. Para o pesquisador das Letras Osmar </w:t>
      </w:r>
      <w:r w:rsidRPr="009654F8">
        <w:rPr>
          <w:rFonts w:ascii="Times New Roman" w:eastAsia="Mulish" w:hAnsi="Times New Roman" w:cs="Times New Roman"/>
          <w:sz w:val="24"/>
          <w:szCs w:val="24"/>
          <w:highlight w:val="white"/>
        </w:rPr>
        <w:t>Oliva (2022</w:t>
      </w:r>
      <w:r w:rsidR="00356C1A" w:rsidRPr="009654F8">
        <w:rPr>
          <w:rFonts w:ascii="Times New Roman" w:eastAsia="Mulish" w:hAnsi="Times New Roman" w:cs="Times New Roman"/>
          <w:sz w:val="24"/>
          <w:szCs w:val="24"/>
          <w:highlight w:val="white"/>
        </w:rPr>
        <w:t>, p.</w:t>
      </w:r>
      <w:r w:rsidR="009654F8">
        <w:rPr>
          <w:rFonts w:ascii="Times New Roman" w:eastAsia="Mulish" w:hAnsi="Times New Roman" w:cs="Times New Roman"/>
          <w:sz w:val="24"/>
          <w:szCs w:val="24"/>
          <w:highlight w:val="white"/>
        </w:rPr>
        <w:t xml:space="preserve"> </w:t>
      </w:r>
      <w:r w:rsidR="00356C1A" w:rsidRPr="009654F8">
        <w:rPr>
          <w:rFonts w:ascii="Times New Roman" w:eastAsia="Mulish" w:hAnsi="Times New Roman" w:cs="Times New Roman"/>
          <w:sz w:val="24"/>
          <w:szCs w:val="24"/>
          <w:highlight w:val="white"/>
        </w:rPr>
        <w:t>34</w:t>
      </w:r>
      <w:r w:rsidRPr="009654F8">
        <w:rPr>
          <w:rFonts w:ascii="Times New Roman" w:eastAsia="Mulish" w:hAnsi="Times New Roman" w:cs="Times New Roman"/>
          <w:sz w:val="24"/>
          <w:szCs w:val="24"/>
          <w:highlight w:val="white"/>
        </w:rPr>
        <w:t xml:space="preserve">), “a sua </w:t>
      </w:r>
      <w:r w:rsidRPr="00910D31">
        <w:rPr>
          <w:rFonts w:ascii="Times New Roman" w:eastAsia="Mulish" w:hAnsi="Times New Roman" w:cs="Times New Roman"/>
          <w:sz w:val="24"/>
          <w:szCs w:val="24"/>
          <w:highlight w:val="white"/>
        </w:rPr>
        <w:t>escrita emerge, portanto, como uma possibilidade de superação da pobreza, fonte de recursos para sair da favela e porta-voz de um ser pensante”. Para o autor, a fome de comida e o anseio de garantir melhores condições de vida para os seus filhos era</w:t>
      </w:r>
      <w:r>
        <w:rPr>
          <w:rFonts w:ascii="Times New Roman" w:eastAsia="Mulish" w:hAnsi="Times New Roman" w:cs="Times New Roman"/>
          <w:sz w:val="24"/>
          <w:szCs w:val="24"/>
          <w:highlight w:val="white"/>
        </w:rPr>
        <w:t>m</w:t>
      </w:r>
      <w:r w:rsidRPr="00910D31">
        <w:rPr>
          <w:rFonts w:ascii="Times New Roman" w:eastAsia="Mulish" w:hAnsi="Times New Roman" w:cs="Times New Roman"/>
          <w:sz w:val="24"/>
          <w:szCs w:val="24"/>
          <w:highlight w:val="white"/>
        </w:rPr>
        <w:t xml:space="preserve"> também a fome de escrita e a fome de leitura. Oliva </w:t>
      </w:r>
      <w:r>
        <w:rPr>
          <w:rFonts w:ascii="Times New Roman" w:eastAsia="Mulish" w:hAnsi="Times New Roman" w:cs="Times New Roman"/>
          <w:sz w:val="24"/>
          <w:szCs w:val="24"/>
          <w:highlight w:val="white"/>
        </w:rPr>
        <w:t>(2022</w:t>
      </w:r>
      <w:r w:rsidR="00356C1A">
        <w:rPr>
          <w:rFonts w:ascii="Times New Roman" w:eastAsia="Mulish" w:hAnsi="Times New Roman" w:cs="Times New Roman"/>
          <w:sz w:val="24"/>
          <w:szCs w:val="24"/>
          <w:highlight w:val="white"/>
        </w:rPr>
        <w:t>, p.</w:t>
      </w:r>
      <w:r w:rsidR="009654F8">
        <w:rPr>
          <w:rFonts w:ascii="Times New Roman" w:eastAsia="Mulish" w:hAnsi="Times New Roman" w:cs="Times New Roman"/>
          <w:sz w:val="24"/>
          <w:szCs w:val="24"/>
          <w:highlight w:val="white"/>
        </w:rPr>
        <w:t xml:space="preserve"> </w:t>
      </w:r>
      <w:r w:rsidR="00356C1A">
        <w:rPr>
          <w:rFonts w:ascii="Times New Roman" w:eastAsia="Mulish" w:hAnsi="Times New Roman" w:cs="Times New Roman"/>
          <w:sz w:val="24"/>
          <w:szCs w:val="24"/>
          <w:highlight w:val="white"/>
        </w:rPr>
        <w:t>35</w:t>
      </w:r>
      <w:r>
        <w:rPr>
          <w:rFonts w:ascii="Times New Roman" w:eastAsia="Mulish" w:hAnsi="Times New Roman" w:cs="Times New Roman"/>
          <w:sz w:val="24"/>
          <w:szCs w:val="24"/>
          <w:highlight w:val="white"/>
        </w:rPr>
        <w:t xml:space="preserve">) </w:t>
      </w:r>
      <w:r w:rsidRPr="00910D31">
        <w:rPr>
          <w:rFonts w:ascii="Times New Roman" w:eastAsia="Mulish" w:hAnsi="Times New Roman" w:cs="Times New Roman"/>
          <w:sz w:val="24"/>
          <w:szCs w:val="24"/>
          <w:highlight w:val="white"/>
        </w:rPr>
        <w:t>afirma:</w:t>
      </w:r>
    </w:p>
    <w:p w14:paraId="7D30F4F7" w14:textId="524CCD52" w:rsidR="00E24B3C" w:rsidRPr="00E24B3C" w:rsidRDefault="00E24B3C" w:rsidP="00E24B3C">
      <w:pPr>
        <w:spacing w:after="0" w:line="240" w:lineRule="auto"/>
        <w:ind w:left="2268"/>
        <w:jc w:val="both"/>
        <w:rPr>
          <w:rFonts w:ascii="Times New Roman" w:eastAsia="Mulish" w:hAnsi="Times New Roman" w:cs="Times New Roman"/>
          <w:iCs/>
          <w:sz w:val="20"/>
          <w:szCs w:val="20"/>
          <w:highlight w:val="white"/>
        </w:rPr>
      </w:pPr>
      <w:r w:rsidRPr="00E24B3C">
        <w:rPr>
          <w:rFonts w:ascii="Times New Roman" w:eastAsia="Mulish" w:hAnsi="Times New Roman" w:cs="Times New Roman"/>
          <w:iCs/>
          <w:sz w:val="20"/>
          <w:szCs w:val="20"/>
          <w:highlight w:val="white"/>
        </w:rPr>
        <w:t xml:space="preserve">Desprovida dos bens essenciais de sobrevivência humana, restou a essa mulher negra e pobre a sua fala, a sua voz, a sua escrita em dezenas de cadernos encardidos, retalhos da memória, sua tentativa vital e desesperada de se sentir essencial onde tudo era detrito, resíduo, quarto de despejo. </w:t>
      </w:r>
    </w:p>
    <w:p w14:paraId="5A32944D" w14:textId="77777777" w:rsidR="00E24B3C" w:rsidRPr="00E24B3C" w:rsidRDefault="00E24B3C" w:rsidP="00E24B3C">
      <w:pPr>
        <w:spacing w:after="0" w:line="240" w:lineRule="auto"/>
        <w:ind w:left="2268"/>
        <w:jc w:val="both"/>
        <w:rPr>
          <w:rFonts w:ascii="Times New Roman" w:eastAsia="Mulish" w:hAnsi="Times New Roman" w:cs="Times New Roman"/>
          <w:iCs/>
          <w:highlight w:val="white"/>
        </w:rPr>
      </w:pPr>
    </w:p>
    <w:p w14:paraId="61702F74" w14:textId="676D973B"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 xml:space="preserve">Carolina escreve sobre uma situação de insegurança alimentar grave no </w:t>
      </w:r>
      <w:r>
        <w:rPr>
          <w:rFonts w:ascii="Times New Roman" w:eastAsia="Mulish" w:hAnsi="Times New Roman" w:cs="Times New Roman"/>
          <w:sz w:val="24"/>
          <w:szCs w:val="24"/>
          <w:highlight w:val="white"/>
        </w:rPr>
        <w:t xml:space="preserve">ano </w:t>
      </w:r>
      <w:r w:rsidRPr="00910D31">
        <w:rPr>
          <w:rFonts w:ascii="Times New Roman" w:eastAsia="Mulish" w:hAnsi="Times New Roman" w:cs="Times New Roman"/>
          <w:sz w:val="24"/>
          <w:szCs w:val="24"/>
          <w:highlight w:val="white"/>
        </w:rPr>
        <w:t xml:space="preserve">de 1958 e afirma que a fome é a escravatura atual. Diante do terror de não ter o que comer, nem como catar lixo devido à chuva, </w:t>
      </w:r>
      <w:r>
        <w:rPr>
          <w:rFonts w:ascii="Times New Roman" w:eastAsia="Mulish" w:hAnsi="Times New Roman" w:cs="Times New Roman"/>
          <w:sz w:val="24"/>
          <w:szCs w:val="24"/>
          <w:highlight w:val="white"/>
        </w:rPr>
        <w:t>ela conta</w:t>
      </w:r>
      <w:r w:rsidRPr="00910D31">
        <w:rPr>
          <w:rFonts w:ascii="Times New Roman" w:eastAsia="Mulish" w:hAnsi="Times New Roman" w:cs="Times New Roman"/>
          <w:sz w:val="24"/>
          <w:szCs w:val="24"/>
          <w:highlight w:val="white"/>
        </w:rPr>
        <w:t xml:space="preserve">: </w:t>
      </w:r>
    </w:p>
    <w:p w14:paraId="27D95B0B" w14:textId="77777777" w:rsidR="00E24B3C" w:rsidRPr="00CB5468" w:rsidRDefault="00E24B3C" w:rsidP="00E24B3C">
      <w:pPr>
        <w:spacing w:after="0" w:line="240" w:lineRule="auto"/>
        <w:ind w:left="2268"/>
        <w:jc w:val="both"/>
        <w:rPr>
          <w:rFonts w:ascii="Times New Roman" w:eastAsia="Mulish" w:hAnsi="Times New Roman" w:cs="Times New Roman"/>
          <w:iCs/>
          <w:sz w:val="20"/>
          <w:szCs w:val="20"/>
        </w:rPr>
      </w:pPr>
      <w:r w:rsidRPr="00CB5468">
        <w:rPr>
          <w:rFonts w:ascii="Times New Roman" w:eastAsia="Mulish" w:hAnsi="Times New Roman" w:cs="Times New Roman"/>
          <w:iCs/>
          <w:sz w:val="20"/>
          <w:szCs w:val="20"/>
        </w:rPr>
        <w:t>Continua chovendo. E eu tenho só feijão e sal. A chuva está forte.</w:t>
      </w:r>
      <w:r>
        <w:rPr>
          <w:rFonts w:ascii="Times New Roman" w:eastAsia="Mulish" w:hAnsi="Times New Roman" w:cs="Times New Roman"/>
          <w:iCs/>
          <w:sz w:val="20"/>
          <w:szCs w:val="20"/>
        </w:rPr>
        <w:t xml:space="preserve"> </w:t>
      </w:r>
      <w:r w:rsidRPr="00CB5468">
        <w:rPr>
          <w:rFonts w:ascii="Times New Roman" w:eastAsia="Mulish" w:hAnsi="Times New Roman" w:cs="Times New Roman"/>
          <w:iCs/>
          <w:sz w:val="20"/>
          <w:szCs w:val="20"/>
        </w:rPr>
        <w:t>Mesmo assim, mandei os meninos para a escola. Estou escrevendo até passar a</w:t>
      </w:r>
      <w:r>
        <w:rPr>
          <w:rFonts w:ascii="Times New Roman" w:eastAsia="Mulish" w:hAnsi="Times New Roman" w:cs="Times New Roman"/>
          <w:iCs/>
          <w:sz w:val="20"/>
          <w:szCs w:val="20"/>
        </w:rPr>
        <w:t xml:space="preserve"> </w:t>
      </w:r>
      <w:r w:rsidRPr="00CB5468">
        <w:rPr>
          <w:rFonts w:ascii="Times New Roman" w:eastAsia="Mulish" w:hAnsi="Times New Roman" w:cs="Times New Roman"/>
          <w:iCs/>
          <w:sz w:val="20"/>
          <w:szCs w:val="20"/>
        </w:rPr>
        <w:t>chuva, para eu ir lá no senhor Manuel vender os ferros. Com o dinheiro dos</w:t>
      </w:r>
      <w:r>
        <w:rPr>
          <w:rFonts w:ascii="Times New Roman" w:eastAsia="Mulish" w:hAnsi="Times New Roman" w:cs="Times New Roman"/>
          <w:iCs/>
          <w:sz w:val="20"/>
          <w:szCs w:val="20"/>
        </w:rPr>
        <w:t xml:space="preserve"> </w:t>
      </w:r>
      <w:r w:rsidRPr="00CB5468">
        <w:rPr>
          <w:rFonts w:ascii="Times New Roman" w:eastAsia="Mulish" w:hAnsi="Times New Roman" w:cs="Times New Roman"/>
          <w:iCs/>
          <w:sz w:val="20"/>
          <w:szCs w:val="20"/>
        </w:rPr>
        <w:t>ferros vou comprar arroz e linguiça. A chuva passou um pouco. Vou sair.</w:t>
      </w:r>
    </w:p>
    <w:p w14:paraId="58869008" w14:textId="77777777" w:rsidR="00E24B3C" w:rsidRPr="00CB5468" w:rsidRDefault="00E24B3C" w:rsidP="00E24B3C">
      <w:pPr>
        <w:spacing w:after="0" w:line="240" w:lineRule="auto"/>
        <w:ind w:left="2268"/>
        <w:jc w:val="both"/>
        <w:rPr>
          <w:rFonts w:ascii="Times New Roman" w:eastAsia="Mulish" w:hAnsi="Times New Roman" w:cs="Times New Roman"/>
          <w:iCs/>
          <w:sz w:val="20"/>
          <w:szCs w:val="20"/>
        </w:rPr>
      </w:pPr>
      <w:r w:rsidRPr="00CB5468">
        <w:rPr>
          <w:rFonts w:ascii="Times New Roman" w:eastAsia="Mulish" w:hAnsi="Times New Roman" w:cs="Times New Roman"/>
          <w:iCs/>
          <w:sz w:val="20"/>
          <w:szCs w:val="20"/>
        </w:rPr>
        <w:lastRenderedPageBreak/>
        <w:t>...Eu tenho tanto dó dos meus filhos. Quando eles vê as coisas de comer</w:t>
      </w:r>
      <w:r>
        <w:rPr>
          <w:rFonts w:ascii="Times New Roman" w:eastAsia="Mulish" w:hAnsi="Times New Roman" w:cs="Times New Roman"/>
          <w:iCs/>
          <w:sz w:val="20"/>
          <w:szCs w:val="20"/>
        </w:rPr>
        <w:t xml:space="preserve"> </w:t>
      </w:r>
      <w:r w:rsidRPr="00CB5468">
        <w:rPr>
          <w:rFonts w:ascii="Times New Roman" w:eastAsia="Mulish" w:hAnsi="Times New Roman" w:cs="Times New Roman"/>
          <w:iCs/>
          <w:sz w:val="20"/>
          <w:szCs w:val="20"/>
        </w:rPr>
        <w:t>eles brada:</w:t>
      </w:r>
    </w:p>
    <w:p w14:paraId="3D507758" w14:textId="77777777" w:rsidR="00E24B3C" w:rsidRPr="00CB5468" w:rsidRDefault="00E24B3C" w:rsidP="00E24B3C">
      <w:pPr>
        <w:spacing w:after="0" w:line="240" w:lineRule="auto"/>
        <w:ind w:left="2268"/>
        <w:jc w:val="both"/>
        <w:rPr>
          <w:rFonts w:ascii="Times New Roman" w:eastAsia="Mulish" w:hAnsi="Times New Roman" w:cs="Times New Roman"/>
          <w:iCs/>
          <w:sz w:val="20"/>
          <w:szCs w:val="20"/>
        </w:rPr>
      </w:pPr>
      <w:r w:rsidRPr="00CB5468">
        <w:rPr>
          <w:rFonts w:ascii="Times New Roman" w:eastAsia="Mulish" w:hAnsi="Times New Roman" w:cs="Times New Roman"/>
          <w:iCs/>
          <w:sz w:val="20"/>
          <w:szCs w:val="20"/>
        </w:rPr>
        <w:t>—Viva a mamãe!</w:t>
      </w:r>
    </w:p>
    <w:p w14:paraId="52FF4F26" w14:textId="77777777" w:rsidR="00E24B3C" w:rsidRPr="00CB5468" w:rsidRDefault="00E24B3C" w:rsidP="00E24B3C">
      <w:pPr>
        <w:spacing w:after="0" w:line="240" w:lineRule="auto"/>
        <w:ind w:left="2268"/>
        <w:jc w:val="both"/>
        <w:rPr>
          <w:rFonts w:ascii="Times New Roman" w:eastAsia="Mulish" w:hAnsi="Times New Roman" w:cs="Times New Roman"/>
          <w:iCs/>
          <w:sz w:val="20"/>
          <w:szCs w:val="20"/>
        </w:rPr>
      </w:pPr>
      <w:r w:rsidRPr="00CB5468">
        <w:rPr>
          <w:rFonts w:ascii="Times New Roman" w:eastAsia="Mulish" w:hAnsi="Times New Roman" w:cs="Times New Roman"/>
          <w:iCs/>
          <w:sz w:val="20"/>
          <w:szCs w:val="20"/>
        </w:rPr>
        <w:t>A manifestação agrada-me. Mas eu já perdi o habito de sorrir. Dez</w:t>
      </w:r>
      <w:r>
        <w:rPr>
          <w:rFonts w:ascii="Times New Roman" w:eastAsia="Mulish" w:hAnsi="Times New Roman" w:cs="Times New Roman"/>
          <w:iCs/>
          <w:sz w:val="20"/>
          <w:szCs w:val="20"/>
        </w:rPr>
        <w:t xml:space="preserve"> </w:t>
      </w:r>
      <w:r w:rsidRPr="00CB5468">
        <w:rPr>
          <w:rFonts w:ascii="Times New Roman" w:eastAsia="Mulish" w:hAnsi="Times New Roman" w:cs="Times New Roman"/>
          <w:iCs/>
          <w:sz w:val="20"/>
          <w:szCs w:val="20"/>
        </w:rPr>
        <w:t>minutos depois eles querem mais comida. Eu mandei o João pedir um pouquinho</w:t>
      </w:r>
      <w:r>
        <w:rPr>
          <w:rFonts w:ascii="Times New Roman" w:eastAsia="Mulish" w:hAnsi="Times New Roman" w:cs="Times New Roman"/>
          <w:iCs/>
          <w:sz w:val="20"/>
          <w:szCs w:val="20"/>
        </w:rPr>
        <w:t xml:space="preserve"> </w:t>
      </w:r>
      <w:r w:rsidRPr="00CB5468">
        <w:rPr>
          <w:rFonts w:ascii="Times New Roman" w:eastAsia="Mulish" w:hAnsi="Times New Roman" w:cs="Times New Roman"/>
          <w:iCs/>
          <w:sz w:val="20"/>
          <w:szCs w:val="20"/>
        </w:rPr>
        <w:t>de gordura a Dona Ida. Ela não tinha. Mandei-lhe um bilhete assim:</w:t>
      </w:r>
    </w:p>
    <w:p w14:paraId="278C3907" w14:textId="77777777" w:rsidR="00E24B3C" w:rsidRPr="00CB5468" w:rsidRDefault="00E24B3C" w:rsidP="00E24B3C">
      <w:pPr>
        <w:spacing w:after="0" w:line="240" w:lineRule="auto"/>
        <w:ind w:left="2268"/>
        <w:jc w:val="both"/>
        <w:rPr>
          <w:rFonts w:ascii="Times New Roman" w:eastAsia="Mulish" w:hAnsi="Times New Roman" w:cs="Times New Roman"/>
          <w:iCs/>
          <w:sz w:val="20"/>
          <w:szCs w:val="20"/>
        </w:rPr>
      </w:pPr>
      <w:r w:rsidRPr="00CB5468">
        <w:rPr>
          <w:rFonts w:ascii="Times New Roman" w:eastAsia="Mulish" w:hAnsi="Times New Roman" w:cs="Times New Roman"/>
          <w:iCs/>
          <w:sz w:val="20"/>
          <w:szCs w:val="20"/>
        </w:rPr>
        <w:t>—"Dona Ida peço-te se pode me arranjar um pouco de gordura, para eu</w:t>
      </w:r>
      <w:r>
        <w:rPr>
          <w:rFonts w:ascii="Times New Roman" w:eastAsia="Mulish" w:hAnsi="Times New Roman" w:cs="Times New Roman"/>
          <w:iCs/>
          <w:sz w:val="20"/>
          <w:szCs w:val="20"/>
        </w:rPr>
        <w:t xml:space="preserve"> </w:t>
      </w:r>
      <w:r w:rsidRPr="00CB5468">
        <w:rPr>
          <w:rFonts w:ascii="Times New Roman" w:eastAsia="Mulish" w:hAnsi="Times New Roman" w:cs="Times New Roman"/>
          <w:iCs/>
          <w:sz w:val="20"/>
          <w:szCs w:val="20"/>
        </w:rPr>
        <w:t>fazer uma sopa para os meninos. Hoje choveu e eu não pude ir catar papel.</w:t>
      </w:r>
      <w:r>
        <w:rPr>
          <w:rFonts w:ascii="Times New Roman" w:eastAsia="Mulish" w:hAnsi="Times New Roman" w:cs="Times New Roman"/>
          <w:iCs/>
          <w:sz w:val="20"/>
          <w:szCs w:val="20"/>
        </w:rPr>
        <w:t xml:space="preserve"> </w:t>
      </w:r>
      <w:r w:rsidRPr="00CB5468">
        <w:rPr>
          <w:rFonts w:ascii="Times New Roman" w:eastAsia="Mulish" w:hAnsi="Times New Roman" w:cs="Times New Roman"/>
          <w:iCs/>
          <w:sz w:val="20"/>
          <w:szCs w:val="20"/>
        </w:rPr>
        <w:t>Agradeço. Carolina."</w:t>
      </w:r>
    </w:p>
    <w:p w14:paraId="49747B50" w14:textId="77777777" w:rsidR="00E24B3C" w:rsidRPr="00CB5468" w:rsidRDefault="00E24B3C" w:rsidP="00E24B3C">
      <w:pPr>
        <w:spacing w:after="0" w:line="240" w:lineRule="auto"/>
        <w:ind w:left="2268"/>
        <w:jc w:val="both"/>
        <w:rPr>
          <w:rFonts w:ascii="Times New Roman" w:eastAsia="Mulish" w:hAnsi="Times New Roman" w:cs="Times New Roman"/>
          <w:iCs/>
          <w:sz w:val="20"/>
          <w:szCs w:val="20"/>
        </w:rPr>
      </w:pPr>
      <w:r w:rsidRPr="00CB5468">
        <w:rPr>
          <w:rFonts w:ascii="Times New Roman" w:eastAsia="Mulish" w:hAnsi="Times New Roman" w:cs="Times New Roman"/>
          <w:iCs/>
          <w:sz w:val="20"/>
          <w:szCs w:val="20"/>
        </w:rPr>
        <w:t>...Choveu, esfriou. E o inverno que chega. E no inverno a gente come</w:t>
      </w:r>
      <w:r>
        <w:rPr>
          <w:rFonts w:ascii="Times New Roman" w:eastAsia="Mulish" w:hAnsi="Times New Roman" w:cs="Times New Roman"/>
          <w:iCs/>
          <w:sz w:val="20"/>
          <w:szCs w:val="20"/>
        </w:rPr>
        <w:t xml:space="preserve"> </w:t>
      </w:r>
      <w:r w:rsidRPr="00CB5468">
        <w:rPr>
          <w:rFonts w:ascii="Times New Roman" w:eastAsia="Mulish" w:hAnsi="Times New Roman" w:cs="Times New Roman"/>
          <w:iCs/>
          <w:sz w:val="20"/>
          <w:szCs w:val="20"/>
        </w:rPr>
        <w:t>mais. A Vera começou pedir comida. E eu não tinha. Era a reprise do espetáculo.</w:t>
      </w:r>
      <w:r>
        <w:rPr>
          <w:rFonts w:ascii="Times New Roman" w:eastAsia="Mulish" w:hAnsi="Times New Roman" w:cs="Times New Roman"/>
          <w:iCs/>
          <w:sz w:val="20"/>
          <w:szCs w:val="20"/>
        </w:rPr>
        <w:t xml:space="preserve"> </w:t>
      </w:r>
      <w:r w:rsidRPr="00CB5468">
        <w:rPr>
          <w:rFonts w:ascii="Times New Roman" w:eastAsia="Mulish" w:hAnsi="Times New Roman" w:cs="Times New Roman"/>
          <w:iCs/>
          <w:sz w:val="20"/>
          <w:szCs w:val="20"/>
        </w:rPr>
        <w:t>Eu estava com dois cruzeiros. Pretendia comprar um pouco de farinha para fazer</w:t>
      </w:r>
      <w:r>
        <w:rPr>
          <w:rFonts w:ascii="Times New Roman" w:eastAsia="Mulish" w:hAnsi="Times New Roman" w:cs="Times New Roman"/>
          <w:iCs/>
          <w:sz w:val="20"/>
          <w:szCs w:val="20"/>
        </w:rPr>
        <w:t xml:space="preserve"> </w:t>
      </w:r>
      <w:r w:rsidRPr="00CB5468">
        <w:rPr>
          <w:rFonts w:ascii="Times New Roman" w:eastAsia="Mulish" w:hAnsi="Times New Roman" w:cs="Times New Roman"/>
          <w:iCs/>
          <w:sz w:val="20"/>
          <w:szCs w:val="20"/>
        </w:rPr>
        <w:t>um virado. Fui pedir um pouco de banha a Dona Alice. Ela deu-me a banha e</w:t>
      </w:r>
      <w:r>
        <w:rPr>
          <w:rFonts w:ascii="Times New Roman" w:eastAsia="Mulish" w:hAnsi="Times New Roman" w:cs="Times New Roman"/>
          <w:iCs/>
          <w:sz w:val="20"/>
          <w:szCs w:val="20"/>
        </w:rPr>
        <w:t xml:space="preserve"> </w:t>
      </w:r>
      <w:r w:rsidRPr="00CB5468">
        <w:rPr>
          <w:rFonts w:ascii="Times New Roman" w:eastAsia="Mulish" w:hAnsi="Times New Roman" w:cs="Times New Roman"/>
          <w:iCs/>
          <w:sz w:val="20"/>
          <w:szCs w:val="20"/>
        </w:rPr>
        <w:t>arroz. Era 9 horas da noite quando comemos.</w:t>
      </w:r>
    </w:p>
    <w:p w14:paraId="740FEAC6" w14:textId="4AB38BC8" w:rsidR="00E24B3C" w:rsidRDefault="00E24B3C" w:rsidP="00E24B3C">
      <w:pPr>
        <w:shd w:val="clear" w:color="auto" w:fill="FFFFFF"/>
        <w:spacing w:after="0" w:line="240" w:lineRule="auto"/>
        <w:ind w:left="2268"/>
        <w:jc w:val="both"/>
        <w:rPr>
          <w:rFonts w:ascii="Times New Roman" w:eastAsia="Mulish" w:hAnsi="Times New Roman" w:cs="Times New Roman"/>
          <w:iCs/>
          <w:sz w:val="20"/>
          <w:szCs w:val="20"/>
        </w:rPr>
      </w:pPr>
      <w:r w:rsidRPr="00CB5468">
        <w:rPr>
          <w:rFonts w:ascii="Times New Roman" w:eastAsia="Mulish" w:hAnsi="Times New Roman" w:cs="Times New Roman"/>
          <w:iCs/>
          <w:sz w:val="20"/>
          <w:szCs w:val="20"/>
        </w:rPr>
        <w:t>E assim no dia 13 de maio de 1958 eu lutava contra a escravatura atual</w:t>
      </w:r>
      <w:r>
        <w:rPr>
          <w:rFonts w:ascii="Times New Roman" w:eastAsia="Mulish" w:hAnsi="Times New Roman" w:cs="Times New Roman"/>
          <w:iCs/>
          <w:sz w:val="20"/>
          <w:szCs w:val="20"/>
        </w:rPr>
        <w:t xml:space="preserve"> </w:t>
      </w:r>
      <w:r w:rsidRPr="00CB5468">
        <w:rPr>
          <w:rFonts w:ascii="Times New Roman" w:eastAsia="Mulish" w:hAnsi="Times New Roman" w:cs="Times New Roman"/>
          <w:iCs/>
          <w:sz w:val="20"/>
          <w:szCs w:val="20"/>
        </w:rPr>
        <w:t>— a fome!</w:t>
      </w:r>
      <w:r w:rsidRPr="00CB5468" w:rsidDel="00CB5468">
        <w:rPr>
          <w:rFonts w:ascii="Times New Roman" w:eastAsia="Mulish" w:hAnsi="Times New Roman" w:cs="Times New Roman"/>
          <w:iCs/>
          <w:sz w:val="20"/>
          <w:szCs w:val="20"/>
          <w:highlight w:val="white"/>
        </w:rPr>
        <w:t xml:space="preserve"> </w:t>
      </w:r>
      <w:r>
        <w:rPr>
          <w:rFonts w:ascii="Times New Roman" w:eastAsia="Mulish" w:hAnsi="Times New Roman" w:cs="Times New Roman"/>
          <w:iCs/>
          <w:sz w:val="20"/>
          <w:szCs w:val="20"/>
        </w:rPr>
        <w:t>(Jesus, 2014, p. 26-27).</w:t>
      </w:r>
    </w:p>
    <w:p w14:paraId="21AE92B6" w14:textId="77777777" w:rsidR="00E24B3C" w:rsidRDefault="00E24B3C" w:rsidP="00E24B3C">
      <w:pPr>
        <w:shd w:val="clear" w:color="auto" w:fill="FFFFFF"/>
        <w:spacing w:after="0" w:line="240" w:lineRule="auto"/>
        <w:ind w:left="2160"/>
        <w:jc w:val="both"/>
        <w:rPr>
          <w:rFonts w:ascii="Times New Roman" w:eastAsia="Mulish" w:hAnsi="Times New Roman" w:cs="Times New Roman"/>
          <w:iCs/>
          <w:sz w:val="20"/>
          <w:szCs w:val="20"/>
        </w:rPr>
      </w:pPr>
    </w:p>
    <w:p w14:paraId="2B3FDB75" w14:textId="65064727" w:rsidR="00E24B3C" w:rsidRDefault="00E24B3C" w:rsidP="00E24B3C">
      <w:pPr>
        <w:spacing w:after="0" w:line="360" w:lineRule="auto"/>
        <w:ind w:firstLine="709"/>
        <w:jc w:val="both"/>
        <w:rPr>
          <w:rFonts w:ascii="Times New Roman" w:eastAsia="Mulish" w:hAnsi="Times New Roman" w:cs="Times New Roman"/>
          <w:sz w:val="24"/>
          <w:szCs w:val="24"/>
        </w:rPr>
      </w:pPr>
      <w:r w:rsidRPr="00910D31">
        <w:rPr>
          <w:rFonts w:ascii="Times New Roman" w:eastAsia="Mulish" w:hAnsi="Times New Roman" w:cs="Times New Roman"/>
          <w:sz w:val="24"/>
          <w:szCs w:val="24"/>
          <w:highlight w:val="white"/>
        </w:rPr>
        <w:t>Passados 65 anos da escrita desse texto, a fome e a pobreza continua</w:t>
      </w:r>
      <w:r>
        <w:rPr>
          <w:rFonts w:ascii="Times New Roman" w:eastAsia="Mulish" w:hAnsi="Times New Roman" w:cs="Times New Roman"/>
          <w:sz w:val="24"/>
          <w:szCs w:val="24"/>
          <w:highlight w:val="white"/>
        </w:rPr>
        <w:t>m</w:t>
      </w:r>
      <w:r w:rsidRPr="00910D31">
        <w:rPr>
          <w:rFonts w:ascii="Times New Roman" w:eastAsia="Mulish" w:hAnsi="Times New Roman" w:cs="Times New Roman"/>
          <w:sz w:val="24"/>
          <w:szCs w:val="24"/>
          <w:highlight w:val="white"/>
        </w:rPr>
        <w:t xml:space="preserve"> sendo um problema no país, tendo aumentado agressivamente nos últimos seis anos. Em 2014, o Brasil saiu do Mapa da Fome da FAO, mas voltou em 2018.</w:t>
      </w:r>
      <w:r w:rsidRPr="00910D31">
        <w:rPr>
          <w:rFonts w:ascii="Times New Roman" w:eastAsia="Mulish" w:hAnsi="Times New Roman" w:cs="Times New Roman"/>
          <w:color w:val="333333"/>
          <w:sz w:val="24"/>
          <w:szCs w:val="24"/>
        </w:rPr>
        <w:t xml:space="preserve"> </w:t>
      </w:r>
      <w:r w:rsidRPr="00910D31">
        <w:rPr>
          <w:rFonts w:ascii="Times New Roman" w:eastAsia="Mulish" w:hAnsi="Times New Roman" w:cs="Times New Roman"/>
          <w:sz w:val="24"/>
          <w:szCs w:val="24"/>
        </w:rPr>
        <w:t>A fome, escrita por uma mulher negra e favelada, denuncia uma realidade desumana, que traz indignação. Não podemos nos conformar com um sistema alimentar moderno-colonial-neoliberal que gera fome, desigualdades e iniquidades. Ler um texto como esse de 1958 no ano de 2023, lamentavelmente, não descreve uma situação passada, mas vergonhosamente nos fala de uma situação que acontece hoje, agora, enquanto estamos nos comunicando por meio desta carta.</w:t>
      </w:r>
    </w:p>
    <w:p w14:paraId="4BD2F1F1" w14:textId="1781CF1A" w:rsidR="00E24B3C" w:rsidRDefault="00E24B3C" w:rsidP="00E24B3C">
      <w:pPr>
        <w:spacing w:after="0" w:line="360" w:lineRule="auto"/>
        <w:ind w:firstLine="709"/>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É aviltante, absurdo e inadmissível viver em um país que transborda riquezas com milhões de pessoas que vivem a situação que Carolina vivia em 1958. A fome continua sendo a escravatura atual. Feijão, arroz, farinha, banha e linguiça </w:t>
      </w:r>
      <w:r>
        <w:rPr>
          <w:rFonts w:ascii="Times New Roman" w:eastAsia="Mulish" w:hAnsi="Times New Roman" w:cs="Times New Roman"/>
          <w:sz w:val="24"/>
          <w:szCs w:val="24"/>
        </w:rPr>
        <w:t xml:space="preserve">foram os alimentos </w:t>
      </w:r>
      <w:r w:rsidRPr="00910D31">
        <w:rPr>
          <w:rFonts w:ascii="Times New Roman" w:eastAsia="Mulish" w:hAnsi="Times New Roman" w:cs="Times New Roman"/>
          <w:sz w:val="24"/>
          <w:szCs w:val="24"/>
        </w:rPr>
        <w:t xml:space="preserve">que a mãe conseguiu colocar na mesa naquele dia, com a ajuda de vizinhos. </w:t>
      </w:r>
    </w:p>
    <w:p w14:paraId="76988D9A" w14:textId="1BB20763" w:rsidR="00E24B3C" w:rsidRDefault="00E24B3C" w:rsidP="00E24B3C">
      <w:pPr>
        <w:spacing w:after="0" w:line="360" w:lineRule="auto"/>
        <w:ind w:firstLine="709"/>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Também gostaria de chamar a atenção para a menção sobre enviar as crianças para a escola mesmo sob forte chuva. A escola pública no Brasil assegura o direito humano à alimentação diariamente para mais de 43 milhões de estudantes da Educação Básica, por meio do Programa Nacional de Alimentação Escolar (PNAE)</w:t>
      </w:r>
      <w:r w:rsidRPr="00910D31">
        <w:rPr>
          <w:rFonts w:ascii="Times New Roman" w:eastAsia="Mulish" w:hAnsi="Times New Roman" w:cs="Times New Roman"/>
          <w:sz w:val="24"/>
          <w:szCs w:val="24"/>
          <w:vertAlign w:val="superscript"/>
        </w:rPr>
        <w:footnoteReference w:id="18"/>
      </w:r>
      <w:r w:rsidRPr="00910D31">
        <w:rPr>
          <w:rFonts w:ascii="Times New Roman" w:eastAsia="Mulish" w:hAnsi="Times New Roman" w:cs="Times New Roman"/>
          <w:sz w:val="24"/>
          <w:szCs w:val="24"/>
        </w:rPr>
        <w:t>, que funciona desde 1955. Ainda hoje</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essa é a garantia de que muitas crianças, adolescentes e jovens farão, ao menos, uma refeição adequada. Naquele dia 13 de maio de 1958</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foi o caso de João e Vera</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que só foram comer novamente às </w:t>
      </w:r>
      <w:r>
        <w:rPr>
          <w:rFonts w:ascii="Times New Roman" w:eastAsia="Mulish" w:hAnsi="Times New Roman" w:cs="Times New Roman"/>
          <w:sz w:val="24"/>
          <w:szCs w:val="24"/>
        </w:rPr>
        <w:t>21h</w:t>
      </w:r>
      <w:r w:rsidRPr="00910D31">
        <w:rPr>
          <w:rFonts w:ascii="Times New Roman" w:eastAsia="Mulish" w:hAnsi="Times New Roman" w:cs="Times New Roman"/>
          <w:sz w:val="24"/>
          <w:szCs w:val="24"/>
        </w:rPr>
        <w:t>. Bem disse Karaí que a coisa mais bela da vida é dar de comer a quem tem fome, e o sociólogo Betinho qu</w:t>
      </w:r>
      <w:r>
        <w:rPr>
          <w:rFonts w:ascii="Times New Roman" w:eastAsia="Mulish" w:hAnsi="Times New Roman" w:cs="Times New Roman"/>
          <w:sz w:val="24"/>
          <w:szCs w:val="24"/>
        </w:rPr>
        <w:t xml:space="preserve">ando afirmou que </w:t>
      </w:r>
      <w:r w:rsidRPr="00910D31">
        <w:rPr>
          <w:rFonts w:ascii="Times New Roman" w:eastAsia="Mulish" w:hAnsi="Times New Roman" w:cs="Times New Roman"/>
          <w:sz w:val="24"/>
          <w:szCs w:val="24"/>
        </w:rPr>
        <w:t>quem tem fome, tem pressa.</w:t>
      </w:r>
    </w:p>
    <w:p w14:paraId="25CAF006" w14:textId="17D21BA3" w:rsidR="00E24B3C" w:rsidRPr="00910D31" w:rsidRDefault="00E24B3C" w:rsidP="00E24B3C">
      <w:pPr>
        <w:spacing w:after="0" w:line="360" w:lineRule="auto"/>
        <w:ind w:firstLine="709"/>
        <w:jc w:val="both"/>
        <w:rPr>
          <w:rFonts w:ascii="Times New Roman" w:eastAsia="Mulish" w:hAnsi="Times New Roman" w:cs="Times New Roman"/>
          <w:b/>
          <w:sz w:val="24"/>
          <w:szCs w:val="24"/>
          <w:u w:val="single"/>
        </w:rPr>
      </w:pPr>
      <w:r w:rsidRPr="00910D31">
        <w:rPr>
          <w:rFonts w:ascii="Times New Roman" w:eastAsia="Mulish" w:hAnsi="Times New Roman" w:cs="Times New Roman"/>
          <w:color w:val="3C4043"/>
          <w:sz w:val="24"/>
          <w:szCs w:val="24"/>
          <w:highlight w:val="white"/>
        </w:rPr>
        <w:lastRenderedPageBreak/>
        <w:t>A</w:t>
      </w:r>
      <w:r w:rsidRPr="00910D31">
        <w:rPr>
          <w:rFonts w:ascii="Times New Roman" w:eastAsia="Mulish" w:hAnsi="Times New Roman" w:cs="Times New Roman"/>
          <w:sz w:val="24"/>
          <w:szCs w:val="24"/>
          <w:highlight w:val="white"/>
        </w:rPr>
        <w:t xml:space="preserve"> comida é também uma carta que podemos saborear com reflexão sobre as relações, a solidariedade, as disputas e os conflitos que alimentam os sistemas alimentares. Encerro aqui es</w:t>
      </w:r>
      <w:r>
        <w:rPr>
          <w:rFonts w:ascii="Times New Roman" w:eastAsia="Mulish" w:hAnsi="Times New Roman" w:cs="Times New Roman"/>
          <w:sz w:val="24"/>
          <w:szCs w:val="24"/>
          <w:highlight w:val="white"/>
        </w:rPr>
        <w:t>t</w:t>
      </w:r>
      <w:r w:rsidRPr="00910D31">
        <w:rPr>
          <w:rFonts w:ascii="Times New Roman" w:eastAsia="Mulish" w:hAnsi="Times New Roman" w:cs="Times New Roman"/>
          <w:sz w:val="24"/>
          <w:szCs w:val="24"/>
          <w:highlight w:val="white"/>
        </w:rPr>
        <w:t>a prosa com uma pergunta para pensarmos: Como anunciar e denunciar que a comida – esse sistema complexo de comunicação – pode ser uma estratégia de dominação/emancipação no sistema-mundo moderno-colonial-ne</w:t>
      </w:r>
      <w:r>
        <w:rPr>
          <w:rFonts w:ascii="Times New Roman" w:eastAsia="Mulish" w:hAnsi="Times New Roman" w:cs="Times New Roman"/>
          <w:sz w:val="24"/>
          <w:szCs w:val="24"/>
          <w:highlight w:val="white"/>
        </w:rPr>
        <w:t>o</w:t>
      </w:r>
      <w:r w:rsidRPr="00910D31">
        <w:rPr>
          <w:rFonts w:ascii="Times New Roman" w:eastAsia="Mulish" w:hAnsi="Times New Roman" w:cs="Times New Roman"/>
          <w:sz w:val="24"/>
          <w:szCs w:val="24"/>
          <w:highlight w:val="white"/>
        </w:rPr>
        <w:t xml:space="preserve">liberal? </w:t>
      </w:r>
      <w:r w:rsidRPr="00910D31">
        <w:rPr>
          <w:rFonts w:ascii="Times New Roman" w:eastAsia="Mulish" w:hAnsi="Times New Roman" w:cs="Times New Roman"/>
          <w:b/>
          <w:sz w:val="24"/>
          <w:szCs w:val="24"/>
          <w:u w:val="single"/>
        </w:rPr>
        <w:br w:type="page"/>
      </w:r>
    </w:p>
    <w:p w14:paraId="05302E3D" w14:textId="67607D3F" w:rsidR="00E24B3C" w:rsidRPr="00910D31" w:rsidRDefault="00E24B3C" w:rsidP="00EC2F94">
      <w:pPr>
        <w:pStyle w:val="Ttulo1"/>
        <w:spacing w:line="360" w:lineRule="auto"/>
        <w:jc w:val="center"/>
        <w:rPr>
          <w:rFonts w:eastAsia="Mulish" w:cs="Times New Roman"/>
          <w:szCs w:val="24"/>
        </w:rPr>
      </w:pPr>
      <w:bookmarkStart w:id="6" w:name="_Toc192434586"/>
      <w:r w:rsidRPr="00E24B3C">
        <w:rPr>
          <w:rFonts w:eastAsia="Mulish"/>
        </w:rPr>
        <w:lastRenderedPageBreak/>
        <w:t>QUINTA CARTA</w:t>
      </w:r>
      <w:r w:rsidR="00EC2F94">
        <w:rPr>
          <w:rFonts w:eastAsia="Mulish"/>
        </w:rPr>
        <w:t xml:space="preserve">: </w:t>
      </w:r>
      <w:r w:rsidRPr="00910D31">
        <w:rPr>
          <w:rFonts w:eastAsia="Mulish" w:cs="Times New Roman"/>
          <w:szCs w:val="24"/>
        </w:rPr>
        <w:t>PORQUE NÃO SE CONFORMAR COM O SISTEMA ALIMENTAR MODERNO-COLONIAL-NEOLIBERAL</w:t>
      </w:r>
      <w:bookmarkEnd w:id="6"/>
    </w:p>
    <w:p w14:paraId="246A93A2" w14:textId="77777777" w:rsidR="00E24B3C" w:rsidRPr="00910D31" w:rsidRDefault="00E24B3C" w:rsidP="00E24B3C">
      <w:pPr>
        <w:spacing w:after="0" w:line="240" w:lineRule="auto"/>
        <w:jc w:val="center"/>
        <w:rPr>
          <w:rFonts w:ascii="Times New Roman" w:eastAsia="Mulish" w:hAnsi="Times New Roman" w:cs="Times New Roman"/>
          <w:sz w:val="24"/>
          <w:szCs w:val="24"/>
        </w:rPr>
      </w:pPr>
    </w:p>
    <w:p w14:paraId="27AE6D8B" w14:textId="77777777" w:rsidR="00E24B3C" w:rsidRPr="00910D31" w:rsidRDefault="00E24B3C" w:rsidP="00E24B3C">
      <w:pPr>
        <w:spacing w:after="0" w:line="240" w:lineRule="auto"/>
        <w:rPr>
          <w:rFonts w:ascii="Times New Roman" w:eastAsia="Mulish" w:hAnsi="Times New Roman" w:cs="Times New Roman"/>
          <w:sz w:val="24"/>
          <w:szCs w:val="24"/>
        </w:rPr>
      </w:pPr>
    </w:p>
    <w:p w14:paraId="69AD301B" w14:textId="57E3972A" w:rsidR="00E24B3C" w:rsidRDefault="00E24B3C" w:rsidP="00E24B3C">
      <w:pPr>
        <w:spacing w:after="0" w:line="360" w:lineRule="auto"/>
        <w:ind w:firstLine="709"/>
        <w:jc w:val="both"/>
        <w:rPr>
          <w:rFonts w:ascii="Times New Roman" w:eastAsia="Mulish" w:hAnsi="Times New Roman" w:cs="Times New Roman"/>
          <w:color w:val="980000"/>
          <w:sz w:val="24"/>
          <w:szCs w:val="24"/>
        </w:rPr>
      </w:pPr>
      <w:r w:rsidRPr="00910D31">
        <w:rPr>
          <w:rFonts w:ascii="Times New Roman" w:eastAsia="Mulish" w:hAnsi="Times New Roman" w:cs="Times New Roman"/>
          <w:sz w:val="24"/>
          <w:szCs w:val="24"/>
        </w:rPr>
        <w:t xml:space="preserve">Nesta quinta carta, quero conversar sobre os motivos pelos quais nós não devemos nos conformar com um sistema alimentar que é, ao mesmo tempo, moderno, colonial e neoliberal. </w:t>
      </w:r>
      <w:r w:rsidR="007A65F8">
        <w:rPr>
          <w:rFonts w:ascii="Times New Roman" w:eastAsia="Mulish" w:hAnsi="Times New Roman" w:cs="Times New Roman"/>
          <w:sz w:val="24"/>
          <w:szCs w:val="24"/>
        </w:rPr>
        <w:t>Estou me referindo a</w:t>
      </w:r>
      <w:r w:rsidRPr="00910D31">
        <w:rPr>
          <w:rFonts w:ascii="Times New Roman" w:eastAsia="Mulish" w:hAnsi="Times New Roman" w:cs="Times New Roman"/>
          <w:sz w:val="24"/>
          <w:szCs w:val="24"/>
        </w:rPr>
        <w:t>o agronegócio. Vamos falar sobre as estruturas de funcionamento e as motivações políticas e econômicas deste sistema que prioriza o lucro acima da vida humana, dos povos da cidade, do campo, das florestas e das águas.</w:t>
      </w:r>
      <w:r w:rsidRPr="00910D31">
        <w:rPr>
          <w:rFonts w:ascii="Times New Roman" w:eastAsia="Mulish" w:hAnsi="Times New Roman" w:cs="Times New Roman"/>
          <w:color w:val="980000"/>
          <w:sz w:val="24"/>
          <w:szCs w:val="24"/>
        </w:rPr>
        <w:t xml:space="preserve"> </w:t>
      </w:r>
    </w:p>
    <w:p w14:paraId="341B6802" w14:textId="77777777" w:rsidR="00E24B3C" w:rsidRDefault="00E24B3C" w:rsidP="00E24B3C">
      <w:pPr>
        <w:spacing w:after="0" w:line="360" w:lineRule="auto"/>
        <w:ind w:firstLine="709"/>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Esse sistema começou a ser desenhado na década de 1950, no período pós Segunda Guerra Mundial, com o surgimento de uma agricultura industrializada, baseada em monoculturas de larga escala. A promessa desse modelo de produção alimentar era eliminar a fome, a má nutrição e abastecer uma população mundial crescente. Essa transformação científico-tecnológica e política nos modos de plantio chamou-se Revolução Verde. </w:t>
      </w:r>
    </w:p>
    <w:p w14:paraId="1A71D34B" w14:textId="52E5B40C" w:rsidR="00E24B3C" w:rsidRPr="00910D31" w:rsidRDefault="00E24B3C" w:rsidP="00E24B3C">
      <w:pPr>
        <w:spacing w:after="0" w:line="360" w:lineRule="auto"/>
        <w:ind w:firstLine="709"/>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Nesse modelo agroindustrial ocidental e modernizador</w:t>
      </w:r>
      <w:r w:rsidR="00A06FBF">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introduz-se os agrotóxicos</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que foram amplamente usados na guerra do Vietnã. </w:t>
      </w:r>
      <w:r>
        <w:rPr>
          <w:rFonts w:ascii="Times New Roman" w:eastAsia="Mulish" w:hAnsi="Times New Roman" w:cs="Times New Roman"/>
          <w:sz w:val="24"/>
          <w:szCs w:val="24"/>
        </w:rPr>
        <w:t>Sendo o</w:t>
      </w:r>
      <w:r w:rsidRPr="00910D31">
        <w:rPr>
          <w:rFonts w:ascii="Times New Roman" w:eastAsia="Mulish" w:hAnsi="Times New Roman" w:cs="Times New Roman"/>
          <w:sz w:val="24"/>
          <w:szCs w:val="24"/>
        </w:rPr>
        <w:t xml:space="preserve"> DDT</w:t>
      </w:r>
      <w:r w:rsidRPr="00910D31">
        <w:rPr>
          <w:rFonts w:ascii="Times New Roman" w:eastAsia="Mulish" w:hAnsi="Times New Roman" w:cs="Times New Roman"/>
          <w:sz w:val="24"/>
          <w:szCs w:val="24"/>
          <w:vertAlign w:val="superscript"/>
        </w:rPr>
        <w:footnoteReference w:id="19"/>
      </w:r>
      <w:r w:rsidRPr="00910D31">
        <w:rPr>
          <w:rFonts w:ascii="Times New Roman" w:eastAsia="Mulish" w:hAnsi="Times New Roman" w:cs="Times New Roman"/>
          <w:sz w:val="24"/>
          <w:szCs w:val="24"/>
        </w:rPr>
        <w:t xml:space="preserve"> o principal agrotóxico comercializado pela Monsanto para a força militar estadunidense. Conhecido como Agente Laranja, este veneno serviu como arma de guerra pelos EUA e, posteriormente, foi introduzido na agricultura, assegurando a continuidade da Monsanto nesse crescente mercado, </w:t>
      </w:r>
      <w:r>
        <w:rPr>
          <w:rFonts w:ascii="Times New Roman" w:eastAsia="Mulish" w:hAnsi="Times New Roman" w:cs="Times New Roman"/>
          <w:sz w:val="24"/>
          <w:szCs w:val="24"/>
        </w:rPr>
        <w:t>d</w:t>
      </w:r>
      <w:r w:rsidRPr="00910D31">
        <w:rPr>
          <w:rFonts w:ascii="Times New Roman" w:eastAsia="Mulish" w:hAnsi="Times New Roman" w:cs="Times New Roman"/>
          <w:sz w:val="24"/>
          <w:szCs w:val="24"/>
        </w:rPr>
        <w:t>o qual se tornou líder</w:t>
      </w:r>
      <w:r>
        <w:rPr>
          <w:rFonts w:ascii="Times New Roman" w:eastAsia="Mulish" w:hAnsi="Times New Roman" w:cs="Times New Roman"/>
          <w:sz w:val="24"/>
          <w:szCs w:val="24"/>
        </w:rPr>
        <w:t xml:space="preserve"> (Robin, 2008)</w:t>
      </w:r>
      <w:r>
        <w:rPr>
          <w:rStyle w:val="Refdenotaderodap"/>
          <w:rFonts w:ascii="Times New Roman" w:eastAsia="Mulish" w:hAnsi="Times New Roman" w:cs="Times New Roman"/>
          <w:sz w:val="24"/>
          <w:szCs w:val="24"/>
        </w:rPr>
        <w:footnoteReference w:id="20"/>
      </w:r>
      <w:r>
        <w:rPr>
          <w:rFonts w:ascii="Times New Roman" w:eastAsia="Mulish" w:hAnsi="Times New Roman" w:cs="Times New Roman"/>
          <w:sz w:val="24"/>
          <w:szCs w:val="24"/>
        </w:rPr>
        <w:t>.</w:t>
      </w:r>
    </w:p>
    <w:p w14:paraId="3D7A5985" w14:textId="51B4AF4A" w:rsidR="00E24B3C" w:rsidRDefault="00E24B3C" w:rsidP="009D6494">
      <w:pPr>
        <w:spacing w:after="0" w:line="360" w:lineRule="auto"/>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b/>
        <w:t xml:space="preserve">Em 1955, o termo </w:t>
      </w:r>
      <w:r w:rsidRPr="00910D31">
        <w:rPr>
          <w:rFonts w:ascii="Times New Roman" w:eastAsia="Mulish" w:hAnsi="Times New Roman" w:cs="Times New Roman"/>
          <w:i/>
          <w:sz w:val="24"/>
          <w:szCs w:val="24"/>
        </w:rPr>
        <w:t xml:space="preserve">agrobusiness </w:t>
      </w:r>
      <w:r w:rsidRPr="00910D31">
        <w:rPr>
          <w:rFonts w:ascii="Times New Roman" w:eastAsia="Mulish" w:hAnsi="Times New Roman" w:cs="Times New Roman"/>
          <w:sz w:val="24"/>
          <w:szCs w:val="24"/>
        </w:rPr>
        <w:t xml:space="preserve">(agronegócio) foi usado pela primeira vez por John Davis e Ray Goldberg, professores de economia da escola de negócios de Harvard, nos EUA. </w:t>
      </w:r>
      <w:r w:rsidR="009D6494">
        <w:rPr>
          <w:rFonts w:ascii="Times New Roman" w:eastAsia="Mulish" w:hAnsi="Times New Roman" w:cs="Times New Roman"/>
          <w:sz w:val="24"/>
          <w:szCs w:val="24"/>
        </w:rPr>
        <w:t xml:space="preserve">De acordo com </w:t>
      </w:r>
      <w:r w:rsidR="009D6494" w:rsidRPr="00910D31">
        <w:rPr>
          <w:rFonts w:ascii="Times New Roman" w:eastAsia="Mulish" w:hAnsi="Times New Roman" w:cs="Times New Roman"/>
          <w:sz w:val="24"/>
          <w:szCs w:val="24"/>
        </w:rPr>
        <w:t>o antropólogo Caio</w:t>
      </w:r>
      <w:r w:rsidR="009D6494">
        <w:rPr>
          <w:rFonts w:ascii="Times New Roman" w:eastAsia="Mulish" w:hAnsi="Times New Roman" w:cs="Times New Roman"/>
          <w:sz w:val="24"/>
          <w:szCs w:val="24"/>
        </w:rPr>
        <w:t xml:space="preserve"> Pompeia</w:t>
      </w:r>
      <w:r w:rsidR="009654F8">
        <w:rPr>
          <w:rFonts w:ascii="Times New Roman" w:eastAsia="Mulish" w:hAnsi="Times New Roman" w:cs="Times New Roman"/>
          <w:sz w:val="24"/>
          <w:szCs w:val="24"/>
        </w:rPr>
        <w:t xml:space="preserve"> (2021)</w:t>
      </w:r>
      <w:r w:rsidR="009D6494">
        <w:rPr>
          <w:rFonts w:ascii="Times New Roman" w:eastAsia="Mulish" w:hAnsi="Times New Roman" w:cs="Times New Roman"/>
          <w:sz w:val="24"/>
          <w:szCs w:val="24"/>
        </w:rPr>
        <w:t xml:space="preserve">, </w:t>
      </w:r>
      <w:r w:rsidRPr="00910D31">
        <w:rPr>
          <w:rFonts w:ascii="Times New Roman" w:eastAsia="Mulish" w:hAnsi="Times New Roman" w:cs="Times New Roman"/>
          <w:sz w:val="24"/>
          <w:szCs w:val="24"/>
        </w:rPr>
        <w:t>o termo se refere à “soma total das operações envolvidas na produção e distribuição de alimentos e fibras”</w:t>
      </w:r>
      <w:r>
        <w:rPr>
          <w:rFonts w:ascii="Times New Roman" w:eastAsia="Mulish" w:hAnsi="Times New Roman" w:cs="Times New Roman"/>
          <w:sz w:val="24"/>
          <w:szCs w:val="24"/>
        </w:rPr>
        <w:t xml:space="preserve"> (p. 48)</w:t>
      </w:r>
      <w:r w:rsidRPr="00910D31">
        <w:rPr>
          <w:rFonts w:ascii="Times New Roman" w:eastAsia="Mulish" w:hAnsi="Times New Roman" w:cs="Times New Roman"/>
          <w:sz w:val="24"/>
          <w:szCs w:val="24"/>
        </w:rPr>
        <w:t xml:space="preserve">. </w:t>
      </w:r>
      <w:r w:rsidR="009D6494">
        <w:rPr>
          <w:rFonts w:ascii="Times New Roman" w:eastAsia="Mulish" w:hAnsi="Times New Roman" w:cs="Times New Roman"/>
          <w:sz w:val="24"/>
          <w:szCs w:val="24"/>
        </w:rPr>
        <w:t xml:space="preserve">A </w:t>
      </w:r>
      <w:r w:rsidRPr="00910D31">
        <w:rPr>
          <w:rFonts w:ascii="Times New Roman" w:eastAsia="Mulish" w:hAnsi="Times New Roman" w:cs="Times New Roman"/>
          <w:sz w:val="24"/>
          <w:szCs w:val="24"/>
        </w:rPr>
        <w:t xml:space="preserve">concepção de </w:t>
      </w:r>
      <w:r w:rsidRPr="00910D31">
        <w:rPr>
          <w:rFonts w:ascii="Times New Roman" w:eastAsia="Mulish" w:hAnsi="Times New Roman" w:cs="Times New Roman"/>
          <w:i/>
          <w:sz w:val="24"/>
          <w:szCs w:val="24"/>
        </w:rPr>
        <w:t xml:space="preserve">agrobusiness </w:t>
      </w:r>
      <w:r w:rsidRPr="00910D31">
        <w:rPr>
          <w:rFonts w:ascii="Times New Roman" w:eastAsia="Mulish" w:hAnsi="Times New Roman" w:cs="Times New Roman"/>
          <w:sz w:val="24"/>
          <w:szCs w:val="24"/>
        </w:rPr>
        <w:t xml:space="preserve">surge em oposição aos </w:t>
      </w:r>
      <w:r w:rsidRPr="00910D31">
        <w:rPr>
          <w:rFonts w:ascii="Times New Roman" w:eastAsia="Mulish" w:hAnsi="Times New Roman" w:cs="Times New Roman"/>
          <w:i/>
          <w:sz w:val="24"/>
          <w:szCs w:val="24"/>
        </w:rPr>
        <w:t xml:space="preserve">family farmers </w:t>
      </w:r>
      <w:r w:rsidRPr="00910D31">
        <w:rPr>
          <w:rFonts w:ascii="Times New Roman" w:eastAsia="Mulish" w:hAnsi="Times New Roman" w:cs="Times New Roman"/>
          <w:sz w:val="24"/>
          <w:szCs w:val="24"/>
        </w:rPr>
        <w:t xml:space="preserve">(agricultores familiares) e é conectada a uma proposta político-econômica que legitimava e aprofundava a seleção que já ocorria há décadas entre produtores que estariam aptos, ou inaptos, a se inserir nos sistemas agroalimentares. </w:t>
      </w:r>
    </w:p>
    <w:p w14:paraId="19C922A1" w14:textId="423F3EC6" w:rsidR="00E24B3C" w:rsidRDefault="009D6494" w:rsidP="00E24B3C">
      <w:pPr>
        <w:spacing w:after="0" w:line="360" w:lineRule="auto"/>
        <w:ind w:firstLine="709"/>
        <w:jc w:val="both"/>
        <w:rPr>
          <w:rFonts w:ascii="Times New Roman" w:eastAsia="Mulish" w:hAnsi="Times New Roman" w:cs="Times New Roman"/>
          <w:sz w:val="24"/>
          <w:szCs w:val="24"/>
        </w:rPr>
      </w:pPr>
      <w:r>
        <w:rPr>
          <w:rFonts w:ascii="Times New Roman" w:eastAsia="Mulish" w:hAnsi="Times New Roman" w:cs="Times New Roman"/>
          <w:sz w:val="24"/>
          <w:szCs w:val="24"/>
        </w:rPr>
        <w:lastRenderedPageBreak/>
        <w:t xml:space="preserve">Pompeia </w:t>
      </w:r>
      <w:r w:rsidR="009654F8">
        <w:rPr>
          <w:rFonts w:ascii="Times New Roman" w:eastAsia="Mulish" w:hAnsi="Times New Roman" w:cs="Times New Roman"/>
          <w:sz w:val="24"/>
          <w:szCs w:val="24"/>
        </w:rPr>
        <w:t xml:space="preserve">(2021) </w:t>
      </w:r>
      <w:r>
        <w:rPr>
          <w:rFonts w:ascii="Times New Roman" w:eastAsia="Mulish" w:hAnsi="Times New Roman" w:cs="Times New Roman"/>
          <w:sz w:val="24"/>
          <w:szCs w:val="24"/>
        </w:rPr>
        <w:t xml:space="preserve">explica que </w:t>
      </w:r>
      <w:r w:rsidR="00E24B3C" w:rsidRPr="00910D31">
        <w:rPr>
          <w:rFonts w:ascii="Times New Roman" w:eastAsia="Mulish" w:hAnsi="Times New Roman" w:cs="Times New Roman"/>
          <w:sz w:val="24"/>
          <w:szCs w:val="24"/>
        </w:rPr>
        <w:t xml:space="preserve">Davis e Goldberg </w:t>
      </w:r>
      <w:r>
        <w:rPr>
          <w:rFonts w:ascii="Times New Roman" w:eastAsia="Mulish" w:hAnsi="Times New Roman" w:cs="Times New Roman"/>
          <w:sz w:val="24"/>
          <w:szCs w:val="24"/>
        </w:rPr>
        <w:t>organizaram o modelo d</w:t>
      </w:r>
      <w:r w:rsidR="00E24B3C" w:rsidRPr="00910D31">
        <w:rPr>
          <w:rFonts w:ascii="Times New Roman" w:eastAsia="Mulish" w:hAnsi="Times New Roman" w:cs="Times New Roman"/>
          <w:sz w:val="24"/>
          <w:szCs w:val="24"/>
        </w:rPr>
        <w:t xml:space="preserve">o agronegócio em três partes: (i) insumos e máquinas agrícolas </w:t>
      </w:r>
      <w:r w:rsidR="00E24B3C">
        <w:rPr>
          <w:rFonts w:ascii="Times New Roman" w:eastAsia="Mulish" w:hAnsi="Times New Roman" w:cs="Times New Roman"/>
          <w:sz w:val="24"/>
          <w:szCs w:val="24"/>
        </w:rPr>
        <w:t xml:space="preserve">– </w:t>
      </w:r>
      <w:r w:rsidR="00E24B3C" w:rsidRPr="00910D31">
        <w:rPr>
          <w:rFonts w:ascii="Times New Roman" w:eastAsia="Mulish" w:hAnsi="Times New Roman" w:cs="Times New Roman"/>
          <w:sz w:val="24"/>
          <w:szCs w:val="24"/>
        </w:rPr>
        <w:t>operações de manufatura, comercialização e prestação de serviços para a agropecuária</w:t>
      </w:r>
      <w:r w:rsidR="00E24B3C">
        <w:rPr>
          <w:rFonts w:ascii="Times New Roman" w:eastAsia="Mulish" w:hAnsi="Times New Roman" w:cs="Times New Roman"/>
          <w:sz w:val="24"/>
          <w:szCs w:val="24"/>
        </w:rPr>
        <w:t>;</w:t>
      </w:r>
      <w:r w:rsidR="00E24B3C" w:rsidRPr="00910D31">
        <w:rPr>
          <w:rFonts w:ascii="Times New Roman" w:eastAsia="Mulish" w:hAnsi="Times New Roman" w:cs="Times New Roman"/>
          <w:sz w:val="24"/>
          <w:szCs w:val="24"/>
        </w:rPr>
        <w:t xml:space="preserve"> (ii) a produção agropecuária </w:t>
      </w:r>
      <w:r w:rsidR="00E24B3C">
        <w:rPr>
          <w:rFonts w:ascii="Times New Roman" w:eastAsia="Mulish" w:hAnsi="Times New Roman" w:cs="Times New Roman"/>
          <w:sz w:val="24"/>
          <w:szCs w:val="24"/>
        </w:rPr>
        <w:t xml:space="preserve">– </w:t>
      </w:r>
      <w:r w:rsidR="00E24B3C" w:rsidRPr="00910D31">
        <w:rPr>
          <w:rFonts w:ascii="Times New Roman" w:eastAsia="Mulish" w:hAnsi="Times New Roman" w:cs="Times New Roman"/>
          <w:sz w:val="24"/>
          <w:szCs w:val="24"/>
        </w:rPr>
        <w:t>operações dentro da fazenda</w:t>
      </w:r>
      <w:r w:rsidR="00E24B3C">
        <w:rPr>
          <w:rFonts w:ascii="Times New Roman" w:eastAsia="Mulish" w:hAnsi="Times New Roman" w:cs="Times New Roman"/>
          <w:sz w:val="24"/>
          <w:szCs w:val="24"/>
        </w:rPr>
        <w:t xml:space="preserve"> </w:t>
      </w:r>
      <w:r w:rsidR="00E24B3C" w:rsidRPr="00910D31">
        <w:rPr>
          <w:rFonts w:ascii="Times New Roman" w:eastAsia="Mulish" w:hAnsi="Times New Roman" w:cs="Times New Roman"/>
          <w:sz w:val="24"/>
          <w:szCs w:val="24"/>
        </w:rPr>
        <w:t>e processamento</w:t>
      </w:r>
      <w:r w:rsidR="00E24B3C">
        <w:rPr>
          <w:rFonts w:ascii="Times New Roman" w:eastAsia="Mulish" w:hAnsi="Times New Roman" w:cs="Times New Roman"/>
          <w:sz w:val="24"/>
          <w:szCs w:val="24"/>
        </w:rPr>
        <w:t>;</w:t>
      </w:r>
      <w:r w:rsidR="00E24B3C" w:rsidRPr="00910D31">
        <w:rPr>
          <w:rFonts w:ascii="Times New Roman" w:eastAsia="Mulish" w:hAnsi="Times New Roman" w:cs="Times New Roman"/>
          <w:sz w:val="24"/>
          <w:szCs w:val="24"/>
        </w:rPr>
        <w:t xml:space="preserve"> e (iii) distribuição </w:t>
      </w:r>
      <w:r w:rsidR="00E24B3C">
        <w:rPr>
          <w:rFonts w:ascii="Times New Roman" w:eastAsia="Mulish" w:hAnsi="Times New Roman" w:cs="Times New Roman"/>
          <w:sz w:val="24"/>
          <w:szCs w:val="24"/>
        </w:rPr>
        <w:t xml:space="preserve">– </w:t>
      </w:r>
      <w:r w:rsidR="00E24B3C" w:rsidRPr="00910D31">
        <w:rPr>
          <w:rFonts w:ascii="Times New Roman" w:eastAsia="Mulish" w:hAnsi="Times New Roman" w:cs="Times New Roman"/>
          <w:sz w:val="24"/>
          <w:szCs w:val="24"/>
        </w:rPr>
        <w:t>atividades relacionadas à agroindustrialização e a comercialização de produtos advindos da fazenda</w:t>
      </w:r>
      <w:r w:rsidR="009654F8">
        <w:rPr>
          <w:rFonts w:ascii="Times New Roman" w:eastAsia="Mulish" w:hAnsi="Times New Roman" w:cs="Times New Roman"/>
          <w:sz w:val="24"/>
          <w:szCs w:val="24"/>
        </w:rPr>
        <w:t>.</w:t>
      </w:r>
      <w:r w:rsidR="00E24B3C" w:rsidRPr="00910D31">
        <w:rPr>
          <w:rFonts w:ascii="Times New Roman" w:eastAsia="Mulish" w:hAnsi="Times New Roman" w:cs="Times New Roman"/>
          <w:sz w:val="24"/>
          <w:szCs w:val="24"/>
        </w:rPr>
        <w:t xml:space="preserve"> A interdependência e </w:t>
      </w:r>
      <w:r w:rsidR="00B03AC1">
        <w:rPr>
          <w:rFonts w:ascii="Times New Roman" w:eastAsia="Mulish" w:hAnsi="Times New Roman" w:cs="Times New Roman"/>
          <w:sz w:val="24"/>
          <w:szCs w:val="24"/>
        </w:rPr>
        <w:t xml:space="preserve">a </w:t>
      </w:r>
      <w:r w:rsidR="00E24B3C" w:rsidRPr="00910D31">
        <w:rPr>
          <w:rFonts w:ascii="Times New Roman" w:eastAsia="Mulish" w:hAnsi="Times New Roman" w:cs="Times New Roman"/>
          <w:sz w:val="24"/>
          <w:szCs w:val="24"/>
        </w:rPr>
        <w:t>concentração das operações entre os setores ligados à agricultura em escala industrial fo</w:t>
      </w:r>
      <w:r w:rsidR="00B03AC1">
        <w:rPr>
          <w:rFonts w:ascii="Times New Roman" w:eastAsia="Mulish" w:hAnsi="Times New Roman" w:cs="Times New Roman"/>
          <w:sz w:val="24"/>
          <w:szCs w:val="24"/>
        </w:rPr>
        <w:t>ram</w:t>
      </w:r>
      <w:r w:rsidR="00E24B3C" w:rsidRPr="00910D31">
        <w:rPr>
          <w:rFonts w:ascii="Times New Roman" w:eastAsia="Mulish" w:hAnsi="Times New Roman" w:cs="Times New Roman"/>
          <w:sz w:val="24"/>
          <w:szCs w:val="24"/>
        </w:rPr>
        <w:t xml:space="preserve"> um ponto central desse modelo. O agronegócio se desenvolveu com base na reorganização agrícola em grandes unidades cooperativas, a promoção de unidades familiares conectadas a cooperativas e a integração vertical, sem a monopolização entre produtores e corporações. </w:t>
      </w:r>
    </w:p>
    <w:p w14:paraId="54422FC3" w14:textId="01E0DFAA" w:rsidR="00E24B3C" w:rsidRDefault="00E24B3C" w:rsidP="00E24B3C">
      <w:pPr>
        <w:spacing w:after="0" w:line="360" w:lineRule="auto"/>
        <w:ind w:firstLine="709"/>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Esse modelo vigora até hoje e é base para a operação do agronegócio em escala global. Ne</w:t>
      </w:r>
      <w:r w:rsidR="00643724">
        <w:rPr>
          <w:rFonts w:ascii="Times New Roman" w:eastAsia="Mulish" w:hAnsi="Times New Roman" w:cs="Times New Roman"/>
          <w:sz w:val="24"/>
          <w:szCs w:val="24"/>
        </w:rPr>
        <w:t>le</w:t>
      </w:r>
      <w:r w:rsidRPr="00910D31">
        <w:rPr>
          <w:rFonts w:ascii="Times New Roman" w:eastAsia="Mulish" w:hAnsi="Times New Roman" w:cs="Times New Roman"/>
          <w:sz w:val="24"/>
          <w:szCs w:val="24"/>
        </w:rPr>
        <w:t xml:space="preserve">, a economia se sobrepõe à saúde e à ecologia. A prioridade é produzir </w:t>
      </w:r>
      <w:r w:rsidRPr="009241A2">
        <w:rPr>
          <w:rFonts w:ascii="Times New Roman" w:eastAsia="Mulish" w:hAnsi="Times New Roman" w:cs="Times New Roman"/>
          <w:i/>
          <w:iCs/>
          <w:sz w:val="24"/>
          <w:szCs w:val="24"/>
        </w:rPr>
        <w:t>commodities</w:t>
      </w:r>
      <w:r w:rsidRPr="00910D31">
        <w:rPr>
          <w:rFonts w:ascii="Times New Roman" w:eastAsia="Mulish" w:hAnsi="Times New Roman" w:cs="Times New Roman"/>
          <w:sz w:val="24"/>
          <w:szCs w:val="24"/>
        </w:rPr>
        <w:t xml:space="preserve"> e agrocombustíveis. </w:t>
      </w:r>
      <w:r>
        <w:rPr>
          <w:rFonts w:ascii="Times New Roman" w:eastAsia="Mulish" w:hAnsi="Times New Roman" w:cs="Times New Roman"/>
          <w:sz w:val="24"/>
          <w:szCs w:val="24"/>
        </w:rPr>
        <w:t>Dessa maneira</w:t>
      </w:r>
      <w:r w:rsidRPr="00910D31">
        <w:rPr>
          <w:rFonts w:ascii="Times New Roman" w:eastAsia="Mulish" w:hAnsi="Times New Roman" w:cs="Times New Roman"/>
          <w:sz w:val="24"/>
          <w:szCs w:val="24"/>
        </w:rPr>
        <w:t>, a disponibilidade de alimentos no mercado interno depende da flutuação comercial das bolsas de valores e das demandas de exportação. A soberania alimentar não é a prioridade.</w:t>
      </w:r>
    </w:p>
    <w:p w14:paraId="0A2F2B4D" w14:textId="568CE97B" w:rsidR="00E24B3C" w:rsidRPr="00910D31" w:rsidRDefault="00E24B3C" w:rsidP="00E24B3C">
      <w:pPr>
        <w:spacing w:after="0" w:line="360" w:lineRule="auto"/>
        <w:ind w:firstLine="709"/>
        <w:jc w:val="both"/>
        <w:rPr>
          <w:rFonts w:ascii="Times New Roman" w:eastAsia="Mulish" w:hAnsi="Times New Roman" w:cs="Times New Roman"/>
          <w:sz w:val="24"/>
          <w:szCs w:val="24"/>
        </w:rPr>
      </w:pPr>
    </w:p>
    <w:p w14:paraId="4E9CEC2F" w14:textId="77777777" w:rsidR="00E24B3C" w:rsidRPr="00910D31" w:rsidRDefault="00E24B3C" w:rsidP="00E5100F">
      <w:pPr>
        <w:pStyle w:val="Ttulo2"/>
        <w:spacing w:line="360" w:lineRule="auto"/>
        <w:rPr>
          <w:rFonts w:eastAsia="Mulish"/>
        </w:rPr>
      </w:pPr>
      <w:bookmarkStart w:id="7" w:name="_Toc192434587"/>
      <w:r w:rsidRPr="00910D31">
        <w:rPr>
          <w:rFonts w:eastAsia="Mulish"/>
        </w:rPr>
        <w:t>A modernização do campo brasileiro</w:t>
      </w:r>
      <w:bookmarkEnd w:id="7"/>
    </w:p>
    <w:p w14:paraId="751D9E4A" w14:textId="5D0B7F9F"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E como o modelo do agronegócio se consolidou no Brasil? De acordo com a pesquisadora Maria de Nazareth Wanderlei</w:t>
      </w:r>
      <w:r>
        <w:rPr>
          <w:rFonts w:ascii="Times New Roman" w:eastAsia="Mulish" w:hAnsi="Times New Roman" w:cs="Times New Roman"/>
          <w:sz w:val="24"/>
          <w:szCs w:val="24"/>
        </w:rPr>
        <w:t xml:space="preserve"> (2009)</w:t>
      </w:r>
      <w:r w:rsidRPr="00910D31">
        <w:rPr>
          <w:rFonts w:ascii="Times New Roman" w:eastAsia="Mulish" w:hAnsi="Times New Roman" w:cs="Times New Roman"/>
          <w:sz w:val="24"/>
          <w:szCs w:val="24"/>
        </w:rPr>
        <w:t>, a necessidade de adequação da agricultura às novas exigências de modernização e a crescente urbanização entre as décadas de 1950 e 1960 polariz</w:t>
      </w:r>
      <w:r>
        <w:rPr>
          <w:rFonts w:ascii="Times New Roman" w:eastAsia="Mulish" w:hAnsi="Times New Roman" w:cs="Times New Roman"/>
          <w:sz w:val="24"/>
          <w:szCs w:val="24"/>
        </w:rPr>
        <w:t>aram</w:t>
      </w:r>
      <w:r w:rsidRPr="00910D31">
        <w:rPr>
          <w:rFonts w:ascii="Times New Roman" w:eastAsia="Mulish" w:hAnsi="Times New Roman" w:cs="Times New Roman"/>
          <w:sz w:val="24"/>
          <w:szCs w:val="24"/>
        </w:rPr>
        <w:t xml:space="preserve"> a sociedade brasileira em um grande debate.</w:t>
      </w:r>
    </w:p>
    <w:p w14:paraId="0C4E6736" w14:textId="77777777"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 pauta girava em torno do incremento da demanda de alimentos para a crescente população e as profundas modificações organizacionais geradas pela industrialização e concentração urbana. O sistema de propriedade da terra estava (e continua) no centro das atenções, enraizado no latifúndio, na monocultura, na exploração da mão de obra, na expulsão de camponeses de suas terras e na violência no campo. A população sem-terra representava 52% do contingente demográfico ativo na agricultura.</w:t>
      </w:r>
    </w:p>
    <w:p w14:paraId="36DA2C81" w14:textId="1D2BE6B5"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Com o golpe militar de 1964, houve a desmobilização dos movimentos dos camponeses, as chamadas Ligas Camponesas. O Estatuto da Terra, promulgado no mesmo ano, definiu a política agrícola como o conjunto de providências de amparo à propriedade da terra (artigo 1º, parágrafo 2º) e escolheu a empresa rural como o modelo de unidade de produção a ser estimulado pelas políticas propostas. </w:t>
      </w:r>
    </w:p>
    <w:p w14:paraId="6AEA18F1" w14:textId="754D9D2A"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A imprecisão na definição do termo “empresa rural” favoreceu que na prática a lei amparasse a grande propriedade e a empresa criada sobre sua base. Wanderlei </w:t>
      </w:r>
      <w:r w:rsidR="009938F9">
        <w:rPr>
          <w:rFonts w:ascii="Times New Roman" w:eastAsia="Mulish" w:hAnsi="Times New Roman" w:cs="Times New Roman"/>
          <w:sz w:val="24"/>
          <w:szCs w:val="24"/>
        </w:rPr>
        <w:t xml:space="preserve">(2009) </w:t>
      </w:r>
      <w:r w:rsidRPr="00910D31">
        <w:rPr>
          <w:rFonts w:ascii="Times New Roman" w:eastAsia="Mulish" w:hAnsi="Times New Roman" w:cs="Times New Roman"/>
          <w:sz w:val="24"/>
          <w:szCs w:val="24"/>
        </w:rPr>
        <w:lastRenderedPageBreak/>
        <w:t>indica que houve uma modernização conservadora, mantendo invisibilizada</w:t>
      </w:r>
      <w:r>
        <w:rPr>
          <w:rFonts w:ascii="Times New Roman" w:eastAsia="Mulish" w:hAnsi="Times New Roman" w:cs="Times New Roman"/>
          <w:sz w:val="24"/>
          <w:szCs w:val="24"/>
        </w:rPr>
        <w:t>s</w:t>
      </w:r>
      <w:r w:rsidRPr="00910D31">
        <w:rPr>
          <w:rFonts w:ascii="Times New Roman" w:eastAsia="Mulish" w:hAnsi="Times New Roman" w:cs="Times New Roman"/>
          <w:sz w:val="24"/>
          <w:szCs w:val="24"/>
        </w:rPr>
        <w:t xml:space="preserve"> as condições mínimas de reprodução de pequenos agricultores em busca de terra para plantar. Essa desigualdade na distribuição de terras para a agricultura se expressa, ainda hoje, em violência e mortes de lideranças e populações que buscam defender seus direitos e modos de vida</w:t>
      </w:r>
      <w:r>
        <w:rPr>
          <w:rFonts w:ascii="Times New Roman" w:eastAsia="Mulish" w:hAnsi="Times New Roman" w:cs="Times New Roman"/>
          <w:sz w:val="24"/>
          <w:szCs w:val="24"/>
        </w:rPr>
        <w:t xml:space="preserve"> (Carneiro </w:t>
      </w:r>
      <w:r>
        <w:rPr>
          <w:rFonts w:ascii="Times New Roman" w:eastAsia="Mulish" w:hAnsi="Times New Roman" w:cs="Times New Roman"/>
          <w:i/>
          <w:iCs/>
          <w:sz w:val="24"/>
          <w:szCs w:val="24"/>
        </w:rPr>
        <w:t>et al.</w:t>
      </w:r>
      <w:r>
        <w:rPr>
          <w:rFonts w:ascii="Times New Roman" w:eastAsia="Mulish" w:hAnsi="Times New Roman" w:cs="Times New Roman"/>
          <w:sz w:val="24"/>
          <w:szCs w:val="24"/>
        </w:rPr>
        <w:t>, 2015).</w:t>
      </w:r>
      <w:r w:rsidRPr="00910D31">
        <w:rPr>
          <w:rFonts w:ascii="Times New Roman" w:eastAsia="Mulish" w:hAnsi="Times New Roman" w:cs="Times New Roman"/>
          <w:sz w:val="24"/>
          <w:szCs w:val="24"/>
        </w:rPr>
        <w:t xml:space="preserve"> </w:t>
      </w:r>
    </w:p>
    <w:p w14:paraId="7252F030" w14:textId="5CA044F9"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Esse modelo de ocupação de terras e produção de alimentos reproduz sistematicamente a colonização em pleno século XXI, gerando injustiça social, ambiental e racismo. O sistema agrário/agrícola é, ao mesmo tempo, moderno e colonial. É insuficiente e desfavorável para a maioria dos agricultores, como os camponeses, indígenas e quilombolas. </w:t>
      </w:r>
    </w:p>
    <w:p w14:paraId="72D550EE" w14:textId="77777777"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A moderna agricultura brasileira foi fundada na exportação de </w:t>
      </w:r>
      <w:r w:rsidRPr="00EA5720">
        <w:rPr>
          <w:rFonts w:ascii="Times New Roman" w:eastAsia="Mulish" w:hAnsi="Times New Roman" w:cs="Times New Roman"/>
          <w:i/>
          <w:iCs/>
          <w:sz w:val="24"/>
          <w:szCs w:val="24"/>
        </w:rPr>
        <w:t>commodities</w:t>
      </w:r>
      <w:r w:rsidRPr="00910D31">
        <w:rPr>
          <w:rFonts w:ascii="Times New Roman" w:eastAsia="Mulish" w:hAnsi="Times New Roman" w:cs="Times New Roman"/>
          <w:sz w:val="24"/>
          <w:szCs w:val="24"/>
        </w:rPr>
        <w:t xml:space="preserve">, concentração de terras, expulsão de populações e degradação de terras, reforçando o modelo antigo e colonial de exploração e expropriação. Infelizmente, essa prática persiste até hoje. </w:t>
      </w:r>
    </w:p>
    <w:p w14:paraId="7C8E9F16" w14:textId="77777777" w:rsidR="00E24B3C" w:rsidRPr="00910D31" w:rsidRDefault="00E24B3C" w:rsidP="00E24B3C">
      <w:pPr>
        <w:spacing w:after="0" w:line="360" w:lineRule="auto"/>
        <w:ind w:firstLine="720"/>
        <w:jc w:val="both"/>
        <w:rPr>
          <w:rFonts w:ascii="Times New Roman" w:eastAsia="Mulish" w:hAnsi="Times New Roman" w:cs="Times New Roman"/>
          <w:sz w:val="24"/>
          <w:szCs w:val="24"/>
        </w:rPr>
      </w:pPr>
    </w:p>
    <w:p w14:paraId="067A0D1A" w14:textId="77777777" w:rsidR="00E24B3C" w:rsidRPr="00910D31" w:rsidRDefault="00E24B3C" w:rsidP="00E5100F">
      <w:pPr>
        <w:pStyle w:val="Ttulo2"/>
        <w:spacing w:line="360" w:lineRule="auto"/>
        <w:rPr>
          <w:rFonts w:eastAsia="Mulish"/>
        </w:rPr>
      </w:pPr>
      <w:bookmarkStart w:id="8" w:name="_Toc192434588"/>
      <w:r w:rsidRPr="00910D31">
        <w:rPr>
          <w:rFonts w:eastAsia="Mulish"/>
        </w:rPr>
        <w:t>A lógica da racionalidade econômica</w:t>
      </w:r>
      <w:bookmarkEnd w:id="8"/>
      <w:r w:rsidRPr="00910D31">
        <w:rPr>
          <w:rFonts w:eastAsia="Mulish"/>
        </w:rPr>
        <w:t xml:space="preserve"> </w:t>
      </w:r>
    </w:p>
    <w:p w14:paraId="13554689" w14:textId="6DC65562"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O agronegócio foi chamado de economia alimentar global pelo jornalista Paul Roberts</w:t>
      </w:r>
      <w:r>
        <w:rPr>
          <w:rFonts w:ascii="Times New Roman" w:eastAsia="Mulish" w:hAnsi="Times New Roman" w:cs="Times New Roman"/>
          <w:sz w:val="24"/>
          <w:szCs w:val="24"/>
        </w:rPr>
        <w:t xml:space="preserve"> (</w:t>
      </w:r>
      <w:r w:rsidR="00F876B8">
        <w:rPr>
          <w:rFonts w:ascii="Times New Roman" w:eastAsia="Mulish" w:hAnsi="Times New Roman" w:cs="Times New Roman"/>
          <w:sz w:val="24"/>
          <w:szCs w:val="24"/>
        </w:rPr>
        <w:t>2</w:t>
      </w:r>
      <w:r>
        <w:rPr>
          <w:rFonts w:ascii="Times New Roman" w:eastAsia="Mulish" w:hAnsi="Times New Roman" w:cs="Times New Roman"/>
          <w:sz w:val="24"/>
          <w:szCs w:val="24"/>
        </w:rPr>
        <w:t>008)</w:t>
      </w:r>
      <w:r w:rsidRPr="00910D31">
        <w:rPr>
          <w:rFonts w:ascii="Times New Roman" w:eastAsia="Mulish" w:hAnsi="Times New Roman" w:cs="Times New Roman"/>
          <w:sz w:val="24"/>
          <w:szCs w:val="24"/>
        </w:rPr>
        <w:t xml:space="preserve">. Para o autor, esse modelo é dividido em três etapas. A primeira é a produção de monocultura em larga escala e baixo custo, que resulta em benefício exclusivo para os grandes fabricantes de </w:t>
      </w:r>
      <w:r w:rsidR="00821ED4">
        <w:rPr>
          <w:rFonts w:ascii="Times New Roman" w:eastAsia="Mulish" w:hAnsi="Times New Roman" w:cs="Times New Roman"/>
          <w:sz w:val="24"/>
          <w:szCs w:val="24"/>
        </w:rPr>
        <w:t>ultraprocessados</w:t>
      </w:r>
      <w:r w:rsidRPr="00910D31">
        <w:rPr>
          <w:rFonts w:ascii="Times New Roman" w:eastAsia="Mulish" w:hAnsi="Times New Roman" w:cs="Times New Roman"/>
          <w:sz w:val="24"/>
          <w:szCs w:val="24"/>
        </w:rPr>
        <w:t xml:space="preserve"> e as redes varejistas multinacionais. A segunda é a fabricação </w:t>
      </w:r>
      <w:r w:rsidR="00821ED4">
        <w:rPr>
          <w:rFonts w:ascii="Times New Roman" w:eastAsia="Mulish" w:hAnsi="Times New Roman" w:cs="Times New Roman"/>
          <w:sz w:val="24"/>
          <w:szCs w:val="24"/>
        </w:rPr>
        <w:t xml:space="preserve">de </w:t>
      </w:r>
      <w:r w:rsidRPr="00910D31">
        <w:rPr>
          <w:rFonts w:ascii="Times New Roman" w:eastAsia="Mulish" w:hAnsi="Times New Roman" w:cs="Times New Roman"/>
          <w:sz w:val="24"/>
          <w:szCs w:val="24"/>
        </w:rPr>
        <w:t>uma variedade de produtos alimentícios ultraprocessados</w:t>
      </w:r>
      <w:r w:rsidRPr="00910D31">
        <w:rPr>
          <w:rFonts w:ascii="Times New Roman" w:eastAsia="Mulish" w:hAnsi="Times New Roman" w:cs="Times New Roman"/>
          <w:sz w:val="24"/>
          <w:szCs w:val="24"/>
          <w:vertAlign w:val="superscript"/>
        </w:rPr>
        <w:footnoteReference w:id="21"/>
      </w:r>
      <w:r w:rsidRPr="00910D31">
        <w:rPr>
          <w:rFonts w:ascii="Times New Roman" w:eastAsia="Mulish" w:hAnsi="Times New Roman" w:cs="Times New Roman"/>
          <w:sz w:val="24"/>
          <w:szCs w:val="24"/>
        </w:rPr>
        <w:t>, alegando conveniência no tempo gasto para o preparo e consumo das refeições. A terceira é representada pelas grandes redes varejistas, que exigem de seus fornecedores qualidade, uniformidade e volume.</w:t>
      </w:r>
    </w:p>
    <w:p w14:paraId="497FB010" w14:textId="5BC19105"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lastRenderedPageBreak/>
        <w:t>Ao associar diretamente economia e ecossistema, esse sistema alimentar global considerou como “externalidades” o solo, a água, o ar, a terra, os rios, os oceanos e as populações. A primazia da racionalidade econômica sobre a natureza gerou processos de destruição ecológica e degradação ambiental, que foram aparecendo como custos sociais e ambientais,</w:t>
      </w:r>
      <w:r w:rsidR="0038337F">
        <w:rPr>
          <w:rFonts w:ascii="Times New Roman" w:eastAsia="Mulish" w:hAnsi="Times New Roman" w:cs="Times New Roman"/>
          <w:sz w:val="24"/>
          <w:szCs w:val="24"/>
        </w:rPr>
        <w:t xml:space="preserve"> os quais</w:t>
      </w:r>
      <w:r w:rsidRPr="00910D31">
        <w:rPr>
          <w:rFonts w:ascii="Times New Roman" w:eastAsia="Mulish" w:hAnsi="Times New Roman" w:cs="Times New Roman"/>
          <w:sz w:val="24"/>
          <w:szCs w:val="24"/>
        </w:rPr>
        <w:t xml:space="preserve"> não entraram na conta. É uma inversão da lógica de produção em sintonia com a natureza que desconsidera as essencialidades, ou seja, a vida humana dos seres vivos e do planeta. É operada por essa inter-relação de sistemas dominantes que temos chamado a atenção desde a primeira carta.</w:t>
      </w:r>
    </w:p>
    <w:p w14:paraId="42923BCA" w14:textId="7EC57DB3"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O sistema alimentar moderno está alinhado com o sistema neoliberal, que é incompatível com a democracia e o bem comum. Essa produção alimentar gera opressão, violência, racismo, machismo e iniquidades. O filósofo Karel Kosik</w:t>
      </w:r>
      <w:r w:rsidR="008F4ADE">
        <w:rPr>
          <w:rFonts w:ascii="Times New Roman" w:eastAsia="Mulish" w:hAnsi="Times New Roman" w:cs="Times New Roman"/>
          <w:sz w:val="24"/>
          <w:szCs w:val="24"/>
        </w:rPr>
        <w:t xml:space="preserve"> (</w:t>
      </w:r>
      <w:r w:rsidR="00F447A9">
        <w:rPr>
          <w:rFonts w:ascii="Times New Roman" w:eastAsia="Mulish" w:hAnsi="Times New Roman" w:cs="Times New Roman"/>
          <w:sz w:val="24"/>
          <w:szCs w:val="24"/>
        </w:rPr>
        <w:t>1976</w:t>
      </w:r>
      <w:r w:rsidR="008F4ADE">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fala sobre os fenômenos pseudoconcretos de nossa realidade, aqueles do nosso ambiente cotidiano e da atmosfera comum da vida, que penetram na consciência dos indivíduos. São fenômenos regulares, imediatos, evidentes</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que</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de tão cotidiano</w:t>
      </w:r>
      <w:r w:rsidR="00FC69B8">
        <w:rPr>
          <w:rFonts w:ascii="Times New Roman" w:eastAsia="Mulish" w:hAnsi="Times New Roman" w:cs="Times New Roman"/>
          <w:sz w:val="24"/>
          <w:szCs w:val="24"/>
        </w:rPr>
        <w:t>s</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se naturalizam, como se só pudessem existir do jeito que os vemos, como, por exemplo, o modo de produção alimentar do agronegócio. Como vamos alimentar uma população e gerar empregos se não for por esse caminho? É uma pergunta recorrente quando apresentamos uma outra alternativa, como a agroecologia.</w:t>
      </w:r>
    </w:p>
    <w:p w14:paraId="7F0C9663" w14:textId="10B50D36"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Esses fenômenos pseudoconcretos assumem um aspecto independente e natural. São processos externos que se desenvolvem à superfície dos processos realmente essenciais, como o sistema alimentar moderno-colonial-neoliberal. </w:t>
      </w:r>
      <w:r>
        <w:rPr>
          <w:rFonts w:ascii="Times New Roman" w:eastAsia="Mulish" w:hAnsi="Times New Roman" w:cs="Times New Roman"/>
          <w:sz w:val="24"/>
          <w:szCs w:val="24"/>
        </w:rPr>
        <w:t>Este t</w:t>
      </w:r>
      <w:r w:rsidRPr="00910D31">
        <w:rPr>
          <w:rFonts w:ascii="Times New Roman" w:eastAsia="Mulish" w:hAnsi="Times New Roman" w:cs="Times New Roman"/>
          <w:sz w:val="24"/>
          <w:szCs w:val="24"/>
        </w:rPr>
        <w:t xml:space="preserve">em a aparência de ser essencial, o único caminho para eliminar a fome, a má nutrição e produzir os demais bens materiais de consumo, mas é um mundo de claro-escuro, verdade e engano e duplo sentido. Sobre esses fenômenos, Kosik </w:t>
      </w:r>
      <w:r>
        <w:rPr>
          <w:rFonts w:ascii="Times New Roman" w:eastAsia="Mulish" w:hAnsi="Times New Roman" w:cs="Times New Roman"/>
          <w:sz w:val="24"/>
          <w:szCs w:val="24"/>
        </w:rPr>
        <w:t>(</w:t>
      </w:r>
      <w:r w:rsidR="00F447A9">
        <w:rPr>
          <w:rFonts w:ascii="Times New Roman" w:eastAsia="Mulish" w:hAnsi="Times New Roman" w:cs="Times New Roman"/>
          <w:sz w:val="24"/>
          <w:szCs w:val="24"/>
        </w:rPr>
        <w:t>1976</w:t>
      </w:r>
      <w:r w:rsidR="008F4ADE">
        <w:rPr>
          <w:rFonts w:ascii="Times New Roman" w:eastAsia="Mulish" w:hAnsi="Times New Roman" w:cs="Times New Roman"/>
          <w:sz w:val="24"/>
          <w:szCs w:val="24"/>
        </w:rPr>
        <w:t xml:space="preserve">, </w:t>
      </w:r>
      <w:r>
        <w:rPr>
          <w:rFonts w:ascii="Times New Roman" w:eastAsia="Mulish" w:hAnsi="Times New Roman" w:cs="Times New Roman"/>
          <w:sz w:val="24"/>
          <w:szCs w:val="24"/>
        </w:rPr>
        <w:t xml:space="preserve">p. 10) </w:t>
      </w:r>
      <w:r w:rsidRPr="00910D31">
        <w:rPr>
          <w:rFonts w:ascii="Times New Roman" w:eastAsia="Mulish" w:hAnsi="Times New Roman" w:cs="Times New Roman"/>
          <w:sz w:val="24"/>
          <w:szCs w:val="24"/>
        </w:rPr>
        <w:t xml:space="preserve">diz que “naquilo que é intimamente contraditório, nada se vê de misterioso e o seu julgamento não se escandaliza nem um pouco diante da inversão do racional em irracional”. </w:t>
      </w:r>
    </w:p>
    <w:p w14:paraId="20F24449" w14:textId="45D9A9DB"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Para o sociólogo Jean Ziegler</w:t>
      </w:r>
      <w:r w:rsidR="009B6348">
        <w:rPr>
          <w:rFonts w:ascii="Times New Roman" w:eastAsia="Mulish" w:hAnsi="Times New Roman" w:cs="Times New Roman"/>
          <w:sz w:val="24"/>
          <w:szCs w:val="24"/>
        </w:rPr>
        <w:t xml:space="preserve"> (2013)</w:t>
      </w:r>
      <w:r w:rsidRPr="00910D31">
        <w:rPr>
          <w:rFonts w:ascii="Times New Roman" w:eastAsia="Mulish" w:hAnsi="Times New Roman" w:cs="Times New Roman"/>
          <w:sz w:val="24"/>
          <w:szCs w:val="24"/>
        </w:rPr>
        <w:t>, a ideia que paira é que somente o mercado pode vencer o flagelo da fome. Basta potencializar ao máximo a produtividade agrícola mundial, liberar e privatizar para se ter acesso a uma alimentação adequada, suficiente e regular para todos. “O mercado, enfim, liberado, derramará, como uma chuva de ouro, seus favores sobre a humanidade”</w:t>
      </w:r>
      <w:r w:rsidR="008F4ADE">
        <w:rPr>
          <w:rFonts w:ascii="Times New Roman" w:eastAsia="Mulish" w:hAnsi="Times New Roman" w:cs="Times New Roman"/>
          <w:sz w:val="24"/>
          <w:szCs w:val="24"/>
        </w:rPr>
        <w:t xml:space="preserve"> (p.158)</w:t>
      </w:r>
      <w:r w:rsidRPr="00910D31">
        <w:rPr>
          <w:rFonts w:ascii="Times New Roman" w:eastAsia="Mulish" w:hAnsi="Times New Roman" w:cs="Times New Roman"/>
          <w:sz w:val="24"/>
          <w:szCs w:val="24"/>
        </w:rPr>
        <w:t>. Para uma questão complexa como a alimentação, propaga-se uma solução unilateral e reduzida a uns poucos atores sociais.</w:t>
      </w:r>
    </w:p>
    <w:p w14:paraId="093262CA" w14:textId="0537BBFC"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Esse sistema concentra poder e monopólio. Dez corporações transnacionais, </w:t>
      </w:r>
      <w:r>
        <w:rPr>
          <w:rFonts w:ascii="Times New Roman" w:eastAsia="Mulish" w:hAnsi="Times New Roman" w:cs="Times New Roman"/>
          <w:sz w:val="24"/>
          <w:szCs w:val="24"/>
        </w:rPr>
        <w:t>d</w:t>
      </w:r>
      <w:r w:rsidRPr="00910D31">
        <w:rPr>
          <w:rFonts w:ascii="Times New Roman" w:eastAsia="Mulish" w:hAnsi="Times New Roman" w:cs="Times New Roman"/>
          <w:sz w:val="24"/>
          <w:szCs w:val="24"/>
        </w:rPr>
        <w:t xml:space="preserve">entre as quais Unilever, Danone, Cargill, Bunge, controlam a produção, o processamento </w:t>
      </w:r>
      <w:r w:rsidRPr="00910D31">
        <w:rPr>
          <w:rFonts w:ascii="Times New Roman" w:eastAsia="Mulish" w:hAnsi="Times New Roman" w:cs="Times New Roman"/>
          <w:sz w:val="24"/>
          <w:szCs w:val="24"/>
        </w:rPr>
        <w:lastRenderedPageBreak/>
        <w:t>e a comercialização de bens no mercado do sistema alimentar internacional. Geram e detêm a maior parte do aparato produtivo: terra, maquinário agrícola, produtos químicos, sementes e conhecimento científico. Dirigem a pesquisa e as novas aplicações tecnológicas. Na avaliação de Ziegler, trata-se de uma estratégia agrícola com fins mercantis em detrimento da agricultura com fins alimentares. Nas próximas cartas, faremos sobre outro caminho possíve</w:t>
      </w:r>
      <w:r>
        <w:rPr>
          <w:rFonts w:ascii="Times New Roman" w:eastAsia="Mulish" w:hAnsi="Times New Roman" w:cs="Times New Roman"/>
          <w:sz w:val="24"/>
          <w:szCs w:val="24"/>
        </w:rPr>
        <w:t>l</w:t>
      </w:r>
      <w:r w:rsidRPr="00910D31">
        <w:rPr>
          <w:rFonts w:ascii="Times New Roman" w:eastAsia="Mulish" w:hAnsi="Times New Roman" w:cs="Times New Roman"/>
          <w:sz w:val="24"/>
          <w:szCs w:val="24"/>
        </w:rPr>
        <w:t xml:space="preserve">, que é a transição para o sistema alimentar agroecológico. </w:t>
      </w:r>
    </w:p>
    <w:p w14:paraId="6D0490AF" w14:textId="77777777" w:rsidR="00E24B3C" w:rsidRPr="00910D31" w:rsidRDefault="00E24B3C" w:rsidP="00E24B3C">
      <w:pPr>
        <w:spacing w:after="0" w:line="360" w:lineRule="auto"/>
        <w:jc w:val="both"/>
        <w:rPr>
          <w:rFonts w:ascii="Times New Roman" w:eastAsia="Mulish" w:hAnsi="Times New Roman" w:cs="Times New Roman"/>
          <w:sz w:val="24"/>
          <w:szCs w:val="24"/>
        </w:rPr>
      </w:pPr>
    </w:p>
    <w:p w14:paraId="632F7758" w14:textId="77777777" w:rsidR="00E24B3C" w:rsidRPr="00910D31" w:rsidRDefault="00E24B3C" w:rsidP="00E5100F">
      <w:pPr>
        <w:pStyle w:val="Ttulo2"/>
        <w:spacing w:line="360" w:lineRule="auto"/>
        <w:rPr>
          <w:rFonts w:eastAsia="Mulish"/>
        </w:rPr>
      </w:pPr>
      <w:bookmarkStart w:id="9" w:name="_Toc192434589"/>
      <w:r w:rsidRPr="00910D31">
        <w:rPr>
          <w:rFonts w:eastAsia="Mulish"/>
        </w:rPr>
        <w:t>Evidências científicas apontam os riscos do uso de agrotóxicos</w:t>
      </w:r>
      <w:bookmarkEnd w:id="9"/>
    </w:p>
    <w:p w14:paraId="05B1C3E4" w14:textId="1D270670" w:rsidR="00E24B3C" w:rsidRPr="00910D31" w:rsidRDefault="00E24B3C" w:rsidP="00E24B3C">
      <w:pPr>
        <w:spacing w:after="0" w:line="360" w:lineRule="auto"/>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b/>
        <w:t>Em 1960, inicia-se um movimento crítico aos efeitos ambientais da ciência</w:t>
      </w:r>
      <w:r>
        <w:rPr>
          <w:rFonts w:ascii="Times New Roman" w:eastAsia="Mulish" w:hAnsi="Times New Roman" w:cs="Times New Roman"/>
          <w:sz w:val="24"/>
          <w:szCs w:val="24"/>
        </w:rPr>
        <w:t xml:space="preserve"> </w:t>
      </w:r>
      <w:r w:rsidRPr="00910D31">
        <w:rPr>
          <w:rFonts w:ascii="Times New Roman" w:eastAsia="Mulish" w:hAnsi="Times New Roman" w:cs="Times New Roman"/>
          <w:sz w:val="24"/>
          <w:szCs w:val="24"/>
        </w:rPr>
        <w:t xml:space="preserve">moderna. O livro </w:t>
      </w:r>
      <w:r w:rsidRPr="00E24B3C">
        <w:rPr>
          <w:rFonts w:ascii="Times New Roman" w:eastAsia="Mulish" w:hAnsi="Times New Roman" w:cs="Times New Roman"/>
          <w:i/>
          <w:iCs/>
          <w:sz w:val="24"/>
          <w:szCs w:val="24"/>
        </w:rPr>
        <w:t>Primavera Silenciosa</w:t>
      </w:r>
      <w:r w:rsidRPr="00910D31">
        <w:rPr>
          <w:rFonts w:ascii="Times New Roman" w:eastAsia="Mulish" w:hAnsi="Times New Roman" w:cs="Times New Roman"/>
          <w:sz w:val="24"/>
          <w:szCs w:val="24"/>
        </w:rPr>
        <w:t>, da ecologista estadunidense Rachel Carlson, publicado</w:t>
      </w:r>
      <w:r w:rsidR="00F447A9">
        <w:rPr>
          <w:rFonts w:ascii="Times New Roman" w:eastAsia="Mulish" w:hAnsi="Times New Roman" w:cs="Times New Roman"/>
          <w:sz w:val="24"/>
          <w:szCs w:val="24"/>
        </w:rPr>
        <w:t xml:space="preserve"> pela primeira vez</w:t>
      </w:r>
      <w:r w:rsidRPr="00910D31">
        <w:rPr>
          <w:rFonts w:ascii="Times New Roman" w:eastAsia="Mulish" w:hAnsi="Times New Roman" w:cs="Times New Roman"/>
          <w:sz w:val="24"/>
          <w:szCs w:val="24"/>
        </w:rPr>
        <w:t xml:space="preserve"> em 1962, denuncia o descaso com as condições para a produção saudável de alimentos. Ela advertiu que as cadeias alimentares de todas as espécies vinham sendo afetadas pelo uso de agrotóxicos, como o DDT. Também alertava para a incidência de outros efeitos perversos, não apenas aos humanos, mas para o ecossistema.</w:t>
      </w:r>
    </w:p>
    <w:p w14:paraId="0FB4BC80" w14:textId="6B093884"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Nos seus estudos, Carlson </w:t>
      </w:r>
      <w:r w:rsidR="00F447A9">
        <w:rPr>
          <w:rFonts w:ascii="Times New Roman" w:eastAsia="Mulish" w:hAnsi="Times New Roman" w:cs="Times New Roman"/>
          <w:sz w:val="24"/>
          <w:szCs w:val="24"/>
        </w:rPr>
        <w:t xml:space="preserve">(2010) </w:t>
      </w:r>
      <w:r w:rsidRPr="00910D31">
        <w:rPr>
          <w:rFonts w:ascii="Times New Roman" w:eastAsia="Mulish" w:hAnsi="Times New Roman" w:cs="Times New Roman"/>
          <w:sz w:val="24"/>
          <w:szCs w:val="24"/>
        </w:rPr>
        <w:t>apontou a insuficiência reprodutiva que vinha acometendo as aves, provocada pela bioacumulação de pesticidas organoclorados, usados largamente nas monoculturas. Ela sinalizava que os agrotóxicos não só acabavam com as chamadas pragas, do ponto de vista do agronegócio, mas também com insetos benéficos, os micróbios e aqueles que impedem a aceleração do declínio da produtividade do solo. Esses seres dão vida ao solo, ajudam a circular os nutrientes e água.</w:t>
      </w:r>
    </w:p>
    <w:p w14:paraId="23B03698" w14:textId="72F5DF13"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As pesquisas de Carlson foram retomadas e ampliadas</w:t>
      </w:r>
      <w:r>
        <w:rPr>
          <w:rFonts w:ascii="Times New Roman" w:eastAsia="Mulish" w:hAnsi="Times New Roman" w:cs="Times New Roman"/>
          <w:sz w:val="24"/>
          <w:szCs w:val="24"/>
        </w:rPr>
        <w:t xml:space="preserve"> por </w:t>
      </w:r>
      <w:r w:rsidRPr="00910D31">
        <w:rPr>
          <w:rFonts w:ascii="Times New Roman" w:eastAsia="Mulish" w:hAnsi="Times New Roman" w:cs="Times New Roman"/>
          <w:sz w:val="24"/>
          <w:szCs w:val="24"/>
        </w:rPr>
        <w:t>Theodora Colborn</w:t>
      </w:r>
      <w:r>
        <w:rPr>
          <w:rFonts w:ascii="Times New Roman" w:eastAsia="Mulish" w:hAnsi="Times New Roman" w:cs="Times New Roman"/>
          <w:sz w:val="24"/>
          <w:szCs w:val="24"/>
        </w:rPr>
        <w:t xml:space="preserve">, </w:t>
      </w:r>
      <w:r w:rsidRPr="00910D31">
        <w:rPr>
          <w:rFonts w:ascii="Times New Roman" w:eastAsia="Mulish" w:hAnsi="Times New Roman" w:cs="Times New Roman"/>
          <w:sz w:val="24"/>
          <w:szCs w:val="24"/>
        </w:rPr>
        <w:t xml:space="preserve">especialista estadunidense em distúrbios endócrinos provocados </w:t>
      </w:r>
      <w:r>
        <w:rPr>
          <w:rFonts w:ascii="Times New Roman" w:eastAsia="Mulish" w:hAnsi="Times New Roman" w:cs="Times New Roman"/>
          <w:sz w:val="24"/>
          <w:szCs w:val="24"/>
        </w:rPr>
        <w:t xml:space="preserve">por </w:t>
      </w:r>
      <w:r w:rsidRPr="00910D31">
        <w:rPr>
          <w:rFonts w:ascii="Times New Roman" w:eastAsia="Mulish" w:hAnsi="Times New Roman" w:cs="Times New Roman"/>
          <w:sz w:val="24"/>
          <w:szCs w:val="24"/>
        </w:rPr>
        <w:t xml:space="preserve">agrotóxicos. Ela encontrou a pista dos agentes químicos que afetam o sistema endócrino. Algumas dessas substâncias atuam como mimetizadoras ou como bloqueadoras hormonais. As pesquisas analisadas no livro </w:t>
      </w:r>
      <w:r w:rsidRPr="00E24B3C">
        <w:rPr>
          <w:rFonts w:ascii="Times New Roman" w:eastAsia="Mulish" w:hAnsi="Times New Roman" w:cs="Times New Roman"/>
          <w:i/>
          <w:iCs/>
          <w:sz w:val="24"/>
          <w:szCs w:val="24"/>
        </w:rPr>
        <w:t>O Futuro Roubado</w:t>
      </w:r>
      <w:r>
        <w:rPr>
          <w:rFonts w:ascii="Times New Roman" w:eastAsia="Mulish" w:hAnsi="Times New Roman" w:cs="Times New Roman"/>
          <w:sz w:val="24"/>
          <w:szCs w:val="24"/>
        </w:rPr>
        <w:t xml:space="preserve"> </w:t>
      </w:r>
      <w:r w:rsidR="00E1233E">
        <w:rPr>
          <w:rFonts w:ascii="Times New Roman" w:eastAsia="Mulish" w:hAnsi="Times New Roman" w:cs="Times New Roman"/>
          <w:sz w:val="24"/>
          <w:szCs w:val="24"/>
        </w:rPr>
        <w:t>(199</w:t>
      </w:r>
      <w:r w:rsidR="00F447A9">
        <w:rPr>
          <w:rFonts w:ascii="Times New Roman" w:eastAsia="Mulish" w:hAnsi="Times New Roman" w:cs="Times New Roman"/>
          <w:sz w:val="24"/>
          <w:szCs w:val="24"/>
        </w:rPr>
        <w:t>7</w:t>
      </w:r>
      <w:r w:rsidR="00E1233E">
        <w:rPr>
          <w:rFonts w:ascii="Times New Roman" w:eastAsia="Mulish" w:hAnsi="Times New Roman" w:cs="Times New Roman"/>
          <w:sz w:val="24"/>
          <w:szCs w:val="24"/>
        </w:rPr>
        <w:t xml:space="preserve">) </w:t>
      </w:r>
      <w:r w:rsidRPr="00910D31">
        <w:rPr>
          <w:rFonts w:ascii="Times New Roman" w:eastAsia="Mulish" w:hAnsi="Times New Roman" w:cs="Times New Roman"/>
          <w:sz w:val="24"/>
          <w:szCs w:val="24"/>
        </w:rPr>
        <w:t>permitem vislumbrar como o destino do ser humano está ligado aos procedimentos com a natureza.</w:t>
      </w:r>
    </w:p>
    <w:p w14:paraId="3A2B329F" w14:textId="0740E0B0"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A partir dessas primeiras denúncias, acende-se um sinal de alerta para o modelo de produção de alimentos propagado pelo agronegócio. Muitos outros sinais viriam. Na verdade, há mais de 50 anos </w:t>
      </w:r>
      <w:r>
        <w:rPr>
          <w:rFonts w:ascii="Times New Roman" w:eastAsia="Mulish" w:hAnsi="Times New Roman" w:cs="Times New Roman"/>
          <w:sz w:val="24"/>
          <w:szCs w:val="24"/>
        </w:rPr>
        <w:t>existe</w:t>
      </w:r>
      <w:r w:rsidRPr="00910D31">
        <w:rPr>
          <w:rFonts w:ascii="Times New Roman" w:eastAsia="Mulish" w:hAnsi="Times New Roman" w:cs="Times New Roman"/>
          <w:sz w:val="24"/>
          <w:szCs w:val="24"/>
        </w:rPr>
        <w:t xml:space="preserve"> um acúmulo substancial de evidências científicas que demonstram os graves riscos à saúde e ao meio ambiente advindos desse modo de exploração da terra e do ecossistema.</w:t>
      </w:r>
    </w:p>
    <w:p w14:paraId="2641C997" w14:textId="41A87C3E"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rPr>
        <w:lastRenderedPageBreak/>
        <w:t xml:space="preserve">O legado de Carlson permanece pulsante por meio de pesquisadoras brasileiras que se dedicam a desvelar os malefícios dos agrotóxicos e sementes transgênicas. É o caso de Larissa Bombardi, autora do atlas </w:t>
      </w:r>
      <w:r w:rsidRPr="00E24B3C">
        <w:rPr>
          <w:rFonts w:ascii="Times New Roman" w:eastAsia="Mulish" w:hAnsi="Times New Roman" w:cs="Times New Roman"/>
          <w:i/>
          <w:iCs/>
          <w:sz w:val="24"/>
          <w:szCs w:val="24"/>
          <w:highlight w:val="white"/>
        </w:rPr>
        <w:t>Geografia do Uso de Agrotóxicos no Brasil e Conexões com a União Europeia</w:t>
      </w:r>
      <w:r w:rsidRPr="00910D31">
        <w:rPr>
          <w:rFonts w:ascii="Times New Roman" w:eastAsia="Mulish" w:hAnsi="Times New Roman" w:cs="Times New Roman"/>
          <w:sz w:val="24"/>
          <w:szCs w:val="24"/>
          <w:highlight w:val="white"/>
          <w:vertAlign w:val="superscript"/>
        </w:rPr>
        <w:footnoteReference w:id="22"/>
      </w:r>
      <w:r w:rsidRPr="00910D31">
        <w:rPr>
          <w:rFonts w:ascii="Times New Roman" w:eastAsia="Mulish" w:hAnsi="Times New Roman" w:cs="Times New Roman"/>
          <w:sz w:val="24"/>
          <w:szCs w:val="24"/>
          <w:highlight w:val="white"/>
        </w:rPr>
        <w:t xml:space="preserve"> e </w:t>
      </w:r>
      <w:r>
        <w:rPr>
          <w:rFonts w:ascii="Times New Roman" w:eastAsia="Mulish" w:hAnsi="Times New Roman" w:cs="Times New Roman"/>
          <w:sz w:val="24"/>
          <w:szCs w:val="24"/>
          <w:highlight w:val="white"/>
        </w:rPr>
        <w:t>d</w:t>
      </w:r>
      <w:r w:rsidRPr="00910D31">
        <w:rPr>
          <w:rFonts w:ascii="Times New Roman" w:eastAsia="Mulish" w:hAnsi="Times New Roman" w:cs="Times New Roman"/>
          <w:sz w:val="24"/>
          <w:szCs w:val="24"/>
          <w:highlight w:val="white"/>
        </w:rPr>
        <w:t xml:space="preserve">o livro </w:t>
      </w:r>
      <w:r w:rsidRPr="00E24B3C">
        <w:rPr>
          <w:rFonts w:ascii="Times New Roman" w:eastAsia="Mulish" w:hAnsi="Times New Roman" w:cs="Times New Roman"/>
          <w:i/>
          <w:iCs/>
          <w:sz w:val="24"/>
          <w:szCs w:val="24"/>
          <w:highlight w:val="white"/>
        </w:rPr>
        <w:t>Agrotóxico e Colonialismo Químico</w:t>
      </w:r>
      <w:r w:rsidRPr="00910D31">
        <w:rPr>
          <w:rFonts w:ascii="Times New Roman" w:eastAsia="Mulish" w:hAnsi="Times New Roman" w:cs="Times New Roman"/>
          <w:sz w:val="24"/>
          <w:szCs w:val="24"/>
          <w:highlight w:val="white"/>
        </w:rPr>
        <w:t xml:space="preserve">. Larissa constata que o silêncio continua mais de </w:t>
      </w:r>
      <w:r w:rsidR="0042561F">
        <w:rPr>
          <w:rFonts w:ascii="Times New Roman" w:eastAsia="Mulish" w:hAnsi="Times New Roman" w:cs="Times New Roman"/>
          <w:sz w:val="24"/>
          <w:szCs w:val="24"/>
          <w:highlight w:val="white"/>
        </w:rPr>
        <w:t>60</w:t>
      </w:r>
      <w:r w:rsidRPr="00910D31">
        <w:rPr>
          <w:rFonts w:ascii="Times New Roman" w:eastAsia="Mulish" w:hAnsi="Times New Roman" w:cs="Times New Roman"/>
          <w:sz w:val="24"/>
          <w:szCs w:val="24"/>
          <w:highlight w:val="white"/>
        </w:rPr>
        <w:t xml:space="preserve"> anos depois da publicação de </w:t>
      </w:r>
      <w:r w:rsidRPr="00E24B3C">
        <w:rPr>
          <w:rFonts w:ascii="Times New Roman" w:eastAsia="Mulish" w:hAnsi="Times New Roman" w:cs="Times New Roman"/>
          <w:i/>
          <w:iCs/>
          <w:sz w:val="24"/>
          <w:szCs w:val="24"/>
          <w:highlight w:val="white"/>
        </w:rPr>
        <w:t>Primavera Silenciosa</w:t>
      </w:r>
      <w:r w:rsidRPr="00910D31">
        <w:rPr>
          <w:rFonts w:ascii="Times New Roman" w:eastAsia="Mulish" w:hAnsi="Times New Roman" w:cs="Times New Roman"/>
          <w:sz w:val="24"/>
          <w:szCs w:val="24"/>
          <w:highlight w:val="white"/>
        </w:rPr>
        <w:t xml:space="preserve">. Um silenciamento não só dos insetos, pássaros e outros animais, mas dos seres humanos sobre a gravidade da contaminação por agrotóxicos. </w:t>
      </w:r>
    </w:p>
    <w:p w14:paraId="44DF78CD" w14:textId="5B1095DC"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A pesquisadora afirma que se trata de um silêncio político também, pois cientistas e ativistas comprometidos em denunciar os efeitos nocivos dos agroquímicos e dos transgênicos são historicamente silenciados pela articulação perniciosa entre as grandes corporações, governos e políticos</w:t>
      </w:r>
      <w:r>
        <w:rPr>
          <w:rFonts w:ascii="Times New Roman" w:eastAsia="Mulish" w:hAnsi="Times New Roman" w:cs="Times New Roman"/>
          <w:sz w:val="24"/>
          <w:szCs w:val="24"/>
          <w:highlight w:val="white"/>
        </w:rPr>
        <w:t>. É o</w:t>
      </w:r>
      <w:r w:rsidRPr="00910D31">
        <w:rPr>
          <w:rFonts w:ascii="Times New Roman" w:eastAsia="Mulish" w:hAnsi="Times New Roman" w:cs="Times New Roman"/>
          <w:sz w:val="24"/>
          <w:szCs w:val="24"/>
          <w:highlight w:val="white"/>
        </w:rPr>
        <w:t xml:space="preserve"> caso da própria Larissa, que precisou sair do Brasil e hoje vive na França. </w:t>
      </w:r>
    </w:p>
    <w:p w14:paraId="4C2A2D3C" w14:textId="13A9D387"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 xml:space="preserve">Os alertas de Carlson – que também sofreu diversas tentativas de intimidação e desqualificação de sua pesquisa, ainda mais por ser mulher </w:t>
      </w:r>
      <w:r>
        <w:rPr>
          <w:rFonts w:ascii="Times New Roman" w:eastAsia="Mulish" w:hAnsi="Times New Roman" w:cs="Times New Roman"/>
          <w:sz w:val="24"/>
          <w:szCs w:val="24"/>
          <w:highlight w:val="white"/>
        </w:rPr>
        <w:t>–</w:t>
      </w:r>
      <w:r w:rsidRPr="00910D31">
        <w:rPr>
          <w:rFonts w:ascii="Times New Roman" w:eastAsia="Mulish" w:hAnsi="Times New Roman" w:cs="Times New Roman"/>
          <w:sz w:val="24"/>
          <w:szCs w:val="24"/>
          <w:highlight w:val="white"/>
        </w:rPr>
        <w:t>, lamentavelmente</w:t>
      </w:r>
      <w:r>
        <w:rPr>
          <w:rFonts w:ascii="Times New Roman" w:eastAsia="Mulish" w:hAnsi="Times New Roman" w:cs="Times New Roman"/>
          <w:sz w:val="24"/>
          <w:szCs w:val="24"/>
          <w:highlight w:val="white"/>
        </w:rPr>
        <w:t>,</w:t>
      </w:r>
      <w:r w:rsidRPr="00910D31">
        <w:rPr>
          <w:rFonts w:ascii="Times New Roman" w:eastAsia="Mulish" w:hAnsi="Times New Roman" w:cs="Times New Roman"/>
          <w:sz w:val="24"/>
          <w:szCs w:val="24"/>
          <w:highlight w:val="white"/>
        </w:rPr>
        <w:t xml:space="preserve"> se concretizam. Em seu livro </w:t>
      </w:r>
      <w:r w:rsidRPr="00E24B3C">
        <w:rPr>
          <w:rFonts w:ascii="Times New Roman" w:eastAsia="Mulish" w:hAnsi="Times New Roman" w:cs="Times New Roman"/>
          <w:i/>
          <w:iCs/>
          <w:sz w:val="24"/>
          <w:szCs w:val="24"/>
          <w:highlight w:val="white"/>
        </w:rPr>
        <w:t>Agrotóxico e Colonialismo Químico</w:t>
      </w:r>
      <w:r w:rsidRPr="00910D31">
        <w:rPr>
          <w:rFonts w:ascii="Times New Roman" w:eastAsia="Mulish" w:hAnsi="Times New Roman" w:cs="Times New Roman"/>
          <w:sz w:val="24"/>
          <w:szCs w:val="24"/>
          <w:highlight w:val="white"/>
        </w:rPr>
        <w:t>, Bombardi</w:t>
      </w:r>
      <w:r w:rsidR="008F4ADE">
        <w:rPr>
          <w:rFonts w:ascii="Times New Roman" w:eastAsia="Mulish" w:hAnsi="Times New Roman" w:cs="Times New Roman"/>
          <w:sz w:val="24"/>
          <w:szCs w:val="24"/>
          <w:highlight w:val="white"/>
        </w:rPr>
        <w:t xml:space="preserve"> (2023) </w:t>
      </w:r>
      <w:r w:rsidRPr="00910D31">
        <w:rPr>
          <w:rFonts w:ascii="Times New Roman" w:eastAsia="Mulish" w:hAnsi="Times New Roman" w:cs="Times New Roman"/>
          <w:sz w:val="24"/>
          <w:szCs w:val="24"/>
          <w:highlight w:val="white"/>
        </w:rPr>
        <w:t xml:space="preserve">alerta para a dispersão de herbicidas e pesticidas pelos oceanos. Ursos polares que vivem a milhares de quilômetros das áreas agrícolas já estão contaminados com essas substâncias. Os efeitos cumulativos e de sinergia dos agrotóxicos com outras substâncias foram questionamentos levantados por Carlson, </w:t>
      </w:r>
      <w:r>
        <w:rPr>
          <w:rFonts w:ascii="Times New Roman" w:eastAsia="Mulish" w:hAnsi="Times New Roman" w:cs="Times New Roman"/>
          <w:sz w:val="24"/>
          <w:szCs w:val="24"/>
          <w:highlight w:val="white"/>
        </w:rPr>
        <w:t>mas</w:t>
      </w:r>
      <w:r w:rsidRPr="00910D31">
        <w:rPr>
          <w:rFonts w:ascii="Times New Roman" w:eastAsia="Mulish" w:hAnsi="Times New Roman" w:cs="Times New Roman"/>
          <w:sz w:val="24"/>
          <w:szCs w:val="24"/>
          <w:highlight w:val="white"/>
        </w:rPr>
        <w:t xml:space="preserve"> que ainda permanecem respondidos de forma insatisfatória. </w:t>
      </w:r>
    </w:p>
    <w:p w14:paraId="09162BB2" w14:textId="1602613D"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O velho e conhecido argumento de aumentar a produção de alimentos e combater a fome no mundo permanece sendo propagado pelo agronegócio, pelas grandes corporações de sementes e de ultraprocessados, que compõem o sistema alimentar moderno-colonial-neoliberal. A justificativa não se sustenta diante de evidências científicas sobre as consequências nefastas provocadas na saúde da população, tais como câncer, malformação fetal, alterações genéticas, autismo, mal de Alzheimer, entre outros, apontados por Bombardi</w:t>
      </w:r>
      <w:r w:rsidR="008F4ADE">
        <w:rPr>
          <w:rFonts w:ascii="Times New Roman" w:eastAsia="Mulish" w:hAnsi="Times New Roman" w:cs="Times New Roman"/>
          <w:sz w:val="24"/>
          <w:szCs w:val="24"/>
          <w:highlight w:val="white"/>
        </w:rPr>
        <w:t xml:space="preserve"> (2023)</w:t>
      </w:r>
      <w:r w:rsidRPr="00910D31">
        <w:rPr>
          <w:rFonts w:ascii="Times New Roman" w:eastAsia="Mulish" w:hAnsi="Times New Roman" w:cs="Times New Roman"/>
          <w:sz w:val="24"/>
          <w:szCs w:val="24"/>
          <w:highlight w:val="white"/>
        </w:rPr>
        <w:t xml:space="preserve">. </w:t>
      </w:r>
    </w:p>
    <w:p w14:paraId="3296F76C" w14:textId="587173D6"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Nas palavras de Bombardi</w:t>
      </w:r>
      <w:r>
        <w:rPr>
          <w:rFonts w:ascii="Times New Roman" w:eastAsia="Mulish" w:hAnsi="Times New Roman" w:cs="Times New Roman"/>
          <w:sz w:val="24"/>
          <w:szCs w:val="24"/>
          <w:highlight w:val="white"/>
        </w:rPr>
        <w:t xml:space="preserve"> (</w:t>
      </w:r>
      <w:r w:rsidR="008F4ADE">
        <w:rPr>
          <w:rFonts w:ascii="Times New Roman" w:eastAsia="Mulish" w:hAnsi="Times New Roman" w:cs="Times New Roman"/>
          <w:sz w:val="24"/>
          <w:szCs w:val="24"/>
          <w:highlight w:val="white"/>
        </w:rPr>
        <w:t xml:space="preserve">2023, </w:t>
      </w:r>
      <w:r>
        <w:rPr>
          <w:rFonts w:ascii="Times New Roman" w:eastAsia="Mulish" w:hAnsi="Times New Roman" w:cs="Times New Roman"/>
          <w:sz w:val="24"/>
          <w:szCs w:val="24"/>
          <w:highlight w:val="white"/>
        </w:rPr>
        <w:t>p. 13)</w:t>
      </w:r>
      <w:r w:rsidRPr="00910D31">
        <w:rPr>
          <w:rFonts w:ascii="Times New Roman" w:eastAsia="Mulish" w:hAnsi="Times New Roman" w:cs="Times New Roman"/>
          <w:sz w:val="24"/>
          <w:szCs w:val="24"/>
          <w:highlight w:val="white"/>
        </w:rPr>
        <w:t xml:space="preserve">, “precisamos compreender com urgência que, no século XXI, a produção agrícola deixou de ser produção de alimentos”. De acordo com a autora, o mercado de agrotóxicos movimenta cerca de 60 bilhões de dólares por ano. Enquanto isso, a cada ano, </w:t>
      </w:r>
      <w:r>
        <w:rPr>
          <w:rFonts w:ascii="Times New Roman" w:eastAsia="Mulish" w:hAnsi="Times New Roman" w:cs="Times New Roman"/>
          <w:sz w:val="24"/>
          <w:szCs w:val="24"/>
          <w:highlight w:val="white"/>
        </w:rPr>
        <w:t>um</w:t>
      </w:r>
      <w:r w:rsidRPr="00910D31">
        <w:rPr>
          <w:rFonts w:ascii="Times New Roman" w:eastAsia="Mulish" w:hAnsi="Times New Roman" w:cs="Times New Roman"/>
          <w:sz w:val="24"/>
          <w:szCs w:val="24"/>
          <w:highlight w:val="white"/>
        </w:rPr>
        <w:t xml:space="preserve"> milhão de pessoas no mundo apresenta</w:t>
      </w:r>
      <w:r>
        <w:rPr>
          <w:rFonts w:ascii="Times New Roman" w:eastAsia="Mulish" w:hAnsi="Times New Roman" w:cs="Times New Roman"/>
          <w:sz w:val="24"/>
          <w:szCs w:val="24"/>
          <w:highlight w:val="white"/>
        </w:rPr>
        <w:t>m</w:t>
      </w:r>
      <w:r w:rsidRPr="00910D31">
        <w:rPr>
          <w:rFonts w:ascii="Times New Roman" w:eastAsia="Mulish" w:hAnsi="Times New Roman" w:cs="Times New Roman"/>
          <w:sz w:val="24"/>
          <w:szCs w:val="24"/>
          <w:highlight w:val="white"/>
        </w:rPr>
        <w:t xml:space="preserve"> intoxicação de forma involuntária por meio do contato com essas substâncias. As nações do Sul </w:t>
      </w:r>
      <w:r w:rsidRPr="00910D31">
        <w:rPr>
          <w:rFonts w:ascii="Times New Roman" w:eastAsia="Mulish" w:hAnsi="Times New Roman" w:cs="Times New Roman"/>
          <w:sz w:val="24"/>
          <w:szCs w:val="24"/>
          <w:highlight w:val="white"/>
        </w:rPr>
        <w:lastRenderedPageBreak/>
        <w:t xml:space="preserve">Global, como nós no Brasil, são as mais afetadas, em especial, crianças, mulheres, povos indígenas, camponeses e trabalhadores rurais. </w:t>
      </w:r>
    </w:p>
    <w:p w14:paraId="649EC712" w14:textId="6FEF1536" w:rsidR="00E24B3C"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Infelizmente, o Brasil se tornou o maior consumidor de agrotóxicos, tendo consumido 800 mil toneladas em 2022</w:t>
      </w:r>
      <w:r>
        <w:rPr>
          <w:rFonts w:ascii="Times New Roman" w:eastAsia="Mulish" w:hAnsi="Times New Roman" w:cs="Times New Roman"/>
          <w:sz w:val="24"/>
          <w:szCs w:val="24"/>
          <w:highlight w:val="white"/>
        </w:rPr>
        <w:t xml:space="preserve"> (FAO, s.d.)</w:t>
      </w:r>
      <w:r w:rsidRPr="00910D31">
        <w:rPr>
          <w:rFonts w:ascii="Times New Roman" w:eastAsia="Mulish" w:hAnsi="Times New Roman" w:cs="Times New Roman"/>
          <w:sz w:val="24"/>
          <w:szCs w:val="24"/>
          <w:highlight w:val="white"/>
        </w:rPr>
        <w:t>. A questão agrária permanece como um elemento central para compreender esta dependência na produção de agrotóxicos no Brasil. A concentração de terras é historicamente um processo marcado por expropriação, violências contra a população camponesa, indígena e quilombola e grilagem. Para se ter uma ideia dessa concentração, apenas 1% dos proprietários rurais (os que possuem área maior que mil hectares) controlam 47,6% das terras agricultáveis do país. As culturas de soja, milho e algodão representam o uso de 80% dos agroquímicos comercializados no país</w:t>
      </w:r>
      <w:r>
        <w:rPr>
          <w:rFonts w:ascii="Times New Roman" w:eastAsia="Mulish" w:hAnsi="Times New Roman" w:cs="Times New Roman"/>
          <w:sz w:val="24"/>
          <w:szCs w:val="24"/>
          <w:highlight w:val="white"/>
        </w:rPr>
        <w:t xml:space="preserve"> (Bombardi</w:t>
      </w:r>
      <w:r w:rsidR="00A22DDF">
        <w:rPr>
          <w:rFonts w:ascii="Times New Roman" w:eastAsia="Mulish" w:hAnsi="Times New Roman" w:cs="Times New Roman"/>
          <w:sz w:val="24"/>
          <w:szCs w:val="24"/>
          <w:highlight w:val="white"/>
        </w:rPr>
        <w:t>,</w:t>
      </w:r>
      <w:r w:rsidR="00F447A9">
        <w:rPr>
          <w:rFonts w:ascii="Times New Roman" w:eastAsia="Mulish" w:hAnsi="Times New Roman" w:cs="Times New Roman"/>
          <w:sz w:val="24"/>
          <w:szCs w:val="24"/>
          <w:highlight w:val="white"/>
        </w:rPr>
        <w:t xml:space="preserve"> </w:t>
      </w:r>
      <w:r w:rsidR="00A22DDF">
        <w:rPr>
          <w:rFonts w:ascii="Times New Roman" w:eastAsia="Mulish" w:hAnsi="Times New Roman" w:cs="Times New Roman"/>
          <w:sz w:val="24"/>
          <w:szCs w:val="24"/>
          <w:highlight w:val="white"/>
        </w:rPr>
        <w:t>2023</w:t>
      </w:r>
      <w:r>
        <w:rPr>
          <w:rFonts w:ascii="Times New Roman" w:eastAsia="Mulish" w:hAnsi="Times New Roman" w:cs="Times New Roman"/>
          <w:sz w:val="24"/>
          <w:szCs w:val="24"/>
          <w:highlight w:val="white"/>
        </w:rPr>
        <w:t>)</w:t>
      </w:r>
      <w:r w:rsidRPr="00910D31">
        <w:rPr>
          <w:rFonts w:ascii="Times New Roman" w:eastAsia="Mulish" w:hAnsi="Times New Roman" w:cs="Times New Roman"/>
          <w:sz w:val="24"/>
          <w:szCs w:val="24"/>
          <w:highlight w:val="white"/>
        </w:rPr>
        <w:t>. Nesse modelo alimentar</w:t>
      </w:r>
      <w:r>
        <w:rPr>
          <w:rFonts w:ascii="Times New Roman" w:eastAsia="Mulish" w:hAnsi="Times New Roman" w:cs="Times New Roman"/>
          <w:sz w:val="24"/>
          <w:szCs w:val="24"/>
          <w:highlight w:val="white"/>
        </w:rPr>
        <w:t>,</w:t>
      </w:r>
      <w:r w:rsidRPr="00910D31">
        <w:rPr>
          <w:rFonts w:ascii="Times New Roman" w:eastAsia="Mulish" w:hAnsi="Times New Roman" w:cs="Times New Roman"/>
          <w:sz w:val="24"/>
          <w:szCs w:val="24"/>
          <w:highlight w:val="white"/>
        </w:rPr>
        <w:t xml:space="preserve"> as áreas destinadas a </w:t>
      </w:r>
      <w:r w:rsidRPr="00E24B3C">
        <w:rPr>
          <w:rFonts w:ascii="Times New Roman" w:eastAsia="Mulish" w:hAnsi="Times New Roman" w:cs="Times New Roman"/>
          <w:i/>
          <w:iCs/>
          <w:sz w:val="24"/>
          <w:szCs w:val="24"/>
          <w:highlight w:val="white"/>
        </w:rPr>
        <w:t>commodities</w:t>
      </w:r>
      <w:r w:rsidRPr="00910D31">
        <w:rPr>
          <w:rFonts w:ascii="Times New Roman" w:eastAsia="Mulish" w:hAnsi="Times New Roman" w:cs="Times New Roman"/>
          <w:sz w:val="24"/>
          <w:szCs w:val="24"/>
          <w:highlight w:val="white"/>
        </w:rPr>
        <w:t xml:space="preserve"> e agroenergia se sobrepõem à produção de alimentos da cultura alimentar brasileira. </w:t>
      </w:r>
    </w:p>
    <w:p w14:paraId="3A47D967" w14:textId="5D7BC2DA" w:rsidR="00E24B3C"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 xml:space="preserve">As áreas destinadas </w:t>
      </w:r>
      <w:r>
        <w:rPr>
          <w:rFonts w:ascii="Times New Roman" w:eastAsia="Mulish" w:hAnsi="Times New Roman" w:cs="Times New Roman"/>
          <w:sz w:val="24"/>
          <w:szCs w:val="24"/>
          <w:highlight w:val="white"/>
        </w:rPr>
        <w:t>a</w:t>
      </w:r>
      <w:r w:rsidRPr="00910D31">
        <w:rPr>
          <w:rFonts w:ascii="Times New Roman" w:eastAsia="Mulish" w:hAnsi="Times New Roman" w:cs="Times New Roman"/>
          <w:sz w:val="24"/>
          <w:szCs w:val="24"/>
          <w:highlight w:val="white"/>
        </w:rPr>
        <w:t xml:space="preserve"> plantar feijão, arroz e mandioca reduzem a cada ano. No caso da mandioca, a redução foi de 38% nas últimas três décadas: de 1,975 milhão de hectares em 1990 para 1,213 milhão em 2019, com destaque para </w:t>
      </w:r>
      <w:r>
        <w:rPr>
          <w:rFonts w:ascii="Times New Roman" w:eastAsia="Mulish" w:hAnsi="Times New Roman" w:cs="Times New Roman"/>
          <w:sz w:val="24"/>
          <w:szCs w:val="24"/>
          <w:highlight w:val="white"/>
        </w:rPr>
        <w:t xml:space="preserve">a </w:t>
      </w:r>
      <w:r w:rsidRPr="00910D31">
        <w:rPr>
          <w:rFonts w:ascii="Times New Roman" w:eastAsia="Mulish" w:hAnsi="Times New Roman" w:cs="Times New Roman"/>
          <w:sz w:val="24"/>
          <w:szCs w:val="24"/>
          <w:highlight w:val="white"/>
        </w:rPr>
        <w:t>redução no Nordeste. O feijão diminuiu 47%: de 5,034 hectares em 1990 para 2,769 em 2019. E o arroz teve redução alarmante de 58%: caiu de 4,158 milhões de hectares em 1990 para 1,727 milhão de hectares em 2019</w:t>
      </w:r>
      <w:r>
        <w:rPr>
          <w:rFonts w:ascii="Times New Roman" w:eastAsia="Mulish" w:hAnsi="Times New Roman" w:cs="Times New Roman"/>
          <w:sz w:val="24"/>
          <w:szCs w:val="24"/>
          <w:highlight w:val="white"/>
        </w:rPr>
        <w:t xml:space="preserve"> (Bombardi</w:t>
      </w:r>
      <w:r w:rsidR="00A22DDF">
        <w:rPr>
          <w:rFonts w:ascii="Times New Roman" w:eastAsia="Mulish" w:hAnsi="Times New Roman" w:cs="Times New Roman"/>
          <w:sz w:val="24"/>
          <w:szCs w:val="24"/>
          <w:highlight w:val="white"/>
        </w:rPr>
        <w:t>,</w:t>
      </w:r>
      <w:r w:rsidR="00F447A9">
        <w:rPr>
          <w:rFonts w:ascii="Times New Roman" w:eastAsia="Mulish" w:hAnsi="Times New Roman" w:cs="Times New Roman"/>
          <w:sz w:val="24"/>
          <w:szCs w:val="24"/>
          <w:highlight w:val="white"/>
        </w:rPr>
        <w:t xml:space="preserve"> </w:t>
      </w:r>
      <w:r w:rsidR="00A22DDF">
        <w:rPr>
          <w:rFonts w:ascii="Times New Roman" w:eastAsia="Mulish" w:hAnsi="Times New Roman" w:cs="Times New Roman"/>
          <w:sz w:val="24"/>
          <w:szCs w:val="24"/>
          <w:highlight w:val="white"/>
        </w:rPr>
        <w:t>2023</w:t>
      </w:r>
      <w:r>
        <w:rPr>
          <w:rFonts w:ascii="Times New Roman" w:eastAsia="Mulish" w:hAnsi="Times New Roman" w:cs="Times New Roman"/>
          <w:sz w:val="24"/>
          <w:szCs w:val="24"/>
          <w:highlight w:val="white"/>
        </w:rPr>
        <w:t>)</w:t>
      </w:r>
      <w:r w:rsidRPr="00910D31">
        <w:rPr>
          <w:rFonts w:ascii="Times New Roman" w:eastAsia="Mulish" w:hAnsi="Times New Roman" w:cs="Times New Roman"/>
          <w:sz w:val="24"/>
          <w:szCs w:val="24"/>
          <w:highlight w:val="white"/>
        </w:rPr>
        <w:t xml:space="preserve">. </w:t>
      </w:r>
    </w:p>
    <w:p w14:paraId="716C126A" w14:textId="48B7E017" w:rsidR="00E24B3C" w:rsidRPr="00910D31" w:rsidRDefault="00E24B3C" w:rsidP="00E24B3C">
      <w:pPr>
        <w:spacing w:after="0" w:line="360" w:lineRule="auto"/>
        <w:ind w:firstLine="72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Apenas com o drástico cenário de redução de plantio desses três alimentos básicos da dieta brasileira, fica a pergunta: qual é a prioridade do agronegócio? A soberania alimentar certamente não está entre os seus interesses. Essa redução acontece para dar espaço à soja, milho e cana-de-açúcar e a ampliação da produção de transgênicos. A comida de verdade, saudável e sustentável para eliminar a fome, a má nutrição e fortalecer a sociobiodiversidade brasileira</w:t>
      </w:r>
      <w:r w:rsidR="00217113">
        <w:rPr>
          <w:rFonts w:ascii="Times New Roman" w:eastAsia="Mulish" w:hAnsi="Times New Roman" w:cs="Times New Roman"/>
          <w:sz w:val="24"/>
          <w:szCs w:val="24"/>
          <w:highlight w:val="white"/>
        </w:rPr>
        <w:t>,</w:t>
      </w:r>
      <w:r w:rsidRPr="00910D31">
        <w:rPr>
          <w:rFonts w:ascii="Times New Roman" w:eastAsia="Mulish" w:hAnsi="Times New Roman" w:cs="Times New Roman"/>
          <w:sz w:val="24"/>
          <w:szCs w:val="24"/>
          <w:highlight w:val="white"/>
        </w:rPr>
        <w:t xml:space="preserve"> não está entre as preocupações desse sistema alimentar que atualiza incessantemente sua face colonial e neoliberal. </w:t>
      </w:r>
    </w:p>
    <w:p w14:paraId="5A0B7015" w14:textId="5A7B9766"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Outras importantes publicações se destacam nessa luta por prover evidências científicas e informação segura e adequada sobre os riscos dos agrotóxicos à saúde e ao meio ambiente</w:t>
      </w:r>
      <w:r>
        <w:rPr>
          <w:rFonts w:ascii="Times New Roman" w:eastAsia="Mulish" w:hAnsi="Times New Roman" w:cs="Times New Roman"/>
          <w:sz w:val="24"/>
          <w:szCs w:val="24"/>
        </w:rPr>
        <w:t>, como o</w:t>
      </w:r>
      <w:r w:rsidRPr="00910D31">
        <w:rPr>
          <w:rFonts w:ascii="Times New Roman" w:eastAsia="Mulish" w:hAnsi="Times New Roman" w:cs="Times New Roman"/>
          <w:sz w:val="24"/>
          <w:szCs w:val="24"/>
        </w:rPr>
        <w:t xml:space="preserve"> “Dossiê Abrasco: um alerta sobre os impactos dos agrotóxicos na saúde”, lançado em 2012 pela Associação Brasileira de Saúde Coletiva (Abrasco)</w:t>
      </w:r>
      <w:r>
        <w:rPr>
          <w:rFonts w:ascii="Times New Roman" w:eastAsia="Mulish" w:hAnsi="Times New Roman" w:cs="Times New Roman"/>
          <w:sz w:val="24"/>
          <w:szCs w:val="24"/>
        </w:rPr>
        <w:t xml:space="preserve">, com autoria de Carneiro </w:t>
      </w:r>
      <w:r>
        <w:rPr>
          <w:rFonts w:ascii="Times New Roman" w:eastAsia="Mulish" w:hAnsi="Times New Roman" w:cs="Times New Roman"/>
          <w:i/>
          <w:iCs/>
          <w:sz w:val="24"/>
          <w:szCs w:val="24"/>
        </w:rPr>
        <w:t>et al</w:t>
      </w:r>
      <w:r w:rsidRPr="00910D31">
        <w:rPr>
          <w:rFonts w:ascii="Times New Roman" w:eastAsia="Mulish" w:hAnsi="Times New Roman" w:cs="Times New Roman"/>
          <w:sz w:val="24"/>
          <w:szCs w:val="24"/>
        </w:rPr>
        <w:t>. Em 2015, o dossiê ganhou uma nova edição revisada, com informações de centenas de livros e trabalhos publicados em revistas nacionais e internacionais, que revelam evidências científicas e correlação direta entre</w:t>
      </w:r>
      <w:r>
        <w:rPr>
          <w:rFonts w:ascii="Times New Roman" w:eastAsia="Mulish" w:hAnsi="Times New Roman" w:cs="Times New Roman"/>
          <w:sz w:val="24"/>
          <w:szCs w:val="24"/>
        </w:rPr>
        <w:t xml:space="preserve"> o</w:t>
      </w:r>
      <w:r w:rsidRPr="00910D31">
        <w:rPr>
          <w:rFonts w:ascii="Times New Roman" w:eastAsia="Mulish" w:hAnsi="Times New Roman" w:cs="Times New Roman"/>
          <w:sz w:val="24"/>
          <w:szCs w:val="24"/>
        </w:rPr>
        <w:t xml:space="preserve"> uso de agrotóxicos e problemas de saúde. Essas informações foram confirmadas por diversas fontes, relatos e denúncias no Brasil e no exterior. </w:t>
      </w:r>
    </w:p>
    <w:p w14:paraId="03D7ADF9" w14:textId="75466871" w:rsidR="00E24B3C" w:rsidRDefault="00E24B3C" w:rsidP="00E24B3C">
      <w:pPr>
        <w:spacing w:after="0" w:line="360" w:lineRule="auto"/>
        <w:ind w:firstLine="720"/>
        <w:jc w:val="both"/>
        <w:rPr>
          <w:rFonts w:ascii="Times New Roman" w:eastAsia="Mulish" w:hAnsi="Times New Roman" w:cs="Times New Roman"/>
          <w:sz w:val="24"/>
          <w:szCs w:val="24"/>
        </w:rPr>
      </w:pPr>
      <w:r>
        <w:rPr>
          <w:rFonts w:ascii="Times New Roman" w:eastAsia="Mulish" w:hAnsi="Times New Roman" w:cs="Times New Roman"/>
          <w:sz w:val="24"/>
          <w:szCs w:val="24"/>
        </w:rPr>
        <w:lastRenderedPageBreak/>
        <w:t xml:space="preserve">Ainda em 2015, o </w:t>
      </w:r>
      <w:r w:rsidRPr="00910D31">
        <w:rPr>
          <w:rFonts w:ascii="Times New Roman" w:eastAsia="Mulish" w:hAnsi="Times New Roman" w:cs="Times New Roman"/>
          <w:sz w:val="24"/>
          <w:szCs w:val="24"/>
        </w:rPr>
        <w:t>Instituto Nacional do Câncer (INCA) publicou um documento de posicionamento</w:t>
      </w:r>
      <w:r w:rsidRPr="00910D31">
        <w:rPr>
          <w:rFonts w:ascii="Times New Roman" w:eastAsia="Mulish" w:hAnsi="Times New Roman" w:cs="Times New Roman"/>
          <w:sz w:val="24"/>
          <w:szCs w:val="24"/>
          <w:vertAlign w:val="superscript"/>
        </w:rPr>
        <w:footnoteReference w:id="23"/>
      </w:r>
      <w:r w:rsidRPr="00910D31">
        <w:rPr>
          <w:rFonts w:ascii="Times New Roman" w:eastAsia="Mulish" w:hAnsi="Times New Roman" w:cs="Times New Roman"/>
          <w:sz w:val="24"/>
          <w:szCs w:val="24"/>
        </w:rPr>
        <w:t xml:space="preserve"> contra as práticas de uso de agrotóxicos no país e ressalt</w:t>
      </w:r>
      <w:r>
        <w:rPr>
          <w:rFonts w:ascii="Times New Roman" w:eastAsia="Mulish" w:hAnsi="Times New Roman" w:cs="Times New Roman"/>
          <w:sz w:val="24"/>
          <w:szCs w:val="24"/>
        </w:rPr>
        <w:t>ou</w:t>
      </w:r>
      <w:r w:rsidRPr="00910D31">
        <w:rPr>
          <w:rFonts w:ascii="Times New Roman" w:eastAsia="Mulish" w:hAnsi="Times New Roman" w:cs="Times New Roman"/>
          <w:sz w:val="24"/>
          <w:szCs w:val="24"/>
        </w:rPr>
        <w:t xml:space="preserve"> seus riscos à saúde, em especial nas causas do câncer. Segundo o documento, os efeitos adversos decorrentes da exposição múltipla aos agrotóxicos podem aparecer muito tempo depois da exposição. E esse fator dificulta a correlação associada ao contato com essas substâncias químicas. Dentre os efeitos nocivos, o I</w:t>
      </w:r>
      <w:r>
        <w:rPr>
          <w:rFonts w:ascii="Times New Roman" w:eastAsia="Mulish" w:hAnsi="Times New Roman" w:cs="Times New Roman"/>
          <w:sz w:val="24"/>
          <w:szCs w:val="24"/>
        </w:rPr>
        <w:t>NCA</w:t>
      </w:r>
      <w:r w:rsidRPr="00910D31">
        <w:rPr>
          <w:rFonts w:ascii="Times New Roman" w:eastAsia="Mulish" w:hAnsi="Times New Roman" w:cs="Times New Roman"/>
          <w:sz w:val="24"/>
          <w:szCs w:val="24"/>
        </w:rPr>
        <w:t xml:space="preserve"> destaca: infertilidade, impotência, abortos, malformações, neurotoxicidade, desregulação hormonal, efeitos sobre o sistema imunológico e câncer. O Instituto destaca que a presença de agrotóxicos não é só encontrada em alimentos in natura, mas também nos ultraprocessados (biscoitos, salgadinhos, pães, cereais matinais, lasanhas, pizzas e outros que têm como ingredientes o trigo, o milho e a soja, por exemplo). Além de carnes e leite, os animais se alimentam com ração à base de transgênico e agrotóxicos.</w:t>
      </w:r>
    </w:p>
    <w:p w14:paraId="230A11F7" w14:textId="77777777" w:rsidR="00BF695B"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Mas o documento destaca que o foco deve ser o combate aos agrotóxicos, e não a redução do consumo de frutas, legumes e hortaliças, que são essenciais para uma alimentação saudável. Ou seja, é necessário fazermos uma transição do sistema alimentar moderno-colonial-neoliberal para sistemas alimentares mais saudáveis, justos e sustentáveis. Para tanto, o I</w:t>
      </w:r>
      <w:r>
        <w:rPr>
          <w:rFonts w:ascii="Times New Roman" w:eastAsia="Mulish" w:hAnsi="Times New Roman" w:cs="Times New Roman"/>
          <w:sz w:val="24"/>
          <w:szCs w:val="24"/>
        </w:rPr>
        <w:t>NCA</w:t>
      </w:r>
      <w:r w:rsidRPr="00910D31">
        <w:rPr>
          <w:rFonts w:ascii="Times New Roman" w:eastAsia="Mulish" w:hAnsi="Times New Roman" w:cs="Times New Roman"/>
          <w:sz w:val="24"/>
          <w:szCs w:val="24"/>
        </w:rPr>
        <w:t xml:space="preserve"> apoia</w:t>
      </w:r>
      <w:r w:rsidR="00BF695B">
        <w:rPr>
          <w:rFonts w:ascii="Times New Roman" w:eastAsia="Mulish" w:hAnsi="Times New Roman" w:cs="Times New Roman"/>
          <w:sz w:val="24"/>
          <w:szCs w:val="24"/>
        </w:rPr>
        <w:t>:</w:t>
      </w:r>
    </w:p>
    <w:p w14:paraId="0439E2DB" w14:textId="1981E7B5" w:rsidR="00E24B3C" w:rsidRDefault="00E24B3C" w:rsidP="00BF695B">
      <w:pPr>
        <w:spacing w:after="0" w:line="240" w:lineRule="auto"/>
        <w:ind w:left="2835"/>
        <w:jc w:val="both"/>
        <w:rPr>
          <w:rFonts w:ascii="Times New Roman" w:eastAsia="Mulish" w:hAnsi="Times New Roman" w:cs="Times New Roman"/>
          <w:sz w:val="20"/>
          <w:szCs w:val="20"/>
        </w:rPr>
      </w:pPr>
      <w:r w:rsidRPr="00910D31">
        <w:rPr>
          <w:rFonts w:ascii="Times New Roman" w:eastAsia="Mulish" w:hAnsi="Times New Roman" w:cs="Times New Roman"/>
          <w:sz w:val="24"/>
          <w:szCs w:val="24"/>
        </w:rPr>
        <w:t xml:space="preserve"> </w:t>
      </w:r>
      <w:r w:rsidR="00BF695B" w:rsidRPr="00BF695B">
        <w:rPr>
          <w:rFonts w:ascii="Times New Roman" w:eastAsia="Mulish" w:hAnsi="Times New Roman" w:cs="Times New Roman"/>
          <w:sz w:val="20"/>
          <w:szCs w:val="20"/>
        </w:rPr>
        <w:t xml:space="preserve">[...] </w:t>
      </w:r>
      <w:r w:rsidRPr="00BF695B">
        <w:rPr>
          <w:rFonts w:ascii="Times New Roman" w:eastAsia="Mulish" w:hAnsi="Times New Roman" w:cs="Times New Roman"/>
          <w:sz w:val="20"/>
          <w:szCs w:val="20"/>
        </w:rPr>
        <w:t>o estabelecimento de ações que visem à redução progressiva e sustentada do uso de agrotóxicos, como previsto no Programa Nacional para Redução do uso de Agrotóxicos (Pronara)</w:t>
      </w:r>
      <w:r w:rsidR="00BF695B" w:rsidRPr="00BF695B">
        <w:rPr>
          <w:rFonts w:ascii="Times New Roman" w:eastAsia="Mulish" w:hAnsi="Times New Roman" w:cs="Times New Roman"/>
          <w:sz w:val="20"/>
          <w:szCs w:val="20"/>
        </w:rPr>
        <w:t xml:space="preserve"> [...] </w:t>
      </w:r>
      <w:r w:rsidRPr="00BF695B">
        <w:rPr>
          <w:rFonts w:ascii="Times New Roman" w:eastAsia="Mulish" w:hAnsi="Times New Roman" w:cs="Times New Roman"/>
          <w:sz w:val="20"/>
          <w:szCs w:val="20"/>
        </w:rPr>
        <w:t>a produção de base agroecológica em acordo com a Política Nacional de Agroecologia e Produção Orgânica</w:t>
      </w:r>
      <w:r w:rsidR="00BF695B" w:rsidRPr="00BF695B">
        <w:rPr>
          <w:rFonts w:ascii="Times New Roman" w:eastAsia="Mulish" w:hAnsi="Times New Roman" w:cs="Times New Roman"/>
          <w:sz w:val="20"/>
          <w:szCs w:val="20"/>
        </w:rPr>
        <w:t xml:space="preserve"> (INCA, 2015, p. 05)</w:t>
      </w:r>
      <w:r w:rsidRPr="00BF695B">
        <w:rPr>
          <w:rFonts w:ascii="Times New Roman" w:eastAsia="Mulish" w:hAnsi="Times New Roman" w:cs="Times New Roman"/>
          <w:sz w:val="20"/>
          <w:szCs w:val="20"/>
        </w:rPr>
        <w:t xml:space="preserve">. </w:t>
      </w:r>
    </w:p>
    <w:p w14:paraId="15AB6014" w14:textId="77777777" w:rsidR="00BF695B" w:rsidRPr="00BF695B" w:rsidRDefault="00BF695B" w:rsidP="00BF695B">
      <w:pPr>
        <w:spacing w:after="0" w:line="240" w:lineRule="auto"/>
        <w:ind w:left="2835"/>
        <w:jc w:val="both"/>
        <w:rPr>
          <w:rFonts w:ascii="Times New Roman" w:eastAsia="Mulish" w:hAnsi="Times New Roman" w:cs="Times New Roman"/>
          <w:sz w:val="20"/>
          <w:szCs w:val="20"/>
        </w:rPr>
      </w:pPr>
    </w:p>
    <w:p w14:paraId="71730449" w14:textId="4A6B7FBE" w:rsidR="00E24B3C" w:rsidRDefault="00E24B3C" w:rsidP="00E24B3C">
      <w:pPr>
        <w:spacing w:after="0" w:line="360" w:lineRule="auto"/>
        <w:ind w:firstLine="709"/>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rPr>
        <w:t>Em 2021, a Abrasco</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em parceria com a Associação Brasileira de Agroecologia (ABA) e outras organizações da sociedade civil, lanç</w:t>
      </w:r>
      <w:r>
        <w:rPr>
          <w:rFonts w:ascii="Times New Roman" w:eastAsia="Mulish" w:hAnsi="Times New Roman" w:cs="Times New Roman"/>
          <w:sz w:val="24"/>
          <w:szCs w:val="24"/>
        </w:rPr>
        <w:t>ou</w:t>
      </w:r>
      <w:r w:rsidRPr="00910D31">
        <w:rPr>
          <w:rFonts w:ascii="Times New Roman" w:eastAsia="Mulish" w:hAnsi="Times New Roman" w:cs="Times New Roman"/>
          <w:sz w:val="24"/>
          <w:szCs w:val="24"/>
        </w:rPr>
        <w:t xml:space="preserve"> o “Dossiê Contra o pacote do veneno e em defesa da vida!”</w:t>
      </w:r>
      <w:r>
        <w:rPr>
          <w:rFonts w:ascii="Times New Roman" w:eastAsia="Mulish" w:hAnsi="Times New Roman" w:cs="Times New Roman"/>
          <w:sz w:val="24"/>
          <w:szCs w:val="24"/>
        </w:rPr>
        <w:t xml:space="preserve"> (Friedrich, 2021)</w:t>
      </w:r>
      <w:r w:rsidRPr="00910D31">
        <w:rPr>
          <w:rFonts w:ascii="Times New Roman" w:eastAsia="Mulish" w:hAnsi="Times New Roman" w:cs="Times New Roman"/>
          <w:sz w:val="24"/>
          <w:szCs w:val="24"/>
        </w:rPr>
        <w:t>. Nesta edição, o objetivo foi mostrar as diversas manobras no Congresso Nacional e do agronegócio para aprovar o Pacote do Veneno (</w:t>
      </w:r>
      <w:r w:rsidRPr="00910D31">
        <w:rPr>
          <w:rFonts w:ascii="Times New Roman" w:eastAsia="Mulish" w:hAnsi="Times New Roman" w:cs="Times New Roman"/>
          <w:sz w:val="24"/>
          <w:szCs w:val="24"/>
          <w:highlight w:val="white"/>
        </w:rPr>
        <w:t xml:space="preserve">Projeto de Lei nº 6.299/2002), que flexibiliza ainda mais as regras para o uso de agrotóxicos no Brasil. O Dossiê também apresenta o Projeto de Lei que institui a Política Nacional de Redução de Agrotóxicos (PNARA), uma proposta alternativa ao Pacote do Veneno. </w:t>
      </w:r>
    </w:p>
    <w:p w14:paraId="5093D787" w14:textId="05FE5027" w:rsidR="00E24B3C" w:rsidRDefault="00E24B3C" w:rsidP="00E24B3C">
      <w:pPr>
        <w:spacing w:after="0" w:line="360" w:lineRule="auto"/>
        <w:ind w:firstLine="709"/>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 xml:space="preserve">O Pacote foi aprovado pelo Senado em 2022 e sancionado pelo presidente Lula em 2023 com vetos, apesar da intensa mobilização da sociedade civil pela não aprovação. De acordo com a nova lei (14.785/2023), os agrotóxicos passaram a se chamar </w:t>
      </w:r>
      <w:r w:rsidRPr="00910D31">
        <w:rPr>
          <w:rFonts w:ascii="Times New Roman" w:eastAsia="Mulish" w:hAnsi="Times New Roman" w:cs="Times New Roman"/>
          <w:sz w:val="24"/>
          <w:szCs w:val="24"/>
          <w:highlight w:val="white"/>
        </w:rPr>
        <w:lastRenderedPageBreak/>
        <w:t>“pesticida</w:t>
      </w:r>
      <w:r>
        <w:rPr>
          <w:rFonts w:ascii="Times New Roman" w:eastAsia="Mulish" w:hAnsi="Times New Roman" w:cs="Times New Roman"/>
          <w:sz w:val="24"/>
          <w:szCs w:val="24"/>
          <w:highlight w:val="white"/>
        </w:rPr>
        <w:t>s</w:t>
      </w:r>
      <w:r w:rsidRPr="00910D31">
        <w:rPr>
          <w:rFonts w:ascii="Times New Roman" w:eastAsia="Mulish" w:hAnsi="Times New Roman" w:cs="Times New Roman"/>
          <w:sz w:val="24"/>
          <w:szCs w:val="24"/>
          <w:highlight w:val="white"/>
        </w:rPr>
        <w:t>” e “produtos de controle ambiental”, modifica</w:t>
      </w:r>
      <w:r>
        <w:rPr>
          <w:rFonts w:ascii="Times New Roman" w:eastAsia="Mulish" w:hAnsi="Times New Roman" w:cs="Times New Roman"/>
          <w:sz w:val="24"/>
          <w:szCs w:val="24"/>
          <w:highlight w:val="white"/>
        </w:rPr>
        <w:t>ndo</w:t>
      </w:r>
      <w:r w:rsidRPr="00910D31">
        <w:rPr>
          <w:rFonts w:ascii="Times New Roman" w:eastAsia="Mulish" w:hAnsi="Times New Roman" w:cs="Times New Roman"/>
          <w:sz w:val="24"/>
          <w:szCs w:val="24"/>
          <w:highlight w:val="white"/>
        </w:rPr>
        <w:t xml:space="preserve"> prazos e regras para aprovação e venda de agrotóxicos, facilitando a aprovação</w:t>
      </w:r>
      <w:r w:rsidR="002F1D24">
        <w:rPr>
          <w:rFonts w:ascii="Times New Roman" w:eastAsia="Mulish" w:hAnsi="Times New Roman" w:cs="Times New Roman"/>
          <w:sz w:val="24"/>
          <w:szCs w:val="24"/>
          <w:highlight w:val="white"/>
        </w:rPr>
        <w:t xml:space="preserve"> (Brasil, 2023)</w:t>
      </w:r>
      <w:r w:rsidRPr="00910D31">
        <w:rPr>
          <w:rFonts w:ascii="Times New Roman" w:eastAsia="Mulish" w:hAnsi="Times New Roman" w:cs="Times New Roman"/>
          <w:sz w:val="24"/>
          <w:szCs w:val="24"/>
          <w:highlight w:val="white"/>
        </w:rPr>
        <w:t xml:space="preserve">. O </w:t>
      </w:r>
      <w:r w:rsidR="00CB00CC" w:rsidRPr="00CB00CC">
        <w:rPr>
          <w:rFonts w:ascii="Times New Roman" w:eastAsia="Mulish" w:hAnsi="Times New Roman" w:cs="Times New Roman"/>
          <w:sz w:val="24"/>
          <w:szCs w:val="24"/>
          <w:highlight w:val="white"/>
        </w:rPr>
        <w:t xml:space="preserve">Ministério da Agricultura, Pecuária e Abastecimento </w:t>
      </w:r>
      <w:r w:rsidR="00CB00CC">
        <w:rPr>
          <w:rFonts w:ascii="Times New Roman" w:eastAsia="Mulish" w:hAnsi="Times New Roman" w:cs="Times New Roman"/>
          <w:sz w:val="24"/>
          <w:szCs w:val="24"/>
          <w:highlight w:val="white"/>
        </w:rPr>
        <w:t>(</w:t>
      </w:r>
      <w:r w:rsidRPr="00910D31">
        <w:rPr>
          <w:rFonts w:ascii="Times New Roman" w:eastAsia="Mulish" w:hAnsi="Times New Roman" w:cs="Times New Roman"/>
          <w:sz w:val="24"/>
          <w:szCs w:val="24"/>
          <w:highlight w:val="white"/>
        </w:rPr>
        <w:t>MAPA</w:t>
      </w:r>
      <w:r w:rsidR="00CB00CC">
        <w:rPr>
          <w:rFonts w:ascii="Times New Roman" w:eastAsia="Mulish" w:hAnsi="Times New Roman" w:cs="Times New Roman"/>
          <w:sz w:val="24"/>
          <w:szCs w:val="24"/>
          <w:highlight w:val="white"/>
        </w:rPr>
        <w:t>)</w:t>
      </w:r>
      <w:r w:rsidRPr="00910D31">
        <w:rPr>
          <w:rFonts w:ascii="Times New Roman" w:eastAsia="Mulish" w:hAnsi="Times New Roman" w:cs="Times New Roman"/>
          <w:sz w:val="24"/>
          <w:szCs w:val="24"/>
          <w:highlight w:val="white"/>
        </w:rPr>
        <w:t xml:space="preserve"> tem autonomia para registrar os agrotóxicos e o Ministério da Saúde e o Ministério do Meio Ambiente operam como órgãos consultivos, ou seja, não t</w:t>
      </w:r>
      <w:r>
        <w:rPr>
          <w:rFonts w:ascii="Times New Roman" w:eastAsia="Mulish" w:hAnsi="Times New Roman" w:cs="Times New Roman"/>
          <w:sz w:val="24"/>
          <w:szCs w:val="24"/>
          <w:highlight w:val="white"/>
        </w:rPr>
        <w:t>êm</w:t>
      </w:r>
      <w:r w:rsidRPr="00910D31">
        <w:rPr>
          <w:rFonts w:ascii="Times New Roman" w:eastAsia="Mulish" w:hAnsi="Times New Roman" w:cs="Times New Roman"/>
          <w:sz w:val="24"/>
          <w:szCs w:val="24"/>
          <w:highlight w:val="white"/>
        </w:rPr>
        <w:t xml:space="preserve"> poder de veto. Outro ponto é que “a vedação da importação e produção de agrotóxicos restringe-se aos </w:t>
      </w:r>
      <w:r w:rsidR="0033388B">
        <w:rPr>
          <w:rFonts w:ascii="Times New Roman" w:eastAsia="Mulish" w:hAnsi="Times New Roman" w:cs="Times New Roman"/>
          <w:sz w:val="24"/>
          <w:szCs w:val="24"/>
          <w:highlight w:val="white"/>
        </w:rPr>
        <w:t>‘</w:t>
      </w:r>
      <w:r w:rsidRPr="00910D31">
        <w:rPr>
          <w:rFonts w:ascii="Times New Roman" w:eastAsia="Mulish" w:hAnsi="Times New Roman" w:cs="Times New Roman"/>
          <w:sz w:val="24"/>
          <w:szCs w:val="24"/>
          <w:highlight w:val="white"/>
        </w:rPr>
        <w:t>riscos inaceitáveis</w:t>
      </w:r>
      <w:r w:rsidR="0033388B">
        <w:rPr>
          <w:rFonts w:ascii="Times New Roman" w:eastAsia="Mulish" w:hAnsi="Times New Roman" w:cs="Times New Roman"/>
          <w:sz w:val="24"/>
          <w:szCs w:val="24"/>
        </w:rPr>
        <w:t>’</w:t>
      </w:r>
      <w:r>
        <w:rPr>
          <w:rFonts w:ascii="Times New Roman" w:eastAsia="Mulish" w:hAnsi="Times New Roman" w:cs="Times New Roman"/>
          <w:sz w:val="24"/>
          <w:szCs w:val="24"/>
          <w:highlight w:val="white"/>
        </w:rPr>
        <w:t>”</w:t>
      </w:r>
      <w:r w:rsidR="0033388B">
        <w:rPr>
          <w:rFonts w:ascii="Times New Roman" w:eastAsia="Mulish" w:hAnsi="Times New Roman" w:cs="Times New Roman"/>
          <w:sz w:val="24"/>
          <w:szCs w:val="24"/>
          <w:highlight w:val="white"/>
        </w:rPr>
        <w:t xml:space="preserve"> (</w:t>
      </w:r>
      <w:r w:rsidR="0033388B" w:rsidRPr="0033388B">
        <w:rPr>
          <w:rFonts w:ascii="Times New Roman" w:eastAsia="Mulish" w:hAnsi="Times New Roman" w:cs="Times New Roman"/>
          <w:sz w:val="24"/>
          <w:szCs w:val="24"/>
        </w:rPr>
        <w:t>Campanha Permanente Contra os Agrotóxicos e Pela Vida</w:t>
      </w:r>
      <w:r w:rsidR="0033388B">
        <w:rPr>
          <w:rFonts w:ascii="Times New Roman" w:eastAsia="Mulish" w:hAnsi="Times New Roman" w:cs="Times New Roman"/>
          <w:sz w:val="24"/>
          <w:szCs w:val="24"/>
        </w:rPr>
        <w:t>, 2023</w:t>
      </w:r>
      <w:r w:rsidR="003652CC">
        <w:rPr>
          <w:rFonts w:ascii="Times New Roman" w:eastAsia="Mulish" w:hAnsi="Times New Roman" w:cs="Times New Roman"/>
          <w:sz w:val="24"/>
          <w:szCs w:val="24"/>
        </w:rPr>
        <w:t>, n.p.</w:t>
      </w:r>
      <w:r w:rsidR="0033388B">
        <w:rPr>
          <w:rFonts w:ascii="Times New Roman" w:eastAsia="Mulish" w:hAnsi="Times New Roman" w:cs="Times New Roman"/>
          <w:sz w:val="24"/>
          <w:szCs w:val="24"/>
          <w:highlight w:val="white"/>
        </w:rPr>
        <w:t>)</w:t>
      </w:r>
      <w:r w:rsidRPr="00910D31">
        <w:rPr>
          <w:rFonts w:ascii="Times New Roman" w:eastAsia="Mulish" w:hAnsi="Times New Roman" w:cs="Times New Roman"/>
          <w:sz w:val="24"/>
          <w:szCs w:val="24"/>
          <w:highlight w:val="white"/>
        </w:rPr>
        <w:t xml:space="preserve">. Ora, o que é um risco inaceitável quando o fato de haver qualquer risco para a saúde já </w:t>
      </w:r>
      <w:r>
        <w:rPr>
          <w:rFonts w:ascii="Times New Roman" w:eastAsia="Mulish" w:hAnsi="Times New Roman" w:cs="Times New Roman"/>
          <w:sz w:val="24"/>
          <w:szCs w:val="24"/>
          <w:highlight w:val="white"/>
        </w:rPr>
        <w:t xml:space="preserve">é </w:t>
      </w:r>
      <w:r w:rsidRPr="00910D31">
        <w:rPr>
          <w:rFonts w:ascii="Times New Roman" w:eastAsia="Mulish" w:hAnsi="Times New Roman" w:cs="Times New Roman"/>
          <w:sz w:val="24"/>
          <w:szCs w:val="24"/>
          <w:highlight w:val="white"/>
        </w:rPr>
        <w:t>inaceitável</w:t>
      </w:r>
      <w:r>
        <w:rPr>
          <w:rFonts w:ascii="Times New Roman" w:eastAsia="Mulish" w:hAnsi="Times New Roman" w:cs="Times New Roman"/>
          <w:sz w:val="24"/>
          <w:szCs w:val="24"/>
          <w:highlight w:val="white"/>
        </w:rPr>
        <w:t>?</w:t>
      </w:r>
      <w:r w:rsidRPr="00910D31">
        <w:rPr>
          <w:rFonts w:ascii="Times New Roman" w:eastAsia="Mulish" w:hAnsi="Times New Roman" w:cs="Times New Roman"/>
          <w:sz w:val="24"/>
          <w:szCs w:val="24"/>
          <w:highlight w:val="white"/>
        </w:rPr>
        <w:t xml:space="preserve"> </w:t>
      </w:r>
      <w:r>
        <w:rPr>
          <w:rFonts w:ascii="Times New Roman" w:eastAsia="Mulish" w:hAnsi="Times New Roman" w:cs="Times New Roman"/>
          <w:sz w:val="24"/>
          <w:szCs w:val="24"/>
          <w:highlight w:val="white"/>
        </w:rPr>
        <w:t xml:space="preserve">Enquanto isso, </w:t>
      </w:r>
      <w:r w:rsidRPr="00910D31">
        <w:rPr>
          <w:rFonts w:ascii="Times New Roman" w:eastAsia="Roboto" w:hAnsi="Times New Roman" w:cs="Times New Roman"/>
          <w:sz w:val="24"/>
          <w:szCs w:val="24"/>
          <w:highlight w:val="white"/>
        </w:rPr>
        <w:t xml:space="preserve">a Agência Nacional de Vigilância Sanitária (Anvisa) e o Instituto Brasileiro do Meio Ambiente e dos Recursos Naturais Renováveis (Ibama) </w:t>
      </w:r>
      <w:r>
        <w:rPr>
          <w:rFonts w:ascii="Times New Roman" w:eastAsia="Roboto" w:hAnsi="Times New Roman" w:cs="Times New Roman"/>
          <w:sz w:val="24"/>
          <w:szCs w:val="24"/>
          <w:highlight w:val="white"/>
        </w:rPr>
        <w:t xml:space="preserve">não possuem </w:t>
      </w:r>
      <w:r w:rsidRPr="00910D31">
        <w:rPr>
          <w:rFonts w:ascii="Times New Roman" w:eastAsia="Roboto" w:hAnsi="Times New Roman" w:cs="Times New Roman"/>
          <w:sz w:val="24"/>
          <w:szCs w:val="24"/>
          <w:highlight w:val="white"/>
        </w:rPr>
        <w:t>o poder de veto sobre a liberação dessas substâncias, cabendo a essas instituições apenas a classificação de risco dos produtos</w:t>
      </w:r>
      <w:r>
        <w:rPr>
          <w:rFonts w:ascii="Times New Roman" w:eastAsia="Roboto" w:hAnsi="Times New Roman" w:cs="Times New Roman"/>
          <w:sz w:val="24"/>
          <w:szCs w:val="24"/>
          <w:highlight w:val="white"/>
        </w:rPr>
        <w:t>.</w:t>
      </w:r>
    </w:p>
    <w:p w14:paraId="52C03EDE" w14:textId="273FC32B" w:rsidR="00E24B3C" w:rsidRPr="00910D31" w:rsidRDefault="00E24B3C" w:rsidP="00E24B3C">
      <w:pPr>
        <w:spacing w:after="0" w:line="360" w:lineRule="auto"/>
        <w:ind w:firstLine="709"/>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highlight w:val="white"/>
        </w:rPr>
        <w:t xml:space="preserve">Para se ter uma ideia de como está este “mercado” no Brasil, em 2024, segundo dados do </w:t>
      </w:r>
      <w:hyperlink r:id="rId9">
        <w:r w:rsidRPr="00910D31">
          <w:rPr>
            <w:rFonts w:ascii="Times New Roman" w:eastAsia="Roboto" w:hAnsi="Times New Roman" w:cs="Times New Roman"/>
            <w:sz w:val="24"/>
            <w:szCs w:val="24"/>
            <w:highlight w:val="white"/>
          </w:rPr>
          <w:t>M</w:t>
        </w:r>
        <w:r>
          <w:rPr>
            <w:rFonts w:ascii="Times New Roman" w:eastAsia="Roboto" w:hAnsi="Times New Roman" w:cs="Times New Roman"/>
            <w:sz w:val="24"/>
            <w:szCs w:val="24"/>
            <w:highlight w:val="white"/>
          </w:rPr>
          <w:t>APA</w:t>
        </w:r>
        <w:r w:rsidR="00CB00CC">
          <w:rPr>
            <w:rFonts w:ascii="Times New Roman" w:eastAsia="Roboto" w:hAnsi="Times New Roman" w:cs="Times New Roman"/>
            <w:sz w:val="24"/>
            <w:szCs w:val="24"/>
            <w:highlight w:val="white"/>
          </w:rPr>
          <w:t xml:space="preserve"> (2022</w:t>
        </w:r>
        <w:r w:rsidRPr="00910D31">
          <w:rPr>
            <w:rFonts w:ascii="Times New Roman" w:eastAsia="Roboto" w:hAnsi="Times New Roman" w:cs="Times New Roman"/>
            <w:sz w:val="24"/>
            <w:szCs w:val="24"/>
            <w:highlight w:val="white"/>
          </w:rPr>
          <w:t>)</w:t>
        </w:r>
      </w:hyperlink>
      <w:r w:rsidRPr="00910D31">
        <w:rPr>
          <w:rFonts w:ascii="Times New Roman" w:eastAsia="Mulish" w:hAnsi="Times New Roman" w:cs="Times New Roman"/>
          <w:sz w:val="24"/>
          <w:szCs w:val="24"/>
          <w:highlight w:val="white"/>
        </w:rPr>
        <w:t xml:space="preserve">, </w:t>
      </w:r>
      <w:r w:rsidRPr="00910D31">
        <w:rPr>
          <w:rFonts w:ascii="Times New Roman" w:eastAsia="Roboto" w:hAnsi="Times New Roman" w:cs="Times New Roman"/>
          <w:sz w:val="24"/>
          <w:szCs w:val="24"/>
          <w:highlight w:val="white"/>
        </w:rPr>
        <w:t>663 produtos foram aprovados, um aumento de 19% em relação a 2023, quando foram liberados 555 produtos. A maioria das aprovações é formada por genéricos de outros agentes já liberados (541). Quinze novas substâncias foram aprovadas, assim como 106 produtos de origem biológica, os chamados “bioinsumos”. Os dados ainda não são reflexo da aprovação da Lei, que ainda será regulamentada. Mas o fato é que a aprovação desses venenos segue em uma crescente</w:t>
      </w:r>
      <w:r w:rsidR="00E13DAE">
        <w:rPr>
          <w:rFonts w:ascii="Times New Roman" w:eastAsia="Roboto" w:hAnsi="Times New Roman" w:cs="Times New Roman"/>
          <w:sz w:val="24"/>
          <w:szCs w:val="24"/>
          <w:highlight w:val="white"/>
        </w:rPr>
        <w:t xml:space="preserve"> (Abreu, 2025)</w:t>
      </w:r>
      <w:r w:rsidRPr="00910D31">
        <w:rPr>
          <w:rFonts w:ascii="Times New Roman" w:eastAsia="Roboto" w:hAnsi="Times New Roman" w:cs="Times New Roman"/>
          <w:sz w:val="24"/>
          <w:szCs w:val="24"/>
          <w:highlight w:val="white"/>
        </w:rPr>
        <w:t xml:space="preserve">. </w:t>
      </w:r>
    </w:p>
    <w:p w14:paraId="3438A8E9" w14:textId="0F148749" w:rsidR="00E24B3C" w:rsidRPr="00910D31" w:rsidRDefault="00E24B3C" w:rsidP="00E24B3C">
      <w:pPr>
        <w:spacing w:after="0" w:line="360" w:lineRule="auto"/>
        <w:ind w:firstLine="709"/>
        <w:jc w:val="both"/>
        <w:rPr>
          <w:rFonts w:ascii="Times New Roman" w:eastAsia="Mulish" w:hAnsi="Times New Roman" w:cs="Times New Roman"/>
          <w:b/>
          <w:color w:val="FF0000"/>
          <w:sz w:val="24"/>
          <w:szCs w:val="24"/>
        </w:rPr>
      </w:pPr>
      <w:r w:rsidRPr="00910D31">
        <w:rPr>
          <w:rFonts w:ascii="Times New Roman" w:eastAsia="Mulish" w:hAnsi="Times New Roman" w:cs="Times New Roman"/>
          <w:sz w:val="24"/>
          <w:szCs w:val="24"/>
          <w:highlight w:val="white"/>
        </w:rPr>
        <w:t xml:space="preserve">Nosso intuito aqui é destacar algumas das publicações que denunciam, por meio de evidências científicas, os riscos dos agrotóxicos para a saúde humana e da terra. </w:t>
      </w:r>
      <w:r w:rsidRPr="00910D31">
        <w:rPr>
          <w:rFonts w:ascii="Times New Roman" w:eastAsia="Mulish" w:hAnsi="Times New Roman" w:cs="Times New Roman"/>
          <w:sz w:val="24"/>
          <w:szCs w:val="24"/>
        </w:rPr>
        <w:t>No sistema alimentar moderno-colonial-neoliberal, a prioridade é a comida como mercadoria</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e não como direito e bem comum. As terras produtivas são ocupadas por monoculturas de soja, milho e cana</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de</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açúcar, que produzem as </w:t>
      </w:r>
      <w:r w:rsidRPr="00E24B3C">
        <w:rPr>
          <w:rFonts w:ascii="Times New Roman" w:eastAsia="Mulish" w:hAnsi="Times New Roman" w:cs="Times New Roman"/>
          <w:i/>
          <w:iCs/>
          <w:sz w:val="24"/>
          <w:szCs w:val="24"/>
        </w:rPr>
        <w:t>commodities</w:t>
      </w:r>
      <w:r w:rsidRPr="00910D31">
        <w:rPr>
          <w:rFonts w:ascii="Times New Roman" w:eastAsia="Mulish" w:hAnsi="Times New Roman" w:cs="Times New Roman"/>
          <w:sz w:val="24"/>
          <w:szCs w:val="24"/>
        </w:rPr>
        <w:t xml:space="preserve"> a serem exportadas, utilizadas na indústria alimentícia para a fabricação de ultraprocessados, ou para a produção de combustíveis. Então, a prioridade não é produzir alimentos saudáveis para abastecer a população, mas mercadorias que atendam a diferentes mercados e sejam mais rentáveis nas bolsas internacionais. </w:t>
      </w:r>
    </w:p>
    <w:p w14:paraId="7CB4B973" w14:textId="2AA5F291"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 questão da produção de transgênicos, d</w:t>
      </w:r>
      <w:r>
        <w:rPr>
          <w:rFonts w:ascii="Times New Roman" w:eastAsia="Mulish" w:hAnsi="Times New Roman" w:cs="Times New Roman"/>
          <w:sz w:val="24"/>
          <w:szCs w:val="24"/>
        </w:rPr>
        <w:t>a</w:t>
      </w:r>
      <w:r w:rsidRPr="00910D31">
        <w:rPr>
          <w:rFonts w:ascii="Times New Roman" w:eastAsia="Mulish" w:hAnsi="Times New Roman" w:cs="Times New Roman"/>
          <w:sz w:val="24"/>
          <w:szCs w:val="24"/>
        </w:rPr>
        <w:t xml:space="preserve"> qual o Brasil é o segundo maior produtor com a monocultura de milho, principalmente, está agravando esse cenário ao implementar uma agricultura sem agricultores, cujo direito à semente e de plantar é substituído pelo direito de propriedade intelectual. É mais uma marca do sentido da colonização que se faz notar e ainda não se sabe ao certo quais serão as resultantes primárias e secundárias. </w:t>
      </w:r>
    </w:p>
    <w:p w14:paraId="3C3B6391" w14:textId="28B4D0F1" w:rsidR="00E24B3C" w:rsidRPr="00910D31" w:rsidRDefault="00E24B3C" w:rsidP="00E24B3C">
      <w:pPr>
        <w:spacing w:after="0" w:line="360" w:lineRule="auto"/>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lastRenderedPageBreak/>
        <w:tab/>
        <w:t xml:space="preserve">Então, o que vemos é a expressão e manutenção da colonialidade do Norte Global sobre os países do Sul Global em diversas esferas: desde a própria condição de existência, os saberes, a identidade cultural, os territórios e as subjetividades. Sobre essa hegemonia do uso de agrotóxicos, Bombardi </w:t>
      </w:r>
      <w:r w:rsidR="0025063D">
        <w:rPr>
          <w:rFonts w:ascii="Times New Roman" w:eastAsia="Mulish" w:hAnsi="Times New Roman" w:cs="Times New Roman"/>
          <w:sz w:val="24"/>
          <w:szCs w:val="24"/>
        </w:rPr>
        <w:t xml:space="preserve">(2023) </w:t>
      </w:r>
      <w:r w:rsidRPr="00910D31">
        <w:rPr>
          <w:rFonts w:ascii="Times New Roman" w:eastAsia="Mulish" w:hAnsi="Times New Roman" w:cs="Times New Roman"/>
          <w:sz w:val="24"/>
          <w:szCs w:val="24"/>
        </w:rPr>
        <w:t>chama de Colonialismo químico. Ou seja, mais uma forma de colonizar o bem comum. De acordo com a autora, essa expressão “ajuda a desnudar o que e em quê tem se desdobrado o movimento do capital”</w:t>
      </w:r>
      <w:r>
        <w:rPr>
          <w:rFonts w:ascii="Times New Roman" w:eastAsia="Mulish" w:hAnsi="Times New Roman" w:cs="Times New Roman"/>
          <w:sz w:val="24"/>
          <w:szCs w:val="24"/>
        </w:rPr>
        <w:t xml:space="preserve"> (Bombardi, 2023</w:t>
      </w:r>
      <w:r w:rsidR="00667918">
        <w:rPr>
          <w:rFonts w:ascii="Times New Roman" w:eastAsia="Mulish" w:hAnsi="Times New Roman" w:cs="Times New Roman"/>
          <w:sz w:val="24"/>
          <w:szCs w:val="24"/>
        </w:rPr>
        <w:t>, p.</w:t>
      </w:r>
      <w:r w:rsidR="00CB00CC">
        <w:rPr>
          <w:rFonts w:ascii="Times New Roman" w:eastAsia="Mulish" w:hAnsi="Times New Roman" w:cs="Times New Roman"/>
          <w:sz w:val="24"/>
          <w:szCs w:val="24"/>
        </w:rPr>
        <w:t xml:space="preserve"> </w:t>
      </w:r>
      <w:r w:rsidR="00667918">
        <w:rPr>
          <w:rFonts w:ascii="Times New Roman" w:eastAsia="Mulish" w:hAnsi="Times New Roman" w:cs="Times New Roman"/>
          <w:sz w:val="24"/>
          <w:szCs w:val="24"/>
        </w:rPr>
        <w:t>65</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As indústrias dos países centrais do sistema econômico global internacional vendem agrotóxicos proibidos em seus territórios para países da América Latina, como Brasil. Percebam como essa visão colonial anula, e tende a aniquilar, a existência do outro, seu direito de existir e de coabitar em um ecossistema saudável. Na Europa e Estados Unidos não pode, mas aqui pode contaminar os solos e rios e adoecer a população. </w:t>
      </w:r>
    </w:p>
    <w:p w14:paraId="4D679601" w14:textId="4D029472" w:rsidR="00E24B3C" w:rsidRPr="00910D31" w:rsidRDefault="00E24B3C" w:rsidP="00E24B3C">
      <w:pPr>
        <w:spacing w:after="0" w:line="360" w:lineRule="auto"/>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b/>
        <w:t xml:space="preserve">A colonialidade, como já dissemos, está entranhada juntamente com o capitalismo no sistema neoliberal, onde tudo é mercadoria, onde o individual se sobrepõe ao coletivo e há um esforço de desmobilizar as lutas sociais. Cada um por si, por seu mérito próprio. Capitalismo, colonialismo, neoliberalismo não são sistemas naturais e neutros, são construídos socialmente por meio de dominação, expropriação e manutenção de hegemonias e privilégios. Enfrentar as iniquidades não é uma questão para esses modelos econômicos, sociais, culturais e políticos. </w:t>
      </w:r>
    </w:p>
    <w:p w14:paraId="19F28686" w14:textId="3FDAC7EB" w:rsidR="00E24B3C" w:rsidRPr="00910D31" w:rsidRDefault="00E24B3C" w:rsidP="00E24B3C">
      <w:pPr>
        <w:spacing w:after="0" w:line="360" w:lineRule="auto"/>
        <w:ind w:firstLine="720"/>
        <w:jc w:val="both"/>
        <w:rPr>
          <w:rFonts w:ascii="Times New Roman" w:eastAsia="Mulish" w:hAnsi="Times New Roman" w:cs="Times New Roman"/>
          <w:b/>
          <w:sz w:val="24"/>
          <w:szCs w:val="24"/>
        </w:rPr>
      </w:pPr>
      <w:r w:rsidRPr="00910D31">
        <w:rPr>
          <w:rFonts w:ascii="Times New Roman" w:eastAsia="Mulish" w:hAnsi="Times New Roman" w:cs="Times New Roman"/>
          <w:sz w:val="24"/>
          <w:szCs w:val="24"/>
        </w:rPr>
        <w:t xml:space="preserve">A “moderna” agricultura manifesta no agronegócio e seus lobbies no governo e na política, atualiza o que </w:t>
      </w:r>
      <w:r>
        <w:rPr>
          <w:rFonts w:ascii="Times New Roman" w:eastAsia="Mulish" w:hAnsi="Times New Roman" w:cs="Times New Roman"/>
          <w:sz w:val="24"/>
          <w:szCs w:val="24"/>
        </w:rPr>
        <w:t>existe</w:t>
      </w:r>
      <w:r w:rsidRPr="00910D31">
        <w:rPr>
          <w:rFonts w:ascii="Times New Roman" w:eastAsia="Mulish" w:hAnsi="Times New Roman" w:cs="Times New Roman"/>
          <w:sz w:val="24"/>
          <w:szCs w:val="24"/>
        </w:rPr>
        <w:t xml:space="preserve"> de mais colonial há séculos. A grilagem de terras em favor das monoculturas, a violência no campo contra indígenas, quilombolas, camponeses e trabalhadores rurais sem</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terra, a contaminação química da terra</w:t>
      </w:r>
      <w:r w:rsidR="00B039A4">
        <w:rPr>
          <w:rFonts w:ascii="Times New Roman" w:eastAsia="Mulish" w:hAnsi="Times New Roman" w:cs="Times New Roman"/>
          <w:sz w:val="24"/>
          <w:szCs w:val="24"/>
        </w:rPr>
        <w:t xml:space="preserve"> e</w:t>
      </w:r>
      <w:r w:rsidRPr="00910D31">
        <w:rPr>
          <w:rFonts w:ascii="Times New Roman" w:eastAsia="Mulish" w:hAnsi="Times New Roman" w:cs="Times New Roman"/>
          <w:sz w:val="24"/>
          <w:szCs w:val="24"/>
        </w:rPr>
        <w:t xml:space="preserve"> o interesse apenas na exportação e na volatilidade do mercado internacional não asseguram comida saudável para todos, não garante</w:t>
      </w:r>
      <w:r>
        <w:rPr>
          <w:rFonts w:ascii="Times New Roman" w:eastAsia="Mulish" w:hAnsi="Times New Roman" w:cs="Times New Roman"/>
          <w:sz w:val="24"/>
          <w:szCs w:val="24"/>
        </w:rPr>
        <w:t>m</w:t>
      </w:r>
      <w:r w:rsidRPr="00910D31">
        <w:rPr>
          <w:rFonts w:ascii="Times New Roman" w:eastAsia="Mulish" w:hAnsi="Times New Roman" w:cs="Times New Roman"/>
          <w:sz w:val="24"/>
          <w:szCs w:val="24"/>
        </w:rPr>
        <w:t xml:space="preserve"> comida no prato, não protege</w:t>
      </w:r>
      <w:r>
        <w:rPr>
          <w:rFonts w:ascii="Times New Roman" w:eastAsia="Mulish" w:hAnsi="Times New Roman" w:cs="Times New Roman"/>
          <w:sz w:val="24"/>
          <w:szCs w:val="24"/>
        </w:rPr>
        <w:t>m</w:t>
      </w:r>
      <w:r w:rsidRPr="00910D31">
        <w:rPr>
          <w:rFonts w:ascii="Times New Roman" w:eastAsia="Mulish" w:hAnsi="Times New Roman" w:cs="Times New Roman"/>
          <w:sz w:val="24"/>
          <w:szCs w:val="24"/>
        </w:rPr>
        <w:t xml:space="preserve"> e promove</w:t>
      </w:r>
      <w:r>
        <w:rPr>
          <w:rFonts w:ascii="Times New Roman" w:eastAsia="Mulish" w:hAnsi="Times New Roman" w:cs="Times New Roman"/>
          <w:sz w:val="24"/>
          <w:szCs w:val="24"/>
        </w:rPr>
        <w:t>m</w:t>
      </w:r>
      <w:r w:rsidRPr="00910D31">
        <w:rPr>
          <w:rFonts w:ascii="Times New Roman" w:eastAsia="Mulish" w:hAnsi="Times New Roman" w:cs="Times New Roman"/>
          <w:sz w:val="24"/>
          <w:szCs w:val="24"/>
        </w:rPr>
        <w:t xml:space="preserve"> a sociobiodiversidade, não mant</w:t>
      </w:r>
      <w:r>
        <w:rPr>
          <w:rFonts w:ascii="Times New Roman" w:eastAsia="Mulish" w:hAnsi="Times New Roman" w:cs="Times New Roman"/>
          <w:sz w:val="24"/>
          <w:szCs w:val="24"/>
        </w:rPr>
        <w:t>ê</w:t>
      </w:r>
      <w:r w:rsidRPr="00910D31">
        <w:rPr>
          <w:rFonts w:ascii="Times New Roman" w:eastAsia="Mulish" w:hAnsi="Times New Roman" w:cs="Times New Roman"/>
          <w:sz w:val="24"/>
          <w:szCs w:val="24"/>
        </w:rPr>
        <w:t xml:space="preserve">m uma memória biocultural de nossos saberes, fazeres e falares. </w:t>
      </w:r>
    </w:p>
    <w:p w14:paraId="081F7436" w14:textId="77777777" w:rsidR="00E24B3C" w:rsidRPr="00910D31" w:rsidRDefault="00E24B3C" w:rsidP="00E5100F">
      <w:pPr>
        <w:pStyle w:val="Ttulo2"/>
        <w:spacing w:line="360" w:lineRule="auto"/>
        <w:rPr>
          <w:rFonts w:eastAsia="Mulish"/>
        </w:rPr>
      </w:pPr>
      <w:r w:rsidRPr="00910D31">
        <w:rPr>
          <w:rFonts w:eastAsia="Mulish"/>
        </w:rPr>
        <w:br/>
      </w:r>
      <w:bookmarkStart w:id="10" w:name="_Toc192434590"/>
      <w:r w:rsidRPr="00910D31">
        <w:rPr>
          <w:rFonts w:eastAsia="Mulish"/>
        </w:rPr>
        <w:t>Mas se os agrotóxicos são tão nocivos, por que ainda são utilizados?</w:t>
      </w:r>
      <w:bookmarkEnd w:id="10"/>
    </w:p>
    <w:p w14:paraId="39B9F191" w14:textId="6CA751F5"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O uso intensivo de agrotóxicos é respaldado pelo agronegócio e seus apoiadores por meio da construção de narrativas, as quais o </w:t>
      </w:r>
      <w:r w:rsidRPr="00910D31">
        <w:rPr>
          <w:rFonts w:ascii="Times New Roman" w:eastAsia="Montserrat" w:hAnsi="Times New Roman" w:cs="Times New Roman"/>
          <w:sz w:val="24"/>
          <w:szCs w:val="24"/>
          <w:highlight w:val="white"/>
        </w:rPr>
        <w:t>coordenador-executivo da ONG AS-PTA chama de</w:t>
      </w:r>
      <w:r w:rsidRPr="00910D31">
        <w:rPr>
          <w:rFonts w:ascii="Times New Roman" w:eastAsia="Mulish" w:hAnsi="Times New Roman" w:cs="Times New Roman"/>
          <w:sz w:val="24"/>
          <w:szCs w:val="24"/>
        </w:rPr>
        <w:t xml:space="preserve"> retórica de </w:t>
      </w:r>
      <w:r w:rsidRPr="00910D31">
        <w:rPr>
          <w:rFonts w:ascii="Times New Roman" w:eastAsia="Mulish" w:hAnsi="Times New Roman" w:cs="Times New Roman"/>
          <w:b/>
          <w:sz w:val="24"/>
          <w:szCs w:val="24"/>
        </w:rPr>
        <w:t>ocultação,</w:t>
      </w:r>
      <w:r w:rsidRPr="00910D31">
        <w:rPr>
          <w:rFonts w:ascii="Times New Roman" w:eastAsia="Mulish" w:hAnsi="Times New Roman" w:cs="Times New Roman"/>
          <w:sz w:val="24"/>
          <w:szCs w:val="24"/>
        </w:rPr>
        <w:t xml:space="preserve"> </w:t>
      </w:r>
      <w:r w:rsidRPr="00910D31">
        <w:rPr>
          <w:rFonts w:ascii="Times New Roman" w:eastAsia="Mulish" w:hAnsi="Times New Roman" w:cs="Times New Roman"/>
          <w:b/>
          <w:sz w:val="24"/>
          <w:szCs w:val="24"/>
        </w:rPr>
        <w:t>justificação</w:t>
      </w:r>
      <w:r w:rsidRPr="00910D31">
        <w:rPr>
          <w:rFonts w:ascii="Times New Roman" w:eastAsia="Mulish" w:hAnsi="Times New Roman" w:cs="Times New Roman"/>
          <w:sz w:val="24"/>
          <w:szCs w:val="24"/>
        </w:rPr>
        <w:t xml:space="preserve"> e </w:t>
      </w:r>
      <w:r w:rsidRPr="00910D31">
        <w:rPr>
          <w:rFonts w:ascii="Times New Roman" w:eastAsia="Mulish" w:hAnsi="Times New Roman" w:cs="Times New Roman"/>
          <w:b/>
          <w:sz w:val="24"/>
          <w:szCs w:val="24"/>
        </w:rPr>
        <w:t>desqualificação</w:t>
      </w:r>
      <w:r w:rsidRPr="00910D31">
        <w:rPr>
          <w:rFonts w:ascii="Times New Roman" w:eastAsia="Mulish" w:hAnsi="Times New Roman" w:cs="Times New Roman"/>
          <w:sz w:val="24"/>
          <w:szCs w:val="24"/>
        </w:rPr>
        <w:t xml:space="preserve">. Ele avalia que esse embate permanece vigente e reforça-se mutuamente na legitimação da guerra contra a vida, como vemos com a aprovação do Pacote do Veneno. </w:t>
      </w:r>
    </w:p>
    <w:p w14:paraId="2D751920" w14:textId="684C7B87" w:rsidR="00E24B3C"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lastRenderedPageBreak/>
        <w:t xml:space="preserve">A </w:t>
      </w:r>
      <w:r w:rsidRPr="00910D31">
        <w:rPr>
          <w:rFonts w:ascii="Times New Roman" w:eastAsia="Mulish" w:hAnsi="Times New Roman" w:cs="Times New Roman"/>
          <w:b/>
          <w:sz w:val="24"/>
          <w:szCs w:val="24"/>
        </w:rPr>
        <w:t>retórica da ocultação</w:t>
      </w:r>
      <w:r w:rsidRPr="00910D31">
        <w:rPr>
          <w:rFonts w:ascii="Times New Roman" w:eastAsia="Mulish" w:hAnsi="Times New Roman" w:cs="Times New Roman"/>
          <w:sz w:val="24"/>
          <w:szCs w:val="24"/>
        </w:rPr>
        <w:t xml:space="preserve"> se refere, por exemplo, </w:t>
      </w:r>
      <w:r>
        <w:rPr>
          <w:rFonts w:ascii="Times New Roman" w:eastAsia="Mulish" w:hAnsi="Times New Roman" w:cs="Times New Roman"/>
          <w:sz w:val="24"/>
          <w:szCs w:val="24"/>
        </w:rPr>
        <w:t>a</w:t>
      </w:r>
      <w:r w:rsidRPr="00910D31">
        <w:rPr>
          <w:rFonts w:ascii="Times New Roman" w:eastAsia="Mulish" w:hAnsi="Times New Roman" w:cs="Times New Roman"/>
          <w:sz w:val="24"/>
          <w:szCs w:val="24"/>
        </w:rPr>
        <w:t xml:space="preserve"> denominar os agrotóxicos de defensivos agrícolas, um dos primeiros pontos da nova lei </w:t>
      </w:r>
      <w:r w:rsidRPr="00910D31">
        <w:rPr>
          <w:rFonts w:ascii="Times New Roman" w:eastAsia="Mulish" w:hAnsi="Times New Roman" w:cs="Times New Roman"/>
          <w:sz w:val="24"/>
          <w:szCs w:val="24"/>
          <w:highlight w:val="white"/>
        </w:rPr>
        <w:t>14.785/2023.</w:t>
      </w:r>
      <w:r w:rsidRPr="00910D31">
        <w:rPr>
          <w:rFonts w:ascii="Times New Roman" w:eastAsia="Mulish" w:hAnsi="Times New Roman" w:cs="Times New Roman"/>
          <w:sz w:val="24"/>
          <w:szCs w:val="24"/>
        </w:rPr>
        <w:t xml:space="preserve"> Com esse artifício discursivo, a natureza nociva desses produtos é dissimulada. A narrativa da ocultação</w:t>
      </w:r>
      <w:r w:rsidRPr="00910D31">
        <w:rPr>
          <w:rFonts w:ascii="Times New Roman" w:eastAsia="Mulish" w:hAnsi="Times New Roman" w:cs="Times New Roman"/>
          <w:b/>
          <w:sz w:val="24"/>
          <w:szCs w:val="24"/>
        </w:rPr>
        <w:t xml:space="preserve"> </w:t>
      </w:r>
      <w:r w:rsidRPr="00910D31">
        <w:rPr>
          <w:rFonts w:ascii="Times New Roman" w:eastAsia="Mulish" w:hAnsi="Times New Roman" w:cs="Times New Roman"/>
          <w:sz w:val="24"/>
          <w:szCs w:val="24"/>
        </w:rPr>
        <w:t>encontra guarida em determinadas instituições científicas que, com abordagens reducionistas, apresentam esses produtos à opinião pública como se fossem neutros, imunes a um projeto político em prol do agronegócio</w:t>
      </w:r>
      <w:r>
        <w:rPr>
          <w:rFonts w:ascii="Times New Roman" w:eastAsia="Mulish" w:hAnsi="Times New Roman" w:cs="Times New Roman"/>
          <w:sz w:val="24"/>
          <w:szCs w:val="24"/>
        </w:rPr>
        <w:t xml:space="preserve"> (Petersen, 2015)</w:t>
      </w:r>
      <w:r w:rsidRPr="00910D31">
        <w:rPr>
          <w:rFonts w:ascii="Times New Roman" w:eastAsia="Mulish" w:hAnsi="Times New Roman" w:cs="Times New Roman"/>
          <w:sz w:val="24"/>
          <w:szCs w:val="24"/>
        </w:rPr>
        <w:t xml:space="preserve">. </w:t>
      </w:r>
    </w:p>
    <w:p w14:paraId="0051A51D" w14:textId="592BD2CB"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A </w:t>
      </w:r>
      <w:r w:rsidRPr="00910D31">
        <w:rPr>
          <w:rFonts w:ascii="Times New Roman" w:eastAsia="Mulish" w:hAnsi="Times New Roman" w:cs="Times New Roman"/>
          <w:b/>
          <w:sz w:val="24"/>
          <w:szCs w:val="24"/>
        </w:rPr>
        <w:t>retórica da justificação</w:t>
      </w:r>
      <w:r w:rsidRPr="00910D31">
        <w:rPr>
          <w:rFonts w:ascii="Times New Roman" w:eastAsia="Mulish" w:hAnsi="Times New Roman" w:cs="Times New Roman"/>
          <w:sz w:val="24"/>
          <w:szCs w:val="24"/>
        </w:rPr>
        <w:t xml:space="preserve"> está pautada na estratégia de fundamentar o uso dos agrotóxicos por meio da imposição da racionalidade tecnocrática sobre a opinião pública. Esse artifício baseia-se na crença de que toda tecnologia destinada a solucionar o desafio alimentar no mundo é eticamente justificável e, portanto, deve ser aplicada. Essa visão determinista e salvadora da tecnologia esvazia o debate sobre o uso crítico e informado </w:t>
      </w:r>
      <w:r>
        <w:rPr>
          <w:rFonts w:ascii="Times New Roman" w:eastAsia="Mulish" w:hAnsi="Times New Roman" w:cs="Times New Roman"/>
          <w:sz w:val="24"/>
          <w:szCs w:val="24"/>
        </w:rPr>
        <w:t>acerca d</w:t>
      </w:r>
      <w:r w:rsidRPr="00910D31">
        <w:rPr>
          <w:rFonts w:ascii="Times New Roman" w:eastAsia="Mulish" w:hAnsi="Times New Roman" w:cs="Times New Roman"/>
          <w:sz w:val="24"/>
          <w:szCs w:val="24"/>
        </w:rPr>
        <w:t xml:space="preserve">a produção das biotecnologias. </w:t>
      </w:r>
    </w:p>
    <w:p w14:paraId="5737FDC2" w14:textId="77777777"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 ideia é que o sistema alimentar global é o único caminho para abastecer a população e gerar riquezas por meio de um determinado modelo de conhecimento científico e tecnológico que está centrado em uma racionalidade econômica. É o lucro acima da vida, em poucas palavras. Esse sistema</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em articulação com o neoliberalismo, se fundamenta no mercado e na suposta garantia de liberdade de escolha para cumprir tal propósito. Segundo Petersen, o conhecimento do público quanto aos riscos dos agrotóxicos para a saúde aumenta a demanda por alimentos orgânicos em taxas exponenciais, inflacionando um mercado só acessível para quem tem poder aquisitivo suficiente para consumi-los. </w:t>
      </w:r>
    </w:p>
    <w:p w14:paraId="1A0EEC79" w14:textId="7129838F"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 sobrevalorização monetária do segmento de produtos e alimentos orgânicos evolui como um nicho estruturado para vincular poucos produtores a poucos consumidores. Nas palavras de Petersen</w:t>
      </w:r>
      <w:r>
        <w:rPr>
          <w:rFonts w:ascii="Times New Roman" w:eastAsia="Mulish" w:hAnsi="Times New Roman" w:cs="Times New Roman"/>
          <w:sz w:val="24"/>
          <w:szCs w:val="24"/>
        </w:rPr>
        <w:t xml:space="preserve"> (2015, p. 31)</w:t>
      </w:r>
      <w:r w:rsidRPr="00910D31">
        <w:rPr>
          <w:rFonts w:ascii="Times New Roman" w:eastAsia="Mulish" w:hAnsi="Times New Roman" w:cs="Times New Roman"/>
          <w:sz w:val="24"/>
          <w:szCs w:val="24"/>
        </w:rPr>
        <w:t>, “a liberdade de escolha é mais uma mistificação de um sistema de poder econômico-ideológico erigido sob a égide da propaganda enganosa”.</w:t>
      </w:r>
    </w:p>
    <w:p w14:paraId="49929C86" w14:textId="4D269E40"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Peters</w:t>
      </w:r>
      <w:r>
        <w:rPr>
          <w:rFonts w:ascii="Times New Roman" w:eastAsia="Mulish" w:hAnsi="Times New Roman" w:cs="Times New Roman"/>
          <w:sz w:val="24"/>
          <w:szCs w:val="24"/>
        </w:rPr>
        <w:t>e</w:t>
      </w:r>
      <w:r w:rsidRPr="00910D31">
        <w:rPr>
          <w:rFonts w:ascii="Times New Roman" w:eastAsia="Mulish" w:hAnsi="Times New Roman" w:cs="Times New Roman"/>
          <w:sz w:val="24"/>
          <w:szCs w:val="24"/>
        </w:rPr>
        <w:t xml:space="preserve">n também sublinha a correlação entre o uso de agrotóxicos e o aumento do consumo de medicamentos. As corporações gigantes do setor de agroquímicos se fundem com as de medicamentos, uma integração de mercados dinâmicos. Quem se lembra da propaganda da aspirina com o slogan “Se é Bayer, é bom”? Pois a Bayer não vende só medicamentos, vende também agrotóxicos e sementes transgênicas. É bom para quem? </w:t>
      </w:r>
    </w:p>
    <w:p w14:paraId="188B8DDC" w14:textId="25434CDA" w:rsidR="00E24B3C" w:rsidRPr="00910D31" w:rsidRDefault="00E24B3C" w:rsidP="00E24B3C">
      <w:pPr>
        <w:spacing w:after="0" w:line="360" w:lineRule="auto"/>
        <w:ind w:firstLine="720"/>
        <w:jc w:val="both"/>
        <w:rPr>
          <w:rFonts w:ascii="Times New Roman" w:eastAsia="Mulish" w:hAnsi="Times New Roman" w:cs="Times New Roman"/>
          <w:color w:val="FF0000"/>
          <w:sz w:val="24"/>
          <w:szCs w:val="24"/>
        </w:rPr>
      </w:pPr>
      <w:r w:rsidRPr="00910D31">
        <w:rPr>
          <w:rFonts w:ascii="Times New Roman" w:eastAsia="Mulish" w:hAnsi="Times New Roman" w:cs="Times New Roman"/>
          <w:sz w:val="24"/>
          <w:szCs w:val="24"/>
        </w:rPr>
        <w:t>O mercado global de biotecnologia está concentrado em quatro multinacionais: Syngenta, Bayer, Basf e Corteva. Essas quatro, junto com a indiana UPL e a estadunidense FMC</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detêm cerca de 80% do valor total da comercialização de agrotóxicos </w:t>
      </w:r>
      <w:r w:rsidRPr="00910D31">
        <w:rPr>
          <w:rFonts w:ascii="Times New Roman" w:eastAsia="Mulish" w:hAnsi="Times New Roman" w:cs="Times New Roman"/>
          <w:sz w:val="24"/>
          <w:szCs w:val="24"/>
        </w:rPr>
        <w:lastRenderedPageBreak/>
        <w:t>no mundo. Bayer</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Corteva e Syngenta controlam 80% do mercado mundial de sementes. Estes oligopólios formados por Europa, Estados Unidos e China dominam a agricultura global em todas as suas fases: da terra à pós</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colheita</w:t>
      </w:r>
      <w:r>
        <w:rPr>
          <w:rFonts w:ascii="Times New Roman" w:eastAsia="Mulish" w:hAnsi="Times New Roman" w:cs="Times New Roman"/>
          <w:sz w:val="24"/>
          <w:szCs w:val="24"/>
        </w:rPr>
        <w:t xml:space="preserve"> (Bombardi, 2023)</w:t>
      </w:r>
      <w:r w:rsidRPr="00910D31">
        <w:rPr>
          <w:rFonts w:ascii="Times New Roman" w:eastAsia="Mulish" w:hAnsi="Times New Roman" w:cs="Times New Roman"/>
          <w:sz w:val="24"/>
          <w:szCs w:val="24"/>
        </w:rPr>
        <w:t xml:space="preserve">. </w:t>
      </w:r>
      <w:r w:rsidR="00136104">
        <w:rPr>
          <w:rFonts w:ascii="Times New Roman" w:eastAsia="Mulish" w:hAnsi="Times New Roman" w:cs="Times New Roman"/>
          <w:sz w:val="24"/>
          <w:szCs w:val="24"/>
        </w:rPr>
        <w:t xml:space="preserve">Além disso, </w:t>
      </w:r>
      <w:r w:rsidRPr="00910D31">
        <w:rPr>
          <w:rFonts w:ascii="Times New Roman" w:eastAsia="Mulish" w:hAnsi="Times New Roman" w:cs="Times New Roman"/>
          <w:sz w:val="24"/>
          <w:szCs w:val="24"/>
        </w:rPr>
        <w:t xml:space="preserve">Petersen </w:t>
      </w:r>
      <w:r w:rsidR="00D67F80">
        <w:rPr>
          <w:rFonts w:ascii="Times New Roman" w:eastAsia="Mulish" w:hAnsi="Times New Roman" w:cs="Times New Roman"/>
          <w:sz w:val="24"/>
          <w:szCs w:val="24"/>
        </w:rPr>
        <w:t xml:space="preserve">(2015) </w:t>
      </w:r>
      <w:r w:rsidRPr="00910D31">
        <w:rPr>
          <w:rFonts w:ascii="Times New Roman" w:eastAsia="Mulish" w:hAnsi="Times New Roman" w:cs="Times New Roman"/>
          <w:sz w:val="24"/>
          <w:szCs w:val="24"/>
        </w:rPr>
        <w:t>destaca que a transgenia na agricultura surge como um elo essencial na conformação de grandes conglomerados transnacionais e na consolidação da cadeia de dependência química da agricultura industrial.</w:t>
      </w:r>
      <w:r w:rsidRPr="00910D31">
        <w:rPr>
          <w:rFonts w:ascii="Times New Roman" w:eastAsia="Mulish" w:hAnsi="Times New Roman" w:cs="Times New Roman"/>
          <w:color w:val="FF0000"/>
          <w:sz w:val="24"/>
          <w:szCs w:val="24"/>
        </w:rPr>
        <w:t xml:space="preserve"> </w:t>
      </w:r>
    </w:p>
    <w:p w14:paraId="3CCDE7D8" w14:textId="77777777"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O Brasil, que é o maior consumidor de agrotóxicos no mundo, caminha também para o crescimento alarmante no consumo de medicamentos. A expansão dos agrotóxicos é um fenômeno intrinsecamente relacionado à expansão dos sistemas agroalimentares globalizados e corresponde a mudanças nas práticas alimentares, com o incremento dos produtos ultraprocessados. </w:t>
      </w:r>
    </w:p>
    <w:p w14:paraId="424428C7" w14:textId="77777777" w:rsidR="00E24B3C" w:rsidRPr="00910D31" w:rsidRDefault="00E24B3C" w:rsidP="00E24B3C">
      <w:pPr>
        <w:spacing w:after="0" w:line="360" w:lineRule="auto"/>
        <w:ind w:firstLine="720"/>
        <w:jc w:val="both"/>
        <w:rPr>
          <w:rFonts w:ascii="Times New Roman" w:eastAsia="Mulish" w:hAnsi="Times New Roman" w:cs="Times New Roman"/>
          <w:color w:val="980000"/>
          <w:sz w:val="24"/>
          <w:szCs w:val="24"/>
        </w:rPr>
      </w:pPr>
      <w:r w:rsidRPr="00910D31">
        <w:rPr>
          <w:rFonts w:ascii="Times New Roman" w:eastAsia="Mulish" w:hAnsi="Times New Roman" w:cs="Times New Roman"/>
          <w:sz w:val="24"/>
          <w:szCs w:val="24"/>
        </w:rPr>
        <w:t xml:space="preserve">Por fim, Petersen descreve a </w:t>
      </w:r>
      <w:r w:rsidRPr="00910D31">
        <w:rPr>
          <w:rFonts w:ascii="Times New Roman" w:eastAsia="Mulish" w:hAnsi="Times New Roman" w:cs="Times New Roman"/>
          <w:b/>
          <w:sz w:val="24"/>
          <w:szCs w:val="24"/>
        </w:rPr>
        <w:t>retórica da desqualificação</w:t>
      </w:r>
      <w:r w:rsidRPr="00E24B3C">
        <w:rPr>
          <w:rFonts w:ascii="Times New Roman" w:eastAsia="Mulish" w:hAnsi="Times New Roman" w:cs="Times New Roman"/>
          <w:bCs/>
          <w:sz w:val="24"/>
          <w:szCs w:val="24"/>
        </w:rPr>
        <w:t>,</w:t>
      </w:r>
      <w:r w:rsidRPr="00910D31">
        <w:rPr>
          <w:rFonts w:ascii="Times New Roman" w:eastAsia="Mulish" w:hAnsi="Times New Roman" w:cs="Times New Roman"/>
          <w:b/>
          <w:sz w:val="24"/>
          <w:szCs w:val="24"/>
        </w:rPr>
        <w:t xml:space="preserve"> </w:t>
      </w:r>
      <w:r w:rsidRPr="00910D31">
        <w:rPr>
          <w:rFonts w:ascii="Times New Roman" w:eastAsia="Mulish" w:hAnsi="Times New Roman" w:cs="Times New Roman"/>
          <w:sz w:val="24"/>
          <w:szCs w:val="24"/>
        </w:rPr>
        <w:t>que é empregada para deslegitimar os adversários portadores de proposições e críticas de interesse público. Essa estratégia argumentativa escora-se nas retóricas anteriores, mas se distingue por ser produzida como reação específica a uma denúncia e/ou resultados inconvenientes de pesquisas relacionadas aos venenos e os transgênicos. Daí os defensores deste conhecimento tecnocrata e mecanicista partirem para o embate frontal com seus oponentes.</w:t>
      </w:r>
      <w:r w:rsidRPr="00910D31">
        <w:rPr>
          <w:rFonts w:ascii="Times New Roman" w:eastAsia="Mulish" w:hAnsi="Times New Roman" w:cs="Times New Roman"/>
          <w:color w:val="980000"/>
          <w:sz w:val="24"/>
          <w:szCs w:val="24"/>
        </w:rPr>
        <w:t xml:space="preserve"> </w:t>
      </w:r>
    </w:p>
    <w:p w14:paraId="4BDD35EE" w14:textId="5B02AD85"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Os que produzem pesquisas independentes, fora dos laboratórios das grandes indústrias</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w:t>
      </w:r>
      <w:r>
        <w:rPr>
          <w:rFonts w:ascii="Times New Roman" w:eastAsia="Mulish" w:hAnsi="Times New Roman" w:cs="Times New Roman"/>
          <w:sz w:val="24"/>
          <w:szCs w:val="24"/>
        </w:rPr>
        <w:t xml:space="preserve">recusando </w:t>
      </w:r>
      <w:r w:rsidRPr="00910D31">
        <w:rPr>
          <w:rFonts w:ascii="Times New Roman" w:eastAsia="Mulish" w:hAnsi="Times New Roman" w:cs="Times New Roman"/>
          <w:sz w:val="24"/>
          <w:szCs w:val="24"/>
        </w:rPr>
        <w:t>seus investimentos, são publicamente desqualificados. São acusados de produzirem uma ciência incompatível com a marcha do capitalismo global em direção ao progresso e ao desenvolvimento econômico. Com frequência, pesquisadores que não se conformam com esse modelo de ciência reducionista são criminalizados por meio de processos judiciais e a aplicação de várias formas de coerção dentro da comunidade científica e na vida pessoal</w:t>
      </w:r>
      <w:r w:rsidRPr="00910D31">
        <w:rPr>
          <w:rFonts w:ascii="Times New Roman" w:eastAsia="Mulish" w:hAnsi="Times New Roman" w:cs="Times New Roman"/>
          <w:sz w:val="24"/>
          <w:szCs w:val="24"/>
          <w:vertAlign w:val="superscript"/>
        </w:rPr>
        <w:footnoteReference w:id="24"/>
      </w:r>
      <w:r w:rsidRPr="00910D31">
        <w:rPr>
          <w:rFonts w:ascii="Times New Roman" w:eastAsia="Mulish" w:hAnsi="Times New Roman" w:cs="Times New Roman"/>
          <w:sz w:val="24"/>
          <w:szCs w:val="24"/>
        </w:rPr>
        <w:t xml:space="preserve">. </w:t>
      </w:r>
    </w:p>
    <w:p w14:paraId="006ACAEC" w14:textId="5530B0B2" w:rsidR="00E24B3C" w:rsidRPr="00910D31" w:rsidRDefault="00E24B3C" w:rsidP="00E24B3C">
      <w:pPr>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O próprio dossiê da Abrasco foi alvo da retórica de desqualificação, acusado de ter um viés mais ideológico do que científico. Assim, ocultar, justificar e desqualificar t</w:t>
      </w:r>
      <w:r>
        <w:rPr>
          <w:rFonts w:ascii="Times New Roman" w:eastAsia="Mulish" w:hAnsi="Times New Roman" w:cs="Times New Roman"/>
          <w:sz w:val="24"/>
          <w:szCs w:val="24"/>
        </w:rPr>
        <w:t>ê</w:t>
      </w:r>
      <w:r w:rsidRPr="00910D31">
        <w:rPr>
          <w:rFonts w:ascii="Times New Roman" w:eastAsia="Mulish" w:hAnsi="Times New Roman" w:cs="Times New Roman"/>
          <w:sz w:val="24"/>
          <w:szCs w:val="24"/>
        </w:rPr>
        <w:t xml:space="preserve">m sido as armas para impedir um amplo e bem informado debate público sobre os agrotóxicos. O dossiê da Abrasco tem respaldado campanhas nacionais contra o uso de agrotóxicos, impulsionadas por redes e movimentos da sociedade civil. Também tem sido um importante instrumento para a sustentação técnica de políticas públicas. </w:t>
      </w:r>
    </w:p>
    <w:p w14:paraId="1BF782F3" w14:textId="77777777" w:rsidR="00E24B3C" w:rsidRPr="00910D31" w:rsidRDefault="00E24B3C" w:rsidP="00E24B3C">
      <w:pPr>
        <w:spacing w:after="0" w:line="240" w:lineRule="auto"/>
        <w:jc w:val="both"/>
        <w:rPr>
          <w:rFonts w:ascii="Times New Roman" w:eastAsia="Mulish" w:hAnsi="Times New Roman" w:cs="Times New Roman"/>
          <w:sz w:val="24"/>
          <w:szCs w:val="24"/>
        </w:rPr>
      </w:pPr>
    </w:p>
    <w:p w14:paraId="01675523" w14:textId="77777777" w:rsidR="00E24B3C" w:rsidRPr="00910D31" w:rsidRDefault="00E24B3C" w:rsidP="00E5100F">
      <w:pPr>
        <w:pStyle w:val="Ttulo2"/>
        <w:spacing w:line="360" w:lineRule="auto"/>
        <w:rPr>
          <w:rFonts w:eastAsia="Mulish"/>
        </w:rPr>
      </w:pPr>
      <w:bookmarkStart w:id="11" w:name="_Toc192434591"/>
      <w:r w:rsidRPr="00910D31">
        <w:rPr>
          <w:rFonts w:eastAsia="Mulish"/>
        </w:rPr>
        <w:lastRenderedPageBreak/>
        <w:t>Mas na tela da TV, o agro é pop, é tech</w:t>
      </w:r>
      <w:r>
        <w:rPr>
          <w:rFonts w:eastAsia="Mulish"/>
        </w:rPr>
        <w:t>,</w:t>
      </w:r>
      <w:r w:rsidRPr="00910D31">
        <w:rPr>
          <w:rFonts w:eastAsia="Mulish"/>
        </w:rPr>
        <w:t xml:space="preserve"> é tudo</w:t>
      </w:r>
      <w:bookmarkEnd w:id="11"/>
    </w:p>
    <w:p w14:paraId="67D9B262" w14:textId="47F7723B" w:rsidR="00E24B3C" w:rsidRPr="00910D31" w:rsidRDefault="00E24B3C" w:rsidP="00E24B3C">
      <w:pPr>
        <w:spacing w:after="0" w:line="360" w:lineRule="auto"/>
        <w:ind w:firstLine="720"/>
        <w:jc w:val="both"/>
        <w:rPr>
          <w:rFonts w:ascii="Times New Roman" w:eastAsia="Mulish" w:hAnsi="Times New Roman" w:cs="Times New Roman"/>
          <w:color w:val="FF0000"/>
          <w:sz w:val="24"/>
          <w:szCs w:val="24"/>
        </w:rPr>
      </w:pPr>
      <w:r w:rsidRPr="00910D31">
        <w:rPr>
          <w:rFonts w:ascii="Times New Roman" w:eastAsia="Mulish" w:hAnsi="Times New Roman" w:cs="Times New Roman"/>
          <w:color w:val="222222"/>
          <w:sz w:val="24"/>
          <w:szCs w:val="24"/>
        </w:rPr>
        <w:t xml:space="preserve">Desde 2016, uma mensagem ecoa na mídia hegemônica brasileira: “Agro é pop. Agro é tech. Agro é tudo. E tá na </w:t>
      </w:r>
      <w:r>
        <w:rPr>
          <w:rFonts w:ascii="Times New Roman" w:eastAsia="Mulish" w:hAnsi="Times New Roman" w:cs="Times New Roman"/>
          <w:color w:val="222222"/>
          <w:sz w:val="24"/>
          <w:szCs w:val="24"/>
        </w:rPr>
        <w:t>G</w:t>
      </w:r>
      <w:r w:rsidRPr="00910D31">
        <w:rPr>
          <w:rFonts w:ascii="Times New Roman" w:eastAsia="Mulish" w:hAnsi="Times New Roman" w:cs="Times New Roman"/>
          <w:color w:val="222222"/>
          <w:sz w:val="24"/>
          <w:szCs w:val="24"/>
        </w:rPr>
        <w:t>lobo”. Em junho daquele ano, o departamento de Marketing e Comunicação da TV Globo lançou a campanha publicitária “Agro: a indústria-riqueza do Brasil”. Essa foi a primeira vez que uma emissora brasileira, que é uma concessão pública, apoiou explicitamente o agronegócio, com produção própria de conteúdo publicitário e comercial</w:t>
      </w:r>
      <w:r w:rsidRPr="00910D31">
        <w:rPr>
          <w:rFonts w:ascii="Times New Roman" w:eastAsia="Mulish" w:hAnsi="Times New Roman" w:cs="Times New Roman"/>
          <w:color w:val="222222"/>
          <w:sz w:val="24"/>
          <w:szCs w:val="24"/>
          <w:vertAlign w:val="superscript"/>
        </w:rPr>
        <w:footnoteReference w:id="25"/>
      </w:r>
      <w:r w:rsidRPr="00910D31">
        <w:rPr>
          <w:rFonts w:ascii="Times New Roman" w:eastAsia="Mulish" w:hAnsi="Times New Roman" w:cs="Times New Roman"/>
          <w:color w:val="222222"/>
          <w:sz w:val="24"/>
          <w:szCs w:val="24"/>
        </w:rPr>
        <w:t xml:space="preserve">. </w:t>
      </w:r>
    </w:p>
    <w:p w14:paraId="12BFA865" w14:textId="77777777" w:rsidR="00275E8F" w:rsidRDefault="00E24B3C" w:rsidP="00E24B3C">
      <w:pPr>
        <w:shd w:val="clear" w:color="auto" w:fill="FFFFFF"/>
        <w:spacing w:after="0" w:line="360" w:lineRule="auto"/>
        <w:ind w:firstLine="720"/>
        <w:jc w:val="both"/>
        <w:rPr>
          <w:rFonts w:ascii="Times New Roman" w:eastAsia="Mulish" w:hAnsi="Times New Roman" w:cs="Times New Roman"/>
          <w:color w:val="222222"/>
          <w:sz w:val="24"/>
          <w:szCs w:val="24"/>
        </w:rPr>
      </w:pPr>
      <w:r w:rsidRPr="00910D31">
        <w:rPr>
          <w:rFonts w:ascii="Times New Roman" w:eastAsia="Mulish" w:hAnsi="Times New Roman" w:cs="Times New Roman"/>
          <w:color w:val="222222"/>
          <w:sz w:val="24"/>
          <w:szCs w:val="24"/>
        </w:rPr>
        <w:t xml:space="preserve">A campanha publicitária é patrocinada pela Ford, com </w:t>
      </w:r>
      <w:r w:rsidRPr="00910D31">
        <w:rPr>
          <w:rFonts w:ascii="Times New Roman" w:eastAsia="Mulish" w:hAnsi="Times New Roman" w:cs="Times New Roman"/>
          <w:sz w:val="24"/>
          <w:szCs w:val="24"/>
          <w:highlight w:val="white"/>
        </w:rPr>
        <w:t>a picape</w:t>
      </w:r>
      <w:r w:rsidRPr="00910D31">
        <w:rPr>
          <w:rFonts w:ascii="Times New Roman" w:eastAsia="Mulish" w:hAnsi="Times New Roman" w:cs="Times New Roman"/>
          <w:sz w:val="24"/>
          <w:szCs w:val="24"/>
        </w:rPr>
        <w:t xml:space="preserve"> F</w:t>
      </w:r>
      <w:r w:rsidRPr="00910D31">
        <w:rPr>
          <w:rFonts w:ascii="Times New Roman" w:eastAsia="Mulish" w:hAnsi="Times New Roman" w:cs="Times New Roman"/>
          <w:color w:val="222222"/>
          <w:sz w:val="24"/>
          <w:szCs w:val="24"/>
        </w:rPr>
        <w:t>ord Ranger</w:t>
      </w:r>
      <w:r>
        <w:rPr>
          <w:rFonts w:ascii="Times New Roman" w:eastAsia="Mulish" w:hAnsi="Times New Roman" w:cs="Times New Roman"/>
          <w:color w:val="222222"/>
          <w:sz w:val="24"/>
          <w:szCs w:val="24"/>
        </w:rPr>
        <w:t>,</w:t>
      </w:r>
      <w:r w:rsidRPr="00910D31">
        <w:rPr>
          <w:rFonts w:ascii="Times New Roman" w:eastAsia="Mulish" w:hAnsi="Times New Roman" w:cs="Times New Roman"/>
          <w:color w:val="222222"/>
          <w:sz w:val="24"/>
          <w:szCs w:val="24"/>
        </w:rPr>
        <w:t xml:space="preserve"> e o Banco Bradesco. Os filmes publicitários</w:t>
      </w:r>
      <w:r w:rsidRPr="00910D31">
        <w:rPr>
          <w:rFonts w:ascii="Times New Roman" w:eastAsia="Mulish" w:hAnsi="Times New Roman" w:cs="Times New Roman"/>
          <w:color w:val="222222"/>
          <w:sz w:val="24"/>
          <w:szCs w:val="24"/>
          <w:vertAlign w:val="superscript"/>
        </w:rPr>
        <w:footnoteReference w:id="26"/>
      </w:r>
      <w:r w:rsidRPr="00910D31">
        <w:rPr>
          <w:rFonts w:ascii="Times New Roman" w:eastAsia="Mulish" w:hAnsi="Times New Roman" w:cs="Times New Roman"/>
          <w:color w:val="222222"/>
          <w:sz w:val="24"/>
          <w:szCs w:val="24"/>
        </w:rPr>
        <w:t xml:space="preserve"> têm duração de 50 segundos cada, onde é apresentad</w:t>
      </w:r>
      <w:r>
        <w:rPr>
          <w:rFonts w:ascii="Times New Roman" w:eastAsia="Mulish" w:hAnsi="Times New Roman" w:cs="Times New Roman"/>
          <w:color w:val="222222"/>
          <w:sz w:val="24"/>
          <w:szCs w:val="24"/>
        </w:rPr>
        <w:t>a</w:t>
      </w:r>
      <w:r w:rsidRPr="00910D31">
        <w:rPr>
          <w:rFonts w:ascii="Times New Roman" w:eastAsia="Mulish" w:hAnsi="Times New Roman" w:cs="Times New Roman"/>
          <w:color w:val="222222"/>
          <w:sz w:val="24"/>
          <w:szCs w:val="24"/>
        </w:rPr>
        <w:t xml:space="preserve"> a cadeia industrial de produção de um alimento como </w:t>
      </w:r>
      <w:r w:rsidRPr="00E24B3C">
        <w:rPr>
          <w:rFonts w:ascii="Times New Roman" w:eastAsia="Mulish" w:hAnsi="Times New Roman" w:cs="Times New Roman"/>
          <w:i/>
          <w:iCs/>
          <w:color w:val="222222"/>
          <w:sz w:val="24"/>
          <w:szCs w:val="24"/>
        </w:rPr>
        <w:t>commodity</w:t>
      </w:r>
      <w:r w:rsidRPr="00910D31">
        <w:rPr>
          <w:rFonts w:ascii="Times New Roman" w:eastAsia="Mulish" w:hAnsi="Times New Roman" w:cs="Times New Roman"/>
          <w:color w:val="222222"/>
          <w:sz w:val="24"/>
          <w:szCs w:val="24"/>
        </w:rPr>
        <w:t>, sua utilização em diferentes indústrias, a capacidade de exportação, a liderança mundial na produção, sua utilização na culinária e o faturamento anual que gera para o país.</w:t>
      </w:r>
    </w:p>
    <w:p w14:paraId="259D4D11" w14:textId="1E1C3358" w:rsidR="00E24B3C" w:rsidRPr="00910D31" w:rsidRDefault="00E24B3C" w:rsidP="00E24B3C">
      <w:pPr>
        <w:shd w:val="clear" w:color="auto" w:fill="FFFFFF"/>
        <w:spacing w:after="0" w:line="360" w:lineRule="auto"/>
        <w:ind w:firstLine="720"/>
        <w:jc w:val="both"/>
        <w:rPr>
          <w:rFonts w:ascii="Times New Roman" w:eastAsia="Mulish" w:hAnsi="Times New Roman" w:cs="Times New Roman"/>
          <w:color w:val="222222"/>
          <w:sz w:val="24"/>
          <w:szCs w:val="24"/>
        </w:rPr>
      </w:pPr>
      <w:r w:rsidRPr="00910D31">
        <w:rPr>
          <w:rFonts w:ascii="Times New Roman" w:eastAsia="Mulish" w:hAnsi="Times New Roman" w:cs="Times New Roman"/>
          <w:color w:val="222222"/>
          <w:sz w:val="24"/>
          <w:szCs w:val="24"/>
        </w:rPr>
        <w:t>Entre os temas já exibidos</w:t>
      </w:r>
      <w:r>
        <w:rPr>
          <w:rFonts w:ascii="Times New Roman" w:eastAsia="Mulish" w:hAnsi="Times New Roman" w:cs="Times New Roman"/>
          <w:color w:val="222222"/>
          <w:sz w:val="24"/>
          <w:szCs w:val="24"/>
        </w:rPr>
        <w:t>,</w:t>
      </w:r>
      <w:r w:rsidRPr="00910D31">
        <w:rPr>
          <w:rFonts w:ascii="Times New Roman" w:eastAsia="Mulish" w:hAnsi="Times New Roman" w:cs="Times New Roman"/>
          <w:color w:val="222222"/>
          <w:sz w:val="24"/>
          <w:szCs w:val="24"/>
        </w:rPr>
        <w:t xml:space="preserve"> estão: milho, café, maçã, banana, uva, arroz, feijão, cacau, frango, orgânicos e mandioca. Ao longo dos anos</w:t>
      </w:r>
      <w:r>
        <w:rPr>
          <w:rFonts w:ascii="Times New Roman" w:eastAsia="Mulish" w:hAnsi="Times New Roman" w:cs="Times New Roman"/>
          <w:color w:val="222222"/>
          <w:sz w:val="24"/>
          <w:szCs w:val="24"/>
        </w:rPr>
        <w:t>,</w:t>
      </w:r>
      <w:r w:rsidRPr="00910D31">
        <w:rPr>
          <w:rFonts w:ascii="Times New Roman" w:eastAsia="Mulish" w:hAnsi="Times New Roman" w:cs="Times New Roman"/>
          <w:color w:val="222222"/>
          <w:sz w:val="24"/>
          <w:szCs w:val="24"/>
        </w:rPr>
        <w:t xml:space="preserve"> a campanha passou a apresentar como “agro” a produção orgânica, a agricultura familiar, a produção sustentável, animais, como abelhas, e pessoas com nome e sobrenome, </w:t>
      </w:r>
      <w:r>
        <w:rPr>
          <w:rFonts w:ascii="Times New Roman" w:eastAsia="Mulish" w:hAnsi="Times New Roman" w:cs="Times New Roman"/>
          <w:color w:val="222222"/>
          <w:sz w:val="24"/>
          <w:szCs w:val="24"/>
        </w:rPr>
        <w:t>assim como</w:t>
      </w:r>
      <w:r w:rsidRPr="00910D31">
        <w:rPr>
          <w:rFonts w:ascii="Times New Roman" w:eastAsia="Mulish" w:hAnsi="Times New Roman" w:cs="Times New Roman"/>
          <w:color w:val="222222"/>
          <w:sz w:val="24"/>
          <w:szCs w:val="24"/>
        </w:rPr>
        <w:t xml:space="preserve"> sua vocação na área rural. Dados de 2017 informam que o alcance da campanha chega a 89% da população brasileira, o que corresponde a 179 milhões de pessoas. Um único filme alcança 60%, o equivalente a 124 milhões de espectadores. Durante a programação diária da emissora, são exibidas 650 inserções dos filmes</w:t>
      </w:r>
      <w:r w:rsidRPr="00910D31">
        <w:rPr>
          <w:rFonts w:ascii="Times New Roman" w:eastAsia="Mulish" w:hAnsi="Times New Roman" w:cs="Times New Roman"/>
          <w:color w:val="222222"/>
          <w:sz w:val="24"/>
          <w:szCs w:val="24"/>
          <w:vertAlign w:val="superscript"/>
        </w:rPr>
        <w:footnoteReference w:id="27"/>
      </w:r>
      <w:r w:rsidRPr="00910D31">
        <w:rPr>
          <w:rFonts w:ascii="Times New Roman" w:eastAsia="Mulish" w:hAnsi="Times New Roman" w:cs="Times New Roman"/>
          <w:color w:val="222222"/>
          <w:sz w:val="24"/>
          <w:szCs w:val="24"/>
        </w:rPr>
        <w:t>.</w:t>
      </w:r>
    </w:p>
    <w:p w14:paraId="1EA25B7F" w14:textId="26F30BEF" w:rsidR="00E24B3C" w:rsidRPr="00910D31"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Historicamente, a Rede Globo apoia o segmento do agronegócio. O programa Globo Rural está no ar desde 1980. Além dessa programação nacional, existem cerca de 18 programas locais com a temática rural. O apoio também está presente nos telejornais nacionais e locais, na dramaturgia e no reality show Big Brother</w:t>
      </w:r>
      <w:r>
        <w:rPr>
          <w:rFonts w:ascii="Times New Roman" w:eastAsia="Mulish" w:hAnsi="Times New Roman" w:cs="Times New Roman"/>
          <w:sz w:val="24"/>
          <w:szCs w:val="24"/>
        </w:rPr>
        <w:t xml:space="preserve"> Brasil</w:t>
      </w:r>
      <w:r w:rsidRPr="00910D31">
        <w:rPr>
          <w:rFonts w:ascii="Times New Roman" w:eastAsia="Mulish" w:hAnsi="Times New Roman" w:cs="Times New Roman"/>
          <w:sz w:val="24"/>
          <w:szCs w:val="24"/>
        </w:rPr>
        <w:t xml:space="preserve">. Para Roberto Schmidt, diretor de planejamento de marketing da TV Globo, “o agro está no DNA da emissora”. </w:t>
      </w:r>
    </w:p>
    <w:p w14:paraId="559CD434" w14:textId="198F0E66" w:rsidR="00E24B3C"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A expressão “Agro” esconde contradições e ambiguidades. A abreviação “Agro” deixa no ar o que pode ser: agronegócio? Agroecologia? </w:t>
      </w:r>
      <w:r w:rsidR="00DD6B6E">
        <w:rPr>
          <w:rFonts w:ascii="Times New Roman" w:eastAsia="Mulish" w:hAnsi="Times New Roman" w:cs="Times New Roman"/>
          <w:sz w:val="24"/>
          <w:szCs w:val="24"/>
        </w:rPr>
        <w:t>O</w:t>
      </w:r>
      <w:r w:rsidRPr="00910D31">
        <w:rPr>
          <w:rFonts w:ascii="Times New Roman" w:eastAsia="Mulish" w:hAnsi="Times New Roman" w:cs="Times New Roman"/>
          <w:sz w:val="24"/>
          <w:szCs w:val="24"/>
        </w:rPr>
        <w:t>u, ainda</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propõe o “Agro” como um termo que engloba os diversos sistemas de produção alimentar existentes entre </w:t>
      </w:r>
      <w:r w:rsidRPr="00910D31">
        <w:rPr>
          <w:rFonts w:ascii="Times New Roman" w:eastAsia="Mulish" w:hAnsi="Times New Roman" w:cs="Times New Roman"/>
          <w:sz w:val="24"/>
          <w:szCs w:val="24"/>
        </w:rPr>
        <w:lastRenderedPageBreak/>
        <w:t>campo e cidade, sem tensões ou conflitos. A narrativa construída na campanha apresenta conteúdos desinformativos</w:t>
      </w:r>
      <w:r>
        <w:rPr>
          <w:rFonts w:ascii="Times New Roman" w:eastAsia="Mulish" w:hAnsi="Times New Roman" w:cs="Times New Roman"/>
          <w:sz w:val="24"/>
          <w:szCs w:val="24"/>
        </w:rPr>
        <w:t xml:space="preserve"> e</w:t>
      </w:r>
      <w:r w:rsidRPr="00910D31">
        <w:rPr>
          <w:rFonts w:ascii="Times New Roman" w:eastAsia="Mulish" w:hAnsi="Times New Roman" w:cs="Times New Roman"/>
          <w:sz w:val="24"/>
          <w:szCs w:val="24"/>
        </w:rPr>
        <w:t xml:space="preserve"> oculta verdades, que representam um atentado à vida, aos modos de produzir, existir e comer.</w:t>
      </w:r>
    </w:p>
    <w:p w14:paraId="07A15D35" w14:textId="77777777" w:rsidR="008577B5"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O agronegócio, </w:t>
      </w:r>
      <w:r>
        <w:rPr>
          <w:rFonts w:ascii="Times New Roman" w:eastAsia="Mulish" w:hAnsi="Times New Roman" w:cs="Times New Roman"/>
          <w:sz w:val="24"/>
          <w:szCs w:val="24"/>
        </w:rPr>
        <w:t>os</w:t>
      </w:r>
      <w:r w:rsidRPr="00910D31">
        <w:rPr>
          <w:rFonts w:ascii="Times New Roman" w:eastAsia="Mulish" w:hAnsi="Times New Roman" w:cs="Times New Roman"/>
          <w:sz w:val="24"/>
          <w:szCs w:val="24"/>
        </w:rPr>
        <w:t xml:space="preserve"> parlamentares e a mídia hegemônica constroem as retóricas de ocultação, justificação e desqualificação, como analisa Petersen </w:t>
      </w:r>
      <w:r w:rsidR="00636C8C">
        <w:rPr>
          <w:rFonts w:ascii="Times New Roman" w:eastAsia="Mulish" w:hAnsi="Times New Roman" w:cs="Times New Roman"/>
          <w:sz w:val="24"/>
          <w:szCs w:val="24"/>
        </w:rPr>
        <w:t xml:space="preserve">(2015) </w:t>
      </w:r>
      <w:r w:rsidRPr="00910D31">
        <w:rPr>
          <w:rFonts w:ascii="Times New Roman" w:eastAsia="Mulish" w:hAnsi="Times New Roman" w:cs="Times New Roman"/>
          <w:sz w:val="24"/>
          <w:szCs w:val="24"/>
        </w:rPr>
        <w:t>sobre a abordagem dos agrotóxicos. O sistema alimentar moderno-colonial-neoliberal, o qual identificamos como agronegócio, reproduz e atualiza historicamente as práticas de produção e consumo que geram degradação ambiental e humana, opressões, escravizações e iniquidades sobre povos, territórios e culturas. Perpetua a fome, miséria e desigualdade em diversos âmbitos.</w:t>
      </w:r>
    </w:p>
    <w:p w14:paraId="7C85AA26" w14:textId="7DFC4F52" w:rsidR="00E24B3C" w:rsidRDefault="00E24B3C" w:rsidP="00E24B3C">
      <w:pPr>
        <w:shd w:val="clear" w:color="auto" w:fill="FFFFFF"/>
        <w:spacing w:after="0" w:line="360" w:lineRule="auto"/>
        <w:ind w:firstLine="720"/>
        <w:jc w:val="both"/>
        <w:rPr>
          <w:rFonts w:ascii="Times New Roman" w:eastAsia="Mulish" w:hAnsi="Times New Roman" w:cs="Times New Roman"/>
          <w:sz w:val="16"/>
          <w:szCs w:val="16"/>
        </w:rPr>
      </w:pPr>
      <w:r w:rsidRPr="00910D31">
        <w:rPr>
          <w:rFonts w:ascii="Times New Roman" w:eastAsia="Mulish" w:hAnsi="Times New Roman" w:cs="Times New Roman"/>
          <w:sz w:val="24"/>
          <w:szCs w:val="24"/>
        </w:rPr>
        <w:t>É um sistema que busca tornar invisíveis suas contradições e ambiguidades com a autoafirmação de que é popular e está em tudo. Inclusive, está presente em um projeto de comunicação comercial, idealizado e veiculado na maior rede de TV do país, que é concessão pública</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Com isso, viola-se o direito humano à comunicação, que se refere à equidade de vozes, e não somente </w:t>
      </w:r>
      <w:r>
        <w:rPr>
          <w:rFonts w:ascii="Times New Roman" w:eastAsia="Mulish" w:hAnsi="Times New Roman" w:cs="Times New Roman"/>
          <w:sz w:val="24"/>
          <w:szCs w:val="24"/>
        </w:rPr>
        <w:t>a</w:t>
      </w:r>
      <w:r w:rsidRPr="00910D31">
        <w:rPr>
          <w:rFonts w:ascii="Times New Roman" w:eastAsia="Mulish" w:hAnsi="Times New Roman" w:cs="Times New Roman"/>
          <w:sz w:val="24"/>
          <w:szCs w:val="24"/>
        </w:rPr>
        <w:t>o acesso à informação</w:t>
      </w:r>
      <w:r w:rsidRPr="00910D31">
        <w:rPr>
          <w:rFonts w:ascii="Times New Roman" w:eastAsia="Mulish" w:hAnsi="Times New Roman" w:cs="Times New Roman"/>
          <w:sz w:val="16"/>
          <w:szCs w:val="16"/>
        </w:rPr>
        <w:t>.</w:t>
      </w:r>
    </w:p>
    <w:p w14:paraId="2EDD7D26" w14:textId="6B19C600" w:rsidR="00E24B3C"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16"/>
          <w:szCs w:val="16"/>
        </w:rPr>
        <w:t xml:space="preserve"> </w:t>
      </w:r>
      <w:r w:rsidRPr="00910D31">
        <w:rPr>
          <w:rFonts w:ascii="Times New Roman" w:eastAsia="Mulish" w:hAnsi="Times New Roman" w:cs="Times New Roman"/>
          <w:sz w:val="24"/>
          <w:szCs w:val="24"/>
        </w:rPr>
        <w:t xml:space="preserve">Para falar dessas contradições, optamos por abordá-las a partir da lente da desinformação, que desde 2016, ano de lançamento da campanha, se popularizou a partir da expressão </w:t>
      </w:r>
      <w:r w:rsidRPr="00910D31">
        <w:rPr>
          <w:rFonts w:ascii="Times New Roman" w:eastAsia="Mulish" w:hAnsi="Times New Roman" w:cs="Times New Roman"/>
          <w:i/>
          <w:sz w:val="24"/>
          <w:szCs w:val="24"/>
        </w:rPr>
        <w:t xml:space="preserve">fake news </w:t>
      </w:r>
      <w:r w:rsidRPr="00910D31">
        <w:rPr>
          <w:rFonts w:ascii="Times New Roman" w:eastAsia="Mulish" w:hAnsi="Times New Roman" w:cs="Times New Roman"/>
          <w:sz w:val="24"/>
          <w:szCs w:val="24"/>
        </w:rPr>
        <w:t>para indicar conteúdos falsos e enganosos. Mas essa expressão é também utilizada para negar, contestar ou desqualificar informações que estão em desacordo com crenças, ideologias e posicionamentos políticos.</w:t>
      </w:r>
    </w:p>
    <w:p w14:paraId="0216F2B3" w14:textId="1FD8E898" w:rsidR="00E24B3C" w:rsidRPr="00910D31"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 primeira coisa a pontuar é que a desinformação é informação. Parece óbvio</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e é mesmo. Mas é uma informação que pode ser comprovadamente falsa ou enganosa. É criada e divulgada com essa intencionalidade para obter vantagens econômicas, ou para enganar deliberadamente, podendo prejudicar o interesse público</w:t>
      </w:r>
      <w:r>
        <w:rPr>
          <w:rFonts w:ascii="Times New Roman" w:eastAsia="Mulish" w:hAnsi="Times New Roman" w:cs="Times New Roman"/>
          <w:sz w:val="24"/>
          <w:szCs w:val="24"/>
        </w:rPr>
        <w:t xml:space="preserve"> (Comissão Europeia, 2018)</w:t>
      </w:r>
      <w:r w:rsidRPr="00910D31">
        <w:rPr>
          <w:rFonts w:ascii="Times New Roman" w:eastAsia="Mulish" w:hAnsi="Times New Roman" w:cs="Times New Roman"/>
          <w:sz w:val="24"/>
          <w:szCs w:val="24"/>
        </w:rPr>
        <w:t xml:space="preserve">. </w:t>
      </w:r>
    </w:p>
    <w:p w14:paraId="456972FA" w14:textId="37D36CA5" w:rsidR="00E24B3C" w:rsidRPr="00CB00CC" w:rsidRDefault="00E24B3C" w:rsidP="00CB00C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 desinformação afeta a vida pública, como a saúde, a segurança</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o meio ambiente e, consequentemente, a democracia. No contexto da Covid-19, especialmente, podemos concluir que a desinformação mata</w:t>
      </w:r>
      <w:r>
        <w:rPr>
          <w:rFonts w:ascii="Times New Roman" w:eastAsia="Mulish" w:hAnsi="Times New Roman" w:cs="Times New Roman"/>
          <w:sz w:val="24"/>
          <w:szCs w:val="24"/>
        </w:rPr>
        <w:t xml:space="preserve"> (Fonseca</w:t>
      </w:r>
      <w:r w:rsidR="00667918">
        <w:rPr>
          <w:rFonts w:ascii="Times New Roman" w:eastAsia="Mulish" w:hAnsi="Times New Roman" w:cs="Times New Roman"/>
          <w:sz w:val="24"/>
          <w:szCs w:val="24"/>
        </w:rPr>
        <w:t xml:space="preserve"> </w:t>
      </w:r>
      <w:r w:rsidR="00667918" w:rsidRPr="00CB00CC">
        <w:rPr>
          <w:rFonts w:ascii="Times New Roman" w:eastAsia="Mulish" w:hAnsi="Times New Roman" w:cs="Times New Roman"/>
          <w:i/>
          <w:iCs/>
          <w:sz w:val="24"/>
          <w:szCs w:val="24"/>
        </w:rPr>
        <w:t>et al.</w:t>
      </w:r>
      <w:r w:rsidR="00667918">
        <w:rPr>
          <w:rFonts w:ascii="Times New Roman" w:eastAsia="Mulish" w:hAnsi="Times New Roman" w:cs="Times New Roman"/>
          <w:sz w:val="24"/>
          <w:szCs w:val="24"/>
        </w:rPr>
        <w:t>, 2020</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Existem diversos tipos de desinformação, entre eles, a publicidade, pois tem a intenção de persuadir consumidores para a venda de ideias, serviços ou produtos</w:t>
      </w:r>
      <w:r>
        <w:rPr>
          <w:rFonts w:ascii="Times New Roman" w:eastAsia="Mulish" w:hAnsi="Times New Roman" w:cs="Times New Roman"/>
          <w:sz w:val="24"/>
          <w:szCs w:val="24"/>
        </w:rPr>
        <w:t xml:space="preserve"> (</w:t>
      </w:r>
      <w:r w:rsidR="00CB00CC" w:rsidRPr="00CB00CC">
        <w:rPr>
          <w:rFonts w:ascii="Times New Roman" w:eastAsia="Mulish" w:hAnsi="Times New Roman" w:cs="Times New Roman"/>
          <w:sz w:val="24"/>
          <w:szCs w:val="24"/>
        </w:rPr>
        <w:t>Tandoc Junior</w:t>
      </w:r>
      <w:r w:rsidR="00CB00CC">
        <w:rPr>
          <w:rFonts w:ascii="Times New Roman" w:eastAsia="Mulish" w:hAnsi="Times New Roman" w:cs="Times New Roman"/>
          <w:sz w:val="24"/>
          <w:szCs w:val="24"/>
        </w:rPr>
        <w:t>;</w:t>
      </w:r>
      <w:r w:rsidR="00CB00CC" w:rsidRPr="00CB00CC">
        <w:rPr>
          <w:rFonts w:ascii="Times New Roman" w:eastAsia="Mulish" w:hAnsi="Times New Roman" w:cs="Times New Roman"/>
          <w:sz w:val="24"/>
          <w:szCs w:val="24"/>
        </w:rPr>
        <w:t xml:space="preserve"> Lim</w:t>
      </w:r>
      <w:r w:rsidR="00CB00CC">
        <w:rPr>
          <w:rFonts w:ascii="Times New Roman" w:eastAsia="Mulish" w:hAnsi="Times New Roman" w:cs="Times New Roman"/>
          <w:sz w:val="24"/>
          <w:szCs w:val="24"/>
        </w:rPr>
        <w:t>;</w:t>
      </w:r>
      <w:r w:rsidR="00CB00CC" w:rsidRPr="00CB00CC">
        <w:rPr>
          <w:rFonts w:ascii="Times New Roman" w:eastAsia="Mulish" w:hAnsi="Times New Roman" w:cs="Times New Roman"/>
          <w:sz w:val="24"/>
          <w:szCs w:val="24"/>
        </w:rPr>
        <w:t xml:space="preserve"> Ling, </w:t>
      </w:r>
      <w:r w:rsidRPr="00CB00CC">
        <w:rPr>
          <w:rFonts w:ascii="Times New Roman" w:eastAsia="Mulish" w:hAnsi="Times New Roman" w:cs="Times New Roman"/>
          <w:sz w:val="24"/>
          <w:szCs w:val="24"/>
        </w:rPr>
        <w:t>201</w:t>
      </w:r>
      <w:r w:rsidR="008C4851" w:rsidRPr="00CB00CC">
        <w:rPr>
          <w:rFonts w:ascii="Times New Roman" w:eastAsia="Mulish" w:hAnsi="Times New Roman" w:cs="Times New Roman"/>
          <w:sz w:val="24"/>
          <w:szCs w:val="24"/>
        </w:rPr>
        <w:t>7</w:t>
      </w:r>
      <w:r w:rsidRPr="00CB00CC">
        <w:rPr>
          <w:rFonts w:ascii="Times New Roman" w:eastAsia="Mulish" w:hAnsi="Times New Roman" w:cs="Times New Roman"/>
          <w:sz w:val="24"/>
          <w:szCs w:val="24"/>
        </w:rPr>
        <w:t xml:space="preserve">). </w:t>
      </w:r>
    </w:p>
    <w:p w14:paraId="796CB244" w14:textId="77777777" w:rsidR="00E24B3C" w:rsidRPr="00CB00CC"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p>
    <w:p w14:paraId="59FFDC8D" w14:textId="77777777" w:rsidR="00E24B3C" w:rsidRPr="00910D31" w:rsidRDefault="00E24B3C" w:rsidP="00E5100F">
      <w:pPr>
        <w:pStyle w:val="Ttulo2"/>
        <w:spacing w:line="360" w:lineRule="auto"/>
        <w:rPr>
          <w:rFonts w:eastAsia="Mulish"/>
        </w:rPr>
      </w:pPr>
      <w:bookmarkStart w:id="12" w:name="_Toc192434592"/>
      <w:r w:rsidRPr="00910D31">
        <w:rPr>
          <w:rFonts w:eastAsia="Mulish"/>
        </w:rPr>
        <w:t>E tá na Globo: a construção da marca agronegócio em uma concessão pública de TV</w:t>
      </w:r>
      <w:bookmarkEnd w:id="12"/>
    </w:p>
    <w:p w14:paraId="47BD052F" w14:textId="5A2D878B" w:rsidR="00E24B3C" w:rsidRDefault="00E24B3C" w:rsidP="00E24B3C">
      <w:pPr>
        <w:shd w:val="clear" w:color="auto" w:fill="FFFFFF"/>
        <w:spacing w:after="0" w:line="360" w:lineRule="auto"/>
        <w:ind w:firstLine="709"/>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 A primeira ideia para se ter em </w:t>
      </w:r>
      <w:r w:rsidR="00C7199D">
        <w:rPr>
          <w:rFonts w:ascii="Times New Roman" w:eastAsia="Mulish" w:hAnsi="Times New Roman" w:cs="Times New Roman"/>
          <w:sz w:val="24"/>
          <w:szCs w:val="24"/>
        </w:rPr>
        <w:t>mente</w:t>
      </w:r>
      <w:r w:rsidRPr="00910D31">
        <w:rPr>
          <w:rFonts w:ascii="Times New Roman" w:eastAsia="Mulish" w:hAnsi="Times New Roman" w:cs="Times New Roman"/>
          <w:sz w:val="24"/>
          <w:szCs w:val="24"/>
        </w:rPr>
        <w:t xml:space="preserve"> é que a comunicação é um direito humano e está previst</w:t>
      </w:r>
      <w:r>
        <w:rPr>
          <w:rFonts w:ascii="Times New Roman" w:eastAsia="Mulish" w:hAnsi="Times New Roman" w:cs="Times New Roman"/>
          <w:sz w:val="24"/>
          <w:szCs w:val="24"/>
        </w:rPr>
        <w:t>a</w:t>
      </w:r>
      <w:r w:rsidRPr="00910D31">
        <w:rPr>
          <w:rFonts w:ascii="Times New Roman" w:eastAsia="Mulish" w:hAnsi="Times New Roman" w:cs="Times New Roman"/>
          <w:sz w:val="24"/>
          <w:szCs w:val="24"/>
        </w:rPr>
        <w:t xml:space="preserve"> na Constituição </w:t>
      </w:r>
      <w:r w:rsidR="00D976D4">
        <w:rPr>
          <w:rFonts w:ascii="Times New Roman" w:eastAsia="Mulish" w:hAnsi="Times New Roman" w:cs="Times New Roman"/>
          <w:sz w:val="24"/>
          <w:szCs w:val="24"/>
        </w:rPr>
        <w:t>B</w:t>
      </w:r>
      <w:r w:rsidRPr="00910D31">
        <w:rPr>
          <w:rFonts w:ascii="Times New Roman" w:eastAsia="Mulish" w:hAnsi="Times New Roman" w:cs="Times New Roman"/>
          <w:sz w:val="24"/>
          <w:szCs w:val="24"/>
        </w:rPr>
        <w:t xml:space="preserve">rasileira de 1988. Porém, os quatro artigos que tratam da </w:t>
      </w:r>
      <w:r w:rsidRPr="00910D31">
        <w:rPr>
          <w:rFonts w:ascii="Times New Roman" w:eastAsia="Mulish" w:hAnsi="Times New Roman" w:cs="Times New Roman"/>
          <w:sz w:val="24"/>
          <w:szCs w:val="24"/>
        </w:rPr>
        <w:lastRenderedPageBreak/>
        <w:t xml:space="preserve">comunicação não foram regulamentados. O sistema de rádio e TV brasileiro </w:t>
      </w:r>
      <w:r>
        <w:rPr>
          <w:rFonts w:ascii="Times New Roman" w:eastAsia="Mulish" w:hAnsi="Times New Roman" w:cs="Times New Roman"/>
          <w:sz w:val="24"/>
          <w:szCs w:val="24"/>
        </w:rPr>
        <w:t xml:space="preserve">é </w:t>
      </w:r>
      <w:r w:rsidRPr="00910D31">
        <w:rPr>
          <w:rFonts w:ascii="Times New Roman" w:eastAsia="Mulish" w:hAnsi="Times New Roman" w:cs="Times New Roman"/>
          <w:sz w:val="24"/>
          <w:szCs w:val="24"/>
        </w:rPr>
        <w:t>concess</w:t>
      </w:r>
      <w:r>
        <w:rPr>
          <w:rFonts w:ascii="Times New Roman" w:eastAsia="Mulish" w:hAnsi="Times New Roman" w:cs="Times New Roman"/>
          <w:sz w:val="24"/>
          <w:szCs w:val="24"/>
        </w:rPr>
        <w:t xml:space="preserve">ão </w:t>
      </w:r>
      <w:r w:rsidRPr="00910D31">
        <w:rPr>
          <w:rFonts w:ascii="Times New Roman" w:eastAsia="Mulish" w:hAnsi="Times New Roman" w:cs="Times New Roman"/>
          <w:sz w:val="24"/>
          <w:szCs w:val="24"/>
        </w:rPr>
        <w:t>pública, mas</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devido à ausência de regulação</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permanece nas mãos de grandes grupos há anos, como se fosse propriedade privada de seus concessionários.</w:t>
      </w:r>
    </w:p>
    <w:p w14:paraId="397CAE7F" w14:textId="2FC5A5E3" w:rsidR="00E24B3C" w:rsidRDefault="00E24B3C" w:rsidP="00E24B3C">
      <w:pPr>
        <w:shd w:val="clear" w:color="auto" w:fill="FFFFFF"/>
        <w:spacing w:after="0" w:line="360" w:lineRule="auto"/>
        <w:ind w:firstLine="709"/>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De acordo com a </w:t>
      </w:r>
      <w:r>
        <w:rPr>
          <w:rFonts w:ascii="Times New Roman" w:eastAsia="Mulish" w:hAnsi="Times New Roman" w:cs="Times New Roman"/>
          <w:sz w:val="24"/>
          <w:szCs w:val="24"/>
        </w:rPr>
        <w:t>C</w:t>
      </w:r>
      <w:r w:rsidRPr="00910D31">
        <w:rPr>
          <w:rFonts w:ascii="Times New Roman" w:eastAsia="Mulish" w:hAnsi="Times New Roman" w:cs="Times New Roman"/>
          <w:sz w:val="24"/>
          <w:szCs w:val="24"/>
        </w:rPr>
        <w:t xml:space="preserve">onstituição, as concessões não podem ser destinadas a grupos políticos ou religiosos, e devem ser renovadas a cada </w:t>
      </w:r>
      <w:r>
        <w:rPr>
          <w:rFonts w:ascii="Times New Roman" w:eastAsia="Mulish" w:hAnsi="Times New Roman" w:cs="Times New Roman"/>
          <w:sz w:val="24"/>
          <w:szCs w:val="24"/>
        </w:rPr>
        <w:t>quinze</w:t>
      </w:r>
      <w:r w:rsidRPr="00910D31">
        <w:rPr>
          <w:rFonts w:ascii="Times New Roman" w:eastAsia="Mulish" w:hAnsi="Times New Roman" w:cs="Times New Roman"/>
          <w:sz w:val="24"/>
          <w:szCs w:val="24"/>
        </w:rPr>
        <w:t xml:space="preserve"> anos, por meio de uma participação popular. É exatamente o contrário do que ocorre no Brasil. Por isso, a importância da regulação da mídia é convenientemente associada à censura.</w:t>
      </w:r>
    </w:p>
    <w:p w14:paraId="7F3F107B" w14:textId="51424161" w:rsidR="00E24B3C" w:rsidRPr="00910D31" w:rsidRDefault="00E24B3C" w:rsidP="00E24B3C">
      <w:pPr>
        <w:shd w:val="clear" w:color="auto" w:fill="FFFFFF"/>
        <w:spacing w:after="0" w:line="360" w:lineRule="auto"/>
        <w:ind w:firstLine="709"/>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Os quatro principais grupos – Globo, SBT, Record e Band – violam sistematicamente o direito à comunicação ao não priorizarem a diversidade de vozes, ideias e pontos de vista; ao não apontar</w:t>
      </w:r>
      <w:r>
        <w:rPr>
          <w:rFonts w:ascii="Times New Roman" w:eastAsia="Mulish" w:hAnsi="Times New Roman" w:cs="Times New Roman"/>
          <w:sz w:val="24"/>
          <w:szCs w:val="24"/>
        </w:rPr>
        <w:t>em</w:t>
      </w:r>
      <w:r w:rsidRPr="00910D31">
        <w:rPr>
          <w:rFonts w:ascii="Times New Roman" w:eastAsia="Mulish" w:hAnsi="Times New Roman" w:cs="Times New Roman"/>
          <w:sz w:val="24"/>
          <w:szCs w:val="24"/>
        </w:rPr>
        <w:t xml:space="preserve"> as contradições do sistema neoliberal, do agronegócio e da própria comunicação, que atua com interesses comerciais, políticos e econômicos. </w:t>
      </w:r>
    </w:p>
    <w:p w14:paraId="3168306D" w14:textId="4975B3F1" w:rsidR="00E24B3C"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O sistema de mídia brasileiro possui alta concentração de audiência e propriedade, </w:t>
      </w:r>
      <w:r>
        <w:rPr>
          <w:rFonts w:ascii="Times New Roman" w:eastAsia="Mulish" w:hAnsi="Times New Roman" w:cs="Times New Roman"/>
          <w:sz w:val="24"/>
          <w:szCs w:val="24"/>
        </w:rPr>
        <w:t>significativa</w:t>
      </w:r>
      <w:r w:rsidRPr="00910D31">
        <w:rPr>
          <w:rFonts w:ascii="Times New Roman" w:eastAsia="Mulish" w:hAnsi="Times New Roman" w:cs="Times New Roman"/>
          <w:sz w:val="24"/>
          <w:szCs w:val="24"/>
        </w:rPr>
        <w:t xml:space="preserve"> concentração geográfica, falta de transparência, além de interferências econômicas, políticas e religiosas</w:t>
      </w:r>
      <w:r w:rsidRPr="00910D31">
        <w:rPr>
          <w:rFonts w:ascii="Times New Roman" w:eastAsia="Mulish" w:hAnsi="Times New Roman" w:cs="Times New Roman"/>
          <w:sz w:val="24"/>
          <w:szCs w:val="24"/>
          <w:vertAlign w:val="superscript"/>
        </w:rPr>
        <w:footnoteReference w:id="28"/>
      </w:r>
      <w:r w:rsidRPr="00910D31">
        <w:rPr>
          <w:rFonts w:ascii="Times New Roman" w:eastAsia="Mulish" w:hAnsi="Times New Roman" w:cs="Times New Roman"/>
          <w:sz w:val="24"/>
          <w:szCs w:val="24"/>
        </w:rPr>
        <w:t xml:space="preserve">. A propriedade cruzada é uma dimensão central da concentração </w:t>
      </w:r>
      <w:r>
        <w:rPr>
          <w:rFonts w:ascii="Times New Roman" w:eastAsia="Mulish" w:hAnsi="Times New Roman" w:cs="Times New Roman"/>
          <w:sz w:val="24"/>
          <w:szCs w:val="24"/>
        </w:rPr>
        <w:t>d</w:t>
      </w:r>
      <w:r w:rsidRPr="00910D31">
        <w:rPr>
          <w:rFonts w:ascii="Times New Roman" w:eastAsia="Mulish" w:hAnsi="Times New Roman" w:cs="Times New Roman"/>
          <w:sz w:val="24"/>
          <w:szCs w:val="24"/>
        </w:rPr>
        <w:t>a mídia no Brasil, segundo o MOM-Brasil</w:t>
      </w:r>
      <w:r w:rsidR="0057539D">
        <w:rPr>
          <w:rFonts w:ascii="Times New Roman" w:eastAsia="Mulish" w:hAnsi="Times New Roman" w:cs="Times New Roman"/>
          <w:sz w:val="24"/>
          <w:szCs w:val="24"/>
        </w:rPr>
        <w:t xml:space="preserve"> (2017)</w:t>
      </w:r>
      <w:r w:rsidRPr="00910D31">
        <w:rPr>
          <w:rFonts w:ascii="Times New Roman" w:eastAsia="Mulish" w:hAnsi="Times New Roman" w:cs="Times New Roman"/>
          <w:sz w:val="24"/>
          <w:szCs w:val="24"/>
        </w:rPr>
        <w:t xml:space="preserve">. O grupo Globo possui veículos ou redes centrais em todos os mercados de mídia, com cinco emissoras próprias e 118 afiliadas. A Rede Globo é uma das principais redes de televisão do grupo, um dos maiores do mundo, ocupando a </w:t>
      </w:r>
      <w:r>
        <w:rPr>
          <w:rFonts w:ascii="Times New Roman" w:eastAsia="Mulish" w:hAnsi="Times New Roman" w:cs="Times New Roman"/>
          <w:sz w:val="24"/>
          <w:szCs w:val="24"/>
        </w:rPr>
        <w:t>19ª</w:t>
      </w:r>
      <w:r w:rsidRPr="00910D31">
        <w:rPr>
          <w:rFonts w:ascii="Times New Roman" w:eastAsia="Mulish" w:hAnsi="Times New Roman" w:cs="Times New Roman"/>
          <w:sz w:val="24"/>
          <w:szCs w:val="24"/>
        </w:rPr>
        <w:t xml:space="preserve"> posição</w:t>
      </w:r>
      <w:r w:rsidRPr="00910D31">
        <w:rPr>
          <w:rFonts w:ascii="Times New Roman" w:eastAsia="Mulish" w:hAnsi="Times New Roman" w:cs="Times New Roman"/>
          <w:sz w:val="24"/>
          <w:szCs w:val="24"/>
          <w:vertAlign w:val="superscript"/>
        </w:rPr>
        <w:footnoteReference w:id="29"/>
      </w:r>
      <w:r w:rsidRPr="00910D31">
        <w:rPr>
          <w:rFonts w:ascii="Times New Roman" w:eastAsia="Mulish" w:hAnsi="Times New Roman" w:cs="Times New Roman"/>
          <w:sz w:val="24"/>
          <w:szCs w:val="24"/>
        </w:rPr>
        <w:t>.</w:t>
      </w:r>
    </w:p>
    <w:p w14:paraId="05169540" w14:textId="1819C0BD" w:rsidR="00E24B3C" w:rsidRPr="00910D31"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Na lista de proprietários das afiliadas, estão o ex-presidente e ex-senador José Sarney pelo PMDB (Rede Mirante/Maranhão); o senador Fernando Collor de Mello, do PROS (TV Gazeta/Alagoas)</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e Antônio Carlos Magalhães Neto, do Democratas (Rede Bahia). O Grupo Globo atua, ainda, em mercados</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como o fonográfico, cinematográfico, editorial, educa</w:t>
      </w:r>
      <w:r>
        <w:rPr>
          <w:rFonts w:ascii="Times New Roman" w:eastAsia="Mulish" w:hAnsi="Times New Roman" w:cs="Times New Roman"/>
          <w:sz w:val="24"/>
          <w:szCs w:val="24"/>
        </w:rPr>
        <w:t>cional</w:t>
      </w:r>
      <w:r w:rsidRPr="00910D31">
        <w:rPr>
          <w:rFonts w:ascii="Times New Roman" w:eastAsia="Mulish" w:hAnsi="Times New Roman" w:cs="Times New Roman"/>
          <w:sz w:val="24"/>
          <w:szCs w:val="24"/>
        </w:rPr>
        <w:t>, esport</w:t>
      </w:r>
      <w:r>
        <w:rPr>
          <w:rFonts w:ascii="Times New Roman" w:eastAsia="Mulish" w:hAnsi="Times New Roman" w:cs="Times New Roman"/>
          <w:sz w:val="24"/>
          <w:szCs w:val="24"/>
        </w:rPr>
        <w:t>ivo</w:t>
      </w:r>
      <w:r w:rsidRPr="00910D31">
        <w:rPr>
          <w:rFonts w:ascii="Times New Roman" w:eastAsia="Mulish" w:hAnsi="Times New Roman" w:cs="Times New Roman"/>
          <w:sz w:val="24"/>
          <w:szCs w:val="24"/>
        </w:rPr>
        <w:t xml:space="preserve"> e </w:t>
      </w:r>
      <w:r>
        <w:rPr>
          <w:rFonts w:ascii="Times New Roman" w:eastAsia="Mulish" w:hAnsi="Times New Roman" w:cs="Times New Roman"/>
          <w:sz w:val="24"/>
          <w:szCs w:val="24"/>
        </w:rPr>
        <w:t xml:space="preserve">de </w:t>
      </w:r>
      <w:r w:rsidRPr="00910D31">
        <w:rPr>
          <w:rFonts w:ascii="Times New Roman" w:eastAsia="Mulish" w:hAnsi="Times New Roman" w:cs="Times New Roman"/>
          <w:sz w:val="24"/>
          <w:szCs w:val="24"/>
        </w:rPr>
        <w:t xml:space="preserve">ação social. </w:t>
      </w:r>
    </w:p>
    <w:p w14:paraId="4E686EF2" w14:textId="3B548004" w:rsidR="00E24B3C" w:rsidRPr="00910D31"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No campo do agronegócio, o MOM-Brasil </w:t>
      </w:r>
      <w:r w:rsidR="0057539D">
        <w:rPr>
          <w:rFonts w:ascii="Times New Roman" w:eastAsia="Mulish" w:hAnsi="Times New Roman" w:cs="Times New Roman"/>
          <w:sz w:val="24"/>
          <w:szCs w:val="24"/>
        </w:rPr>
        <w:t xml:space="preserve">(2017) </w:t>
      </w:r>
      <w:r w:rsidRPr="00910D31">
        <w:rPr>
          <w:rFonts w:ascii="Times New Roman" w:eastAsia="Mulish" w:hAnsi="Times New Roman" w:cs="Times New Roman"/>
          <w:sz w:val="24"/>
          <w:szCs w:val="24"/>
        </w:rPr>
        <w:t>informa três empreendimentos do grupo. O primeiro é a Fazenda Bananal, em Paraty (RJ), que na verdade é um contraponto, pois trabalha com o sistema de produção do campo à mesa (</w:t>
      </w:r>
      <w:r w:rsidRPr="00910D31">
        <w:rPr>
          <w:rFonts w:ascii="Times New Roman" w:eastAsia="Mulish" w:hAnsi="Times New Roman" w:cs="Times New Roman"/>
          <w:i/>
          <w:sz w:val="24"/>
          <w:szCs w:val="24"/>
        </w:rPr>
        <w:t>farm to table</w:t>
      </w:r>
      <w:r w:rsidRPr="00910D31">
        <w:rPr>
          <w:rFonts w:ascii="Times New Roman" w:eastAsia="Mulish" w:hAnsi="Times New Roman" w:cs="Times New Roman"/>
          <w:sz w:val="24"/>
          <w:szCs w:val="24"/>
        </w:rPr>
        <w:t xml:space="preserve">), produzindo alimentos orgânicos, com projetos de educação ambiental e recuperação de agroflorestas. Os outros dois são a fazenda Mangaba Cultivo de Coco, em Cairu, na </w:t>
      </w:r>
      <w:r w:rsidRPr="00910D31">
        <w:rPr>
          <w:rFonts w:ascii="Times New Roman" w:eastAsia="Mulish" w:hAnsi="Times New Roman" w:cs="Times New Roman"/>
          <w:sz w:val="24"/>
          <w:szCs w:val="24"/>
        </w:rPr>
        <w:lastRenderedPageBreak/>
        <w:t>Bahia; e a Fazenda Guará, que produz e vende touros da raça Nelore, no Mato Grosso do Sul.</w:t>
      </w:r>
    </w:p>
    <w:p w14:paraId="17752AAF" w14:textId="166F6775" w:rsidR="00E24B3C"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Esse mapeamento demonstra como opera o sistema empresarial de multimídia em redes globais. Ao comparar os indicadores nacionais com os de outros dez países analisados pelo MOM, o Brasil apresenta o cenário mais grave de riscos ao pluralismo. De acordo com o estudo, a ausência de um marco legal eficiente que combata a monopolização e promova a pluralidade de vozes na comunicação brasileira é uma lacuna que traz graves consequências à circulação de ideias, à diversidade e à democracia</w:t>
      </w:r>
      <w:r>
        <w:rPr>
          <w:rFonts w:ascii="Times New Roman" w:eastAsia="Mulish" w:hAnsi="Times New Roman" w:cs="Times New Roman"/>
          <w:sz w:val="24"/>
          <w:szCs w:val="24"/>
        </w:rPr>
        <w:t xml:space="preserve"> (MOM-Brasil, 2017)</w:t>
      </w:r>
      <w:r w:rsidRPr="00910D31">
        <w:rPr>
          <w:rFonts w:ascii="Times New Roman" w:eastAsia="Mulish" w:hAnsi="Times New Roman" w:cs="Times New Roman"/>
          <w:sz w:val="24"/>
          <w:szCs w:val="24"/>
        </w:rPr>
        <w:t xml:space="preserve">. Esse marco legal se refere à regulação da mídia, pauta que </w:t>
      </w:r>
      <w:r>
        <w:rPr>
          <w:rFonts w:ascii="Times New Roman" w:eastAsia="Mulish" w:hAnsi="Times New Roman" w:cs="Times New Roman"/>
          <w:sz w:val="24"/>
          <w:szCs w:val="24"/>
        </w:rPr>
        <w:t xml:space="preserve">é </w:t>
      </w:r>
      <w:r w:rsidRPr="00910D31">
        <w:rPr>
          <w:rFonts w:ascii="Times New Roman" w:eastAsia="Mulish" w:hAnsi="Times New Roman" w:cs="Times New Roman"/>
          <w:sz w:val="24"/>
          <w:szCs w:val="24"/>
        </w:rPr>
        <w:t>encampada por diversas organizações e coletivos do campo da comunicação, como o Fórum Nacional pela Democratização da Comunicação</w:t>
      </w:r>
      <w:r w:rsidR="008C4851">
        <w:rPr>
          <w:rFonts w:ascii="Times New Roman" w:eastAsia="Mulish" w:hAnsi="Times New Roman" w:cs="Times New Roman"/>
          <w:sz w:val="24"/>
          <w:szCs w:val="24"/>
        </w:rPr>
        <w:t xml:space="preserve"> (FNDC)</w:t>
      </w:r>
      <w:r w:rsidR="008C4851">
        <w:rPr>
          <w:rStyle w:val="Refdenotaderodap"/>
          <w:rFonts w:ascii="Times New Roman" w:eastAsia="Mulish" w:hAnsi="Times New Roman" w:cs="Times New Roman"/>
          <w:sz w:val="24"/>
          <w:szCs w:val="24"/>
        </w:rPr>
        <w:footnoteReference w:id="30"/>
      </w:r>
      <w:r w:rsidRPr="00910D31">
        <w:rPr>
          <w:rFonts w:ascii="Times New Roman" w:eastAsia="Mulish" w:hAnsi="Times New Roman" w:cs="Times New Roman"/>
          <w:sz w:val="24"/>
          <w:szCs w:val="24"/>
        </w:rPr>
        <w:t xml:space="preserve"> e o Coletivo Intervozes</w:t>
      </w:r>
      <w:r w:rsidR="008C4851">
        <w:rPr>
          <w:rStyle w:val="Refdenotaderodap"/>
          <w:rFonts w:ascii="Times New Roman" w:eastAsia="Mulish" w:hAnsi="Times New Roman" w:cs="Times New Roman"/>
          <w:sz w:val="24"/>
          <w:szCs w:val="24"/>
        </w:rPr>
        <w:footnoteReference w:id="31"/>
      </w:r>
      <w:r w:rsidRPr="00910D31">
        <w:rPr>
          <w:rFonts w:ascii="Times New Roman" w:eastAsia="Mulish" w:hAnsi="Times New Roman" w:cs="Times New Roman"/>
          <w:sz w:val="24"/>
          <w:szCs w:val="24"/>
        </w:rPr>
        <w:t xml:space="preserve">. </w:t>
      </w:r>
    </w:p>
    <w:p w14:paraId="02801EF5" w14:textId="4C920DF7" w:rsidR="00E24B3C" w:rsidRPr="00910D31"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No sistema midiático, a publicidade é um dos principais protocolos de comunicação, sendo considerada a espinha dorsal das redes de negócios da mídia global</w:t>
      </w:r>
      <w:r w:rsidRPr="00910D31">
        <w:rPr>
          <w:rFonts w:ascii="Times New Roman" w:eastAsia="Mulish" w:hAnsi="Times New Roman" w:cs="Times New Roman"/>
          <w:sz w:val="24"/>
          <w:szCs w:val="24"/>
          <w:vertAlign w:val="superscript"/>
        </w:rPr>
        <w:footnoteReference w:id="32"/>
      </w:r>
      <w:r w:rsidRPr="00910D31">
        <w:rPr>
          <w:rFonts w:ascii="Times New Roman" w:eastAsia="Mulish" w:hAnsi="Times New Roman" w:cs="Times New Roman"/>
          <w:sz w:val="24"/>
          <w:szCs w:val="24"/>
        </w:rPr>
        <w:t>, presente em todas as partes e modelos culturais, utilizando todas as plataformas, do rádio, passando pela televisão à internet e os celulares. “É por meio da publicidade que a cultura da transformação em mercadoria, no âmago do capitalismo global, influencia todas as expressões culturais e sua base midiática”</w:t>
      </w:r>
      <w:r w:rsidR="008C4851" w:rsidRPr="008C4851">
        <w:rPr>
          <w:rFonts w:ascii="Times New Roman" w:eastAsia="Mulish" w:hAnsi="Times New Roman" w:cs="Times New Roman"/>
          <w:sz w:val="24"/>
          <w:szCs w:val="24"/>
        </w:rPr>
        <w:t xml:space="preserve"> </w:t>
      </w:r>
      <w:r w:rsidR="008C4851">
        <w:rPr>
          <w:rFonts w:ascii="Times New Roman" w:eastAsia="Mulish" w:hAnsi="Times New Roman" w:cs="Times New Roman"/>
          <w:sz w:val="24"/>
          <w:szCs w:val="24"/>
        </w:rPr>
        <w:t>(Castells, 2015)</w:t>
      </w:r>
      <w:r w:rsidRPr="00910D31">
        <w:rPr>
          <w:rFonts w:ascii="Times New Roman" w:eastAsia="Mulish" w:hAnsi="Times New Roman" w:cs="Times New Roman"/>
          <w:sz w:val="24"/>
          <w:szCs w:val="24"/>
        </w:rPr>
        <w:t>.</w:t>
      </w:r>
    </w:p>
    <w:p w14:paraId="0830446C" w14:textId="1AD50759" w:rsidR="00E24B3C" w:rsidRPr="00910D31"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 construção de marcas (comercial ou não), também conhecid</w:t>
      </w:r>
      <w:r>
        <w:rPr>
          <w:rFonts w:ascii="Times New Roman" w:eastAsia="Mulish" w:hAnsi="Times New Roman" w:cs="Times New Roman"/>
          <w:sz w:val="24"/>
          <w:szCs w:val="24"/>
        </w:rPr>
        <w:t>a</w:t>
      </w:r>
      <w:r w:rsidRPr="00910D31">
        <w:rPr>
          <w:rFonts w:ascii="Times New Roman" w:eastAsia="Mulish" w:hAnsi="Times New Roman" w:cs="Times New Roman"/>
          <w:sz w:val="24"/>
          <w:szCs w:val="24"/>
        </w:rPr>
        <w:t xml:space="preserve"> como </w:t>
      </w:r>
      <w:r w:rsidRPr="00910D31">
        <w:rPr>
          <w:rFonts w:ascii="Times New Roman" w:eastAsia="Mulish" w:hAnsi="Times New Roman" w:cs="Times New Roman"/>
          <w:i/>
          <w:sz w:val="24"/>
          <w:szCs w:val="24"/>
        </w:rPr>
        <w:t>branding</w:t>
      </w:r>
      <w:r w:rsidRPr="00910D31">
        <w:rPr>
          <w:rFonts w:ascii="Times New Roman" w:eastAsia="Mulish" w:hAnsi="Times New Roman" w:cs="Times New Roman"/>
          <w:sz w:val="24"/>
          <w:szCs w:val="24"/>
        </w:rPr>
        <w:t>, é outro protocolo de comunicação,</w:t>
      </w:r>
      <w:r>
        <w:rPr>
          <w:rFonts w:ascii="Times New Roman" w:eastAsia="Mulish" w:hAnsi="Times New Roman" w:cs="Times New Roman"/>
          <w:sz w:val="24"/>
          <w:szCs w:val="24"/>
        </w:rPr>
        <w:t xml:space="preserve"> o qual </w:t>
      </w:r>
      <w:r w:rsidRPr="00910D31">
        <w:rPr>
          <w:rFonts w:ascii="Times New Roman" w:eastAsia="Mulish" w:hAnsi="Times New Roman" w:cs="Times New Roman"/>
          <w:sz w:val="24"/>
          <w:szCs w:val="24"/>
        </w:rPr>
        <w:t xml:space="preserve">estrutura o relacionamento entre indivíduos e coletivos a respeito dos vários modelos culturais da sociedade global em rede. O </w:t>
      </w:r>
      <w:r w:rsidRPr="00910D31">
        <w:rPr>
          <w:rFonts w:ascii="Times New Roman" w:eastAsia="Mulish" w:hAnsi="Times New Roman" w:cs="Times New Roman"/>
          <w:i/>
          <w:sz w:val="24"/>
          <w:szCs w:val="24"/>
        </w:rPr>
        <w:t>branding</w:t>
      </w:r>
      <w:r w:rsidRPr="00910D31">
        <w:rPr>
          <w:rFonts w:ascii="Times New Roman" w:eastAsia="Mulish" w:hAnsi="Times New Roman" w:cs="Times New Roman"/>
          <w:sz w:val="24"/>
          <w:szCs w:val="24"/>
        </w:rPr>
        <w:t xml:space="preserve"> torna-se mais eficiente sob a condição de integração vertical de produtos da mídia, facilitada pela globalização e pela formação de redes de indústrias culturais</w:t>
      </w:r>
      <w:r w:rsidRPr="002628A9">
        <w:rPr>
          <w:rFonts w:ascii="Times New Roman" w:eastAsia="Mulish" w:hAnsi="Times New Roman" w:cs="Times New Roman"/>
          <w:sz w:val="24"/>
          <w:szCs w:val="24"/>
        </w:rPr>
        <w:t xml:space="preserve"> </w:t>
      </w:r>
      <w:r>
        <w:rPr>
          <w:rFonts w:ascii="Times New Roman" w:eastAsia="Mulish" w:hAnsi="Times New Roman" w:cs="Times New Roman"/>
          <w:sz w:val="24"/>
          <w:szCs w:val="24"/>
        </w:rPr>
        <w:t>(</w:t>
      </w:r>
      <w:r w:rsidRPr="00E24B3C">
        <w:rPr>
          <w:rFonts w:ascii="Times New Roman" w:eastAsia="Mulish" w:hAnsi="Times New Roman" w:cs="Times New Roman"/>
          <w:sz w:val="24"/>
          <w:szCs w:val="24"/>
        </w:rPr>
        <w:t xml:space="preserve">Lash; Lury, 2007 </w:t>
      </w:r>
      <w:r w:rsidRPr="00E24B3C">
        <w:rPr>
          <w:rFonts w:ascii="Times New Roman" w:eastAsia="Mulish" w:hAnsi="Times New Roman" w:cs="Times New Roman"/>
          <w:i/>
          <w:iCs/>
          <w:sz w:val="24"/>
          <w:szCs w:val="24"/>
        </w:rPr>
        <w:t>apud</w:t>
      </w:r>
      <w:r w:rsidRPr="00E24B3C">
        <w:rPr>
          <w:rFonts w:ascii="Times New Roman" w:eastAsia="Mulish" w:hAnsi="Times New Roman" w:cs="Times New Roman"/>
          <w:sz w:val="24"/>
          <w:szCs w:val="24"/>
        </w:rPr>
        <w:t xml:space="preserve"> Castells, 2015</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É o caso dos grupos de comunicação que possuem, além da TV</w:t>
      </w:r>
      <w:r>
        <w:rPr>
          <w:rFonts w:ascii="Times New Roman" w:eastAsia="Mulish" w:hAnsi="Times New Roman" w:cs="Times New Roman"/>
          <w:sz w:val="24"/>
          <w:szCs w:val="24"/>
        </w:rPr>
        <w:t xml:space="preserve"> aberta</w:t>
      </w:r>
      <w:r w:rsidRPr="00910D31">
        <w:rPr>
          <w:rFonts w:ascii="Times New Roman" w:eastAsia="Mulish" w:hAnsi="Times New Roman" w:cs="Times New Roman"/>
          <w:sz w:val="24"/>
          <w:szCs w:val="24"/>
        </w:rPr>
        <w:t>, concessões de rádio, portais na internet, jornal, revista e TV a cabo. A publicidade circula nesses meios</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consolidando as marcas.</w:t>
      </w:r>
    </w:p>
    <w:p w14:paraId="3EBD852E" w14:textId="00A1204A" w:rsidR="00E24B3C" w:rsidRPr="00910D31"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Esses protocolos de comunicação – publicidade e </w:t>
      </w:r>
      <w:r w:rsidRPr="00E24B3C">
        <w:rPr>
          <w:rFonts w:ascii="Times New Roman" w:eastAsia="Mulish" w:hAnsi="Times New Roman" w:cs="Times New Roman"/>
          <w:i/>
          <w:iCs/>
          <w:sz w:val="24"/>
          <w:szCs w:val="24"/>
        </w:rPr>
        <w:t>branding</w:t>
      </w:r>
      <w:r w:rsidRPr="00910D31">
        <w:rPr>
          <w:rFonts w:ascii="Times New Roman" w:eastAsia="Mulish" w:hAnsi="Times New Roman" w:cs="Times New Roman"/>
          <w:sz w:val="24"/>
          <w:szCs w:val="24"/>
        </w:rPr>
        <w:t xml:space="preserve"> – não são baseados no compartilhamento da cultura, mas na cultura do compartilhamento. Por isso, não são externos ao processo da ação comunicativa, pois são construídos na mente das pessoas por meio da interação entre os múltiplos pontos de conexão do sistema de comunicação e na própria construção mental das pessoas em suas tarefas comunicativas.</w:t>
      </w:r>
    </w:p>
    <w:p w14:paraId="07AB0B0C" w14:textId="27DB6569" w:rsidR="00E24B3C" w:rsidRPr="00910D31"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lastRenderedPageBreak/>
        <w:t>Nesse contexto, a cultura é ao mesmo tempo fragmentada no envio de mensagens e integrada na produção de sentido por meio dos protocolos</w:t>
      </w:r>
      <w:r w:rsidR="002613C2">
        <w:rPr>
          <w:rFonts w:ascii="Times New Roman" w:eastAsia="Mulish" w:hAnsi="Times New Roman" w:cs="Times New Roman"/>
          <w:sz w:val="24"/>
          <w:szCs w:val="24"/>
        </w:rPr>
        <w:t xml:space="preserve">. Estes </w:t>
      </w:r>
      <w:r w:rsidRPr="00910D31">
        <w:rPr>
          <w:rFonts w:ascii="Times New Roman" w:eastAsia="Mulish" w:hAnsi="Times New Roman" w:cs="Times New Roman"/>
          <w:sz w:val="24"/>
          <w:szCs w:val="24"/>
        </w:rPr>
        <w:t xml:space="preserve">possibilitam a inteligibilidade em uma cultura que tem como centro a comunicação, entendida por Castells </w:t>
      </w:r>
      <w:r w:rsidR="002613C2">
        <w:rPr>
          <w:rFonts w:ascii="Times New Roman" w:eastAsia="Mulish" w:hAnsi="Times New Roman" w:cs="Times New Roman"/>
          <w:sz w:val="24"/>
          <w:szCs w:val="24"/>
        </w:rPr>
        <w:t xml:space="preserve">(2015) </w:t>
      </w:r>
      <w:r w:rsidRPr="00910D31">
        <w:rPr>
          <w:rFonts w:ascii="Times New Roman" w:eastAsia="Mulish" w:hAnsi="Times New Roman" w:cs="Times New Roman"/>
          <w:sz w:val="24"/>
          <w:szCs w:val="24"/>
        </w:rPr>
        <w:t xml:space="preserve">como o compartilhamento de significados </w:t>
      </w:r>
      <w:r>
        <w:rPr>
          <w:rFonts w:ascii="Times New Roman" w:eastAsia="Mulish" w:hAnsi="Times New Roman" w:cs="Times New Roman"/>
          <w:sz w:val="24"/>
          <w:szCs w:val="24"/>
        </w:rPr>
        <w:t>através</w:t>
      </w:r>
      <w:r w:rsidRPr="00910D31">
        <w:rPr>
          <w:rFonts w:ascii="Times New Roman" w:eastAsia="Mulish" w:hAnsi="Times New Roman" w:cs="Times New Roman"/>
          <w:sz w:val="24"/>
          <w:szCs w:val="24"/>
        </w:rPr>
        <w:t xml:space="preserve"> da informação. </w:t>
      </w:r>
    </w:p>
    <w:p w14:paraId="47D391A4" w14:textId="0A77C790" w:rsidR="00E24B3C" w:rsidRPr="00910D31"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A campanha “Agro é pop”, como ficou conhecida, é um exemplo de como a publicidade e o </w:t>
      </w:r>
      <w:r w:rsidRPr="00A55E2E">
        <w:rPr>
          <w:rFonts w:ascii="Times New Roman" w:eastAsia="Mulish" w:hAnsi="Times New Roman" w:cs="Times New Roman"/>
          <w:i/>
          <w:iCs/>
          <w:sz w:val="24"/>
          <w:szCs w:val="24"/>
        </w:rPr>
        <w:t>branding</w:t>
      </w:r>
      <w:r w:rsidRPr="00910D31">
        <w:rPr>
          <w:rFonts w:ascii="Times New Roman" w:eastAsia="Mulish" w:hAnsi="Times New Roman" w:cs="Times New Roman"/>
          <w:sz w:val="24"/>
          <w:szCs w:val="24"/>
        </w:rPr>
        <w:t xml:space="preserve"> são usados para construir o significado de que o “agro” está em tudo e só traz benefícios para a população da cidade e do campo. A TV Globo constr</w:t>
      </w:r>
      <w:r>
        <w:rPr>
          <w:rFonts w:ascii="Times New Roman" w:eastAsia="Mulish" w:hAnsi="Times New Roman" w:cs="Times New Roman"/>
          <w:sz w:val="24"/>
          <w:szCs w:val="24"/>
        </w:rPr>
        <w:t>ó</w:t>
      </w:r>
      <w:r w:rsidRPr="00910D31">
        <w:rPr>
          <w:rFonts w:ascii="Times New Roman" w:eastAsia="Mulish" w:hAnsi="Times New Roman" w:cs="Times New Roman"/>
          <w:sz w:val="24"/>
          <w:szCs w:val="24"/>
        </w:rPr>
        <w:t xml:space="preserve">i a marca agronegócio como uma poderosa indústria brasileira que só gera riquezas. O compromisso em apontar as contradições e apresentar diferentes pontos de vista sobre um mesmo assunto é dissolvido diante dos lucros econômicos, empresariais e políticos, advindos do agronegócio. Há uma aliança entre o grupo Globo e o segmento do agronegócio. </w:t>
      </w:r>
      <w:r>
        <w:rPr>
          <w:rFonts w:ascii="Times New Roman" w:eastAsia="Mulish" w:hAnsi="Times New Roman" w:cs="Times New Roman"/>
          <w:sz w:val="24"/>
          <w:szCs w:val="24"/>
        </w:rPr>
        <w:t xml:space="preserve">Contudo, </w:t>
      </w:r>
      <w:r w:rsidRPr="00910D31">
        <w:rPr>
          <w:rFonts w:ascii="Times New Roman" w:eastAsia="Mulish" w:hAnsi="Times New Roman" w:cs="Times New Roman"/>
          <w:sz w:val="24"/>
          <w:szCs w:val="24"/>
        </w:rPr>
        <w:t>nas demais emissoras</w:t>
      </w:r>
      <w:r w:rsidR="00A55E2E">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essa aliança é também presente. </w:t>
      </w:r>
    </w:p>
    <w:p w14:paraId="1A8728F5" w14:textId="0B81983A" w:rsidR="00E24B3C" w:rsidRPr="00910D31"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No entanto, a Globo foi a primeira TV a produzir uma campanha publicitária em favor do agronegócio, com patrocínio de empresas que obviamente atuam neste segmento. Por meio dessa campanha, a Globo opera com as retóricas de ocultação e justificação, conforme a análise feita por Petersen </w:t>
      </w:r>
      <w:r w:rsidR="0007798E">
        <w:rPr>
          <w:rFonts w:ascii="Times New Roman" w:eastAsia="Mulish" w:hAnsi="Times New Roman" w:cs="Times New Roman"/>
          <w:sz w:val="24"/>
          <w:szCs w:val="24"/>
        </w:rPr>
        <w:t xml:space="preserve">(2015) </w:t>
      </w:r>
      <w:r w:rsidRPr="00910D31">
        <w:rPr>
          <w:rFonts w:ascii="Times New Roman" w:eastAsia="Mulish" w:hAnsi="Times New Roman" w:cs="Times New Roman"/>
          <w:sz w:val="24"/>
          <w:szCs w:val="24"/>
        </w:rPr>
        <w:t xml:space="preserve">sobre os agrotóxicos e que podemos transpor para esse cenário. </w:t>
      </w:r>
    </w:p>
    <w:p w14:paraId="4E3AF374" w14:textId="17A50FED" w:rsidR="00E24B3C" w:rsidRPr="00910D31"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 narrativa construída na campanha oculta verdades sobre as reais condições da questão agrária no Brasil, que violam sistematicamente os direitos à terra, ao território e ao trabalho. As contradições desse modo de produção de mercadorias e informações em detrimento do bem comum são invisibilizadas na publicidade e na propaganda</w:t>
      </w:r>
      <w:r>
        <w:rPr>
          <w:rFonts w:ascii="Times New Roman" w:eastAsia="Mulish" w:hAnsi="Times New Roman" w:cs="Times New Roman"/>
          <w:sz w:val="24"/>
          <w:szCs w:val="24"/>
        </w:rPr>
        <w:t>, que</w:t>
      </w:r>
      <w:r w:rsidRPr="00910D31">
        <w:rPr>
          <w:rFonts w:ascii="Times New Roman" w:eastAsia="Mulish" w:hAnsi="Times New Roman" w:cs="Times New Roman"/>
          <w:sz w:val="24"/>
          <w:szCs w:val="24"/>
        </w:rPr>
        <w:t xml:space="preserve"> faz</w:t>
      </w:r>
      <w:r w:rsidR="003923EE">
        <w:rPr>
          <w:rFonts w:ascii="Times New Roman" w:eastAsia="Mulish" w:hAnsi="Times New Roman" w:cs="Times New Roman"/>
          <w:sz w:val="24"/>
          <w:szCs w:val="24"/>
        </w:rPr>
        <w:t>em</w:t>
      </w:r>
      <w:r w:rsidRPr="00910D31">
        <w:rPr>
          <w:rFonts w:ascii="Times New Roman" w:eastAsia="Mulish" w:hAnsi="Times New Roman" w:cs="Times New Roman"/>
          <w:sz w:val="24"/>
          <w:szCs w:val="24"/>
        </w:rPr>
        <w:t xml:space="preserve"> slogan ao invés de promover diálogos.</w:t>
      </w:r>
    </w:p>
    <w:p w14:paraId="469A88AD" w14:textId="6603EAA8" w:rsidR="00E24B3C" w:rsidRPr="00910D31"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O sociólogo Alexandre </w:t>
      </w:r>
      <w:r w:rsidR="00DA1561">
        <w:rPr>
          <w:rFonts w:ascii="Times New Roman" w:eastAsia="Mulish" w:hAnsi="Times New Roman" w:cs="Times New Roman"/>
          <w:sz w:val="24"/>
          <w:szCs w:val="24"/>
        </w:rPr>
        <w:t>Fonseca</w:t>
      </w:r>
      <w:r w:rsidR="008C4851">
        <w:rPr>
          <w:rFonts w:ascii="Times New Roman" w:eastAsia="Mulish" w:hAnsi="Times New Roman" w:cs="Times New Roman"/>
          <w:sz w:val="24"/>
          <w:szCs w:val="24"/>
        </w:rPr>
        <w:t xml:space="preserve"> (2020)</w:t>
      </w:r>
      <w:r w:rsidRPr="00910D31">
        <w:rPr>
          <w:rFonts w:ascii="Times New Roman" w:eastAsia="Mulish" w:hAnsi="Times New Roman" w:cs="Times New Roman"/>
          <w:sz w:val="24"/>
          <w:szCs w:val="24"/>
        </w:rPr>
        <w:t xml:space="preserve"> aponta que um dos caminhos para enfrentar a desinformação é o prenúncio das mentiras, que se refere à explicitação das estratégias, das motivações, dos valores, da retórica, da estrutura, dos aspectos políticos, econômicos e de outros elementos que caracterizam a desinformação. Com base nessa proposta, abordaremos o trecho de três filmes da campanha com o intuito de explicitar as estratégias desinformativas</w:t>
      </w:r>
      <w:r w:rsidR="00DA1561">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w:t>
      </w:r>
    </w:p>
    <w:p w14:paraId="317A1F07" w14:textId="512558AB" w:rsidR="00E24B3C" w:rsidRPr="00910D31"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Como já foi colocado, a campanha busca consolidar a marca Agro, que promove o sistema alimentar moderno, que é ao mesmo tempo colonial e neoliberal. No vídeo sobre a cana-de-açúcar, destacamos duas frases da peça publicitária: “desde o Brasil colonial, a cana ajuda a movimentar a nossa economia” e é "um sucesso brasileiro há 500 anos"</w:t>
      </w:r>
      <w:r w:rsidR="00DA1561">
        <w:rPr>
          <w:rFonts w:ascii="Times New Roman" w:eastAsia="Mulish" w:hAnsi="Times New Roman" w:cs="Times New Roman"/>
          <w:sz w:val="24"/>
          <w:szCs w:val="24"/>
        </w:rPr>
        <w:t xml:space="preserve"> (Globo, 2017b)</w:t>
      </w:r>
      <w:r w:rsidRPr="00910D31">
        <w:rPr>
          <w:rFonts w:ascii="Times New Roman" w:eastAsia="Mulish" w:hAnsi="Times New Roman" w:cs="Times New Roman"/>
          <w:sz w:val="24"/>
          <w:szCs w:val="24"/>
        </w:rPr>
        <w:t xml:space="preserve">. Além do texto, uma das imagens utilizadas é a pintura </w:t>
      </w:r>
      <w:r w:rsidRPr="00E24B3C">
        <w:rPr>
          <w:rFonts w:ascii="Times New Roman" w:eastAsia="Mulish" w:hAnsi="Times New Roman" w:cs="Times New Roman"/>
          <w:i/>
          <w:iCs/>
          <w:sz w:val="24"/>
          <w:szCs w:val="24"/>
        </w:rPr>
        <w:t>Um Engenho de Açúcar</w:t>
      </w:r>
      <w:r w:rsidRPr="00910D31">
        <w:rPr>
          <w:rFonts w:ascii="Times New Roman" w:eastAsia="Mulish" w:hAnsi="Times New Roman" w:cs="Times New Roman"/>
          <w:sz w:val="24"/>
          <w:szCs w:val="24"/>
        </w:rPr>
        <w:t xml:space="preserve">, que retrata o trabalho de negros escravizados em um engenho. A tela </w:t>
      </w:r>
      <w:r w:rsidRPr="00910D31">
        <w:rPr>
          <w:rFonts w:ascii="Times New Roman" w:eastAsia="Mulish" w:hAnsi="Times New Roman" w:cs="Times New Roman"/>
          <w:sz w:val="24"/>
          <w:szCs w:val="24"/>
        </w:rPr>
        <w:lastRenderedPageBreak/>
        <w:t>é de autoria do pintor inglês Henry Koster e foi publicada em 1816. Duzentos anos depois, essa imagem colonial é utilizada para representar a modernidade, como um sucesso da agricultura brasileira.</w:t>
      </w:r>
    </w:p>
    <w:p w14:paraId="350522A4" w14:textId="5C98809E" w:rsidR="00E24B3C" w:rsidRPr="00910D31"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Esse suposto sucesso não revela que o agronegócio é o maior responsável pelo trabalho análogo </w:t>
      </w:r>
      <w:r>
        <w:rPr>
          <w:rFonts w:ascii="Times New Roman" w:eastAsia="Mulish" w:hAnsi="Times New Roman" w:cs="Times New Roman"/>
          <w:sz w:val="24"/>
          <w:szCs w:val="24"/>
        </w:rPr>
        <w:t xml:space="preserve">à escravidão </w:t>
      </w:r>
      <w:r w:rsidRPr="00910D31">
        <w:rPr>
          <w:rFonts w:ascii="Times New Roman" w:eastAsia="Mulish" w:hAnsi="Times New Roman" w:cs="Times New Roman"/>
          <w:sz w:val="24"/>
          <w:szCs w:val="24"/>
        </w:rPr>
        <w:t>no Brasil. Dados da Campanha da CPT “De Olho Aberto Para Não Virar Escravo” informa</w:t>
      </w:r>
      <w:r>
        <w:rPr>
          <w:rFonts w:ascii="Times New Roman" w:eastAsia="Mulish" w:hAnsi="Times New Roman" w:cs="Times New Roman"/>
          <w:sz w:val="24"/>
          <w:szCs w:val="24"/>
        </w:rPr>
        <w:t>m</w:t>
      </w:r>
      <w:r w:rsidRPr="00910D31">
        <w:rPr>
          <w:rFonts w:ascii="Times New Roman" w:eastAsia="Mulish" w:hAnsi="Times New Roman" w:cs="Times New Roman"/>
          <w:sz w:val="24"/>
          <w:szCs w:val="24"/>
        </w:rPr>
        <w:t xml:space="preserve"> que</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em 2022, 88% do total de pessoas libertas no país estavam na área rural, sendo os outros 12% resgatad</w:t>
      </w:r>
      <w:r>
        <w:rPr>
          <w:rFonts w:ascii="Times New Roman" w:eastAsia="Mulish" w:hAnsi="Times New Roman" w:cs="Times New Roman"/>
          <w:sz w:val="24"/>
          <w:szCs w:val="24"/>
        </w:rPr>
        <w:t>o</w:t>
      </w:r>
      <w:r w:rsidRPr="00910D31">
        <w:rPr>
          <w:rFonts w:ascii="Times New Roman" w:eastAsia="Mulish" w:hAnsi="Times New Roman" w:cs="Times New Roman"/>
          <w:sz w:val="24"/>
          <w:szCs w:val="24"/>
        </w:rPr>
        <w:t xml:space="preserve">s em atividades laborais não rurais. Esse percentual representa 2.218 resgatadas, o maior número </w:t>
      </w:r>
      <w:r>
        <w:rPr>
          <w:rFonts w:ascii="Times New Roman" w:eastAsia="Mulish" w:hAnsi="Times New Roman" w:cs="Times New Roman"/>
          <w:sz w:val="24"/>
          <w:szCs w:val="24"/>
        </w:rPr>
        <w:t>n</w:t>
      </w:r>
      <w:r w:rsidRPr="00910D31">
        <w:rPr>
          <w:rFonts w:ascii="Times New Roman" w:eastAsia="Mulish" w:hAnsi="Times New Roman" w:cs="Times New Roman"/>
          <w:sz w:val="24"/>
          <w:szCs w:val="24"/>
        </w:rPr>
        <w:t xml:space="preserve">os últimos dez anos. Em comparação ao ano anterior, o aumento foi de 29%. </w:t>
      </w:r>
    </w:p>
    <w:p w14:paraId="210EB1EA" w14:textId="77777777" w:rsidR="00E24B3C" w:rsidRPr="00910D31"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Desde 1995, o agronegócio lidera essa grave ameaça aos direitos humanos. O setor sucroalcooleiro foi o campeão, com 523 pessoas resgatadas. Justamente o setor de monocultura de cana-de-açúcar que na campanha “Agro é pop” aparece como um sucesso brasileiro há cinco séculos. Ou seja, o sistema alimentar mantém as práticas coloniais aliadas com o sistema neoliberal. </w:t>
      </w:r>
    </w:p>
    <w:p w14:paraId="4BCC2AA9" w14:textId="55FCE67E" w:rsidR="00E24B3C" w:rsidRPr="00910D31"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Os conflitos de terra atingem povos do campo, das águas e das florestas no Brasil. Em 2022, esses conflitos aumentaram em 16,7%, o que representa uma ameaça a 181.304 famílias, 4,61% a mais que o registrado em 2021. De acordo com informações da Comissão Pastoral da Terra (CPT</w:t>
      </w:r>
      <w:r>
        <w:rPr>
          <w:rFonts w:ascii="Times New Roman" w:eastAsia="Mulish" w:hAnsi="Times New Roman" w:cs="Times New Roman"/>
          <w:sz w:val="24"/>
          <w:szCs w:val="24"/>
        </w:rPr>
        <w:t>, 2023</w:t>
      </w:r>
      <w:r w:rsidR="00945C7D">
        <w:rPr>
          <w:rFonts w:ascii="Times New Roman" w:eastAsia="Mulish" w:hAnsi="Times New Roman" w:cs="Times New Roman"/>
          <w:sz w:val="24"/>
          <w:szCs w:val="24"/>
        </w:rPr>
        <w:t xml:space="preserve">) </w:t>
      </w:r>
      <w:r w:rsidRPr="00910D31">
        <w:rPr>
          <w:rFonts w:ascii="Times New Roman" w:eastAsia="Mulish" w:hAnsi="Times New Roman" w:cs="Times New Roman"/>
          <w:sz w:val="24"/>
          <w:szCs w:val="24"/>
        </w:rPr>
        <w:t>esses massacres estão diretamente ligados à política do ódio contra os injustiçados da Terra e à ausência de políticas estruturantes para o campo</w:t>
      </w:r>
      <w:r w:rsidR="00945C7D">
        <w:rPr>
          <w:rFonts w:ascii="Times New Roman" w:eastAsia="Mulish" w:hAnsi="Times New Roman" w:cs="Times New Roman"/>
          <w:sz w:val="24"/>
          <w:szCs w:val="24"/>
        </w:rPr>
        <w:t xml:space="preserve">. </w:t>
      </w:r>
    </w:p>
    <w:p w14:paraId="728D6843" w14:textId="1273C2C0" w:rsidR="00E24B3C" w:rsidRPr="00910D31"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Do total de ocorrências registradas, 28% envolveram povos indígenas. Em seguida, estão as famílias posseiras, envolvidas em 19% dos casos, as comunidades quilombolas (16%), sem terras (11%) e famílias assentadas da reforma agrária (9%). Os principais causadores desse conflito são grandes empreendimentos de exploração mineral e de geração de energia, empresas do agronegócio e monocultivos, garimpo, pecuária e o próprio Estado. Os ataques sistemáticos e históricos aos povos e comunidades do campo se caracterizam por </w:t>
      </w:r>
      <w:r>
        <w:rPr>
          <w:rFonts w:ascii="Times New Roman" w:eastAsia="Mulish" w:hAnsi="Times New Roman" w:cs="Times New Roman"/>
          <w:sz w:val="24"/>
          <w:szCs w:val="24"/>
        </w:rPr>
        <w:t>i</w:t>
      </w:r>
      <w:r w:rsidRPr="00910D31">
        <w:rPr>
          <w:rFonts w:ascii="Times New Roman" w:eastAsia="Mulish" w:hAnsi="Times New Roman" w:cs="Times New Roman"/>
          <w:sz w:val="24"/>
          <w:szCs w:val="24"/>
        </w:rPr>
        <w:t>nvasão de territórios, despejo, grilagem, pistolagem</w:t>
      </w:r>
      <w:r>
        <w:rPr>
          <w:rFonts w:ascii="Times New Roman" w:eastAsia="Mulish" w:hAnsi="Times New Roman" w:cs="Times New Roman"/>
          <w:sz w:val="24"/>
          <w:szCs w:val="24"/>
        </w:rPr>
        <w:t xml:space="preserve"> e</w:t>
      </w:r>
      <w:r w:rsidRPr="00910D31">
        <w:rPr>
          <w:rFonts w:ascii="Times New Roman" w:eastAsia="Mulish" w:hAnsi="Times New Roman" w:cs="Times New Roman"/>
          <w:sz w:val="24"/>
          <w:szCs w:val="24"/>
        </w:rPr>
        <w:t xml:space="preserve"> agrotóxicos, que geram mortes. Dos assassinatos no campo ocorridos em 2022, 14,89% estavam associados a esse tipo de violência. </w:t>
      </w:r>
    </w:p>
    <w:p w14:paraId="35E5CE7F" w14:textId="71B85EBB" w:rsidR="00E24B3C" w:rsidRPr="00910D31"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Ainda de acordo com os dados sobre os conflitos no campo, 6.831 famílias foram atingidas pela aplicação de agrotóxicos, 86% a mais que 2021 e o maior registrado pela CPT desde 2010, quando esse tipo de violência passou a ser apurad</w:t>
      </w:r>
      <w:r w:rsidR="005627E6">
        <w:rPr>
          <w:rFonts w:ascii="Times New Roman" w:eastAsia="Mulish" w:hAnsi="Times New Roman" w:cs="Times New Roman"/>
          <w:sz w:val="24"/>
          <w:szCs w:val="24"/>
        </w:rPr>
        <w:t>o</w:t>
      </w:r>
      <w:r w:rsidRPr="00910D31">
        <w:rPr>
          <w:rFonts w:ascii="Times New Roman" w:eastAsia="Mulish" w:hAnsi="Times New Roman" w:cs="Times New Roman"/>
          <w:sz w:val="24"/>
          <w:szCs w:val="24"/>
        </w:rPr>
        <w:t xml:space="preserve"> pela Pastoral. Os agrotóxicos vêm sendo utilizados de forma criminosa como arma química. As populações afetadas denunciam essa prática como uma estratégia para inviabilizar a permanência </w:t>
      </w:r>
      <w:r w:rsidRPr="00910D31">
        <w:rPr>
          <w:rFonts w:ascii="Times New Roman" w:eastAsia="Mulish" w:hAnsi="Times New Roman" w:cs="Times New Roman"/>
          <w:sz w:val="24"/>
          <w:szCs w:val="24"/>
        </w:rPr>
        <w:lastRenderedPageBreak/>
        <w:t xml:space="preserve">delas na terra, ou no território, ao impactar diretamente o direito à alimentação adequada, à água limpa e à saúde. </w:t>
      </w:r>
    </w:p>
    <w:p w14:paraId="4C2FB73A" w14:textId="511A56AD" w:rsidR="00E24B3C" w:rsidRPr="00910D31"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Os conflitos pela água no Brasil também </w:t>
      </w:r>
      <w:r>
        <w:rPr>
          <w:rFonts w:ascii="Times New Roman" w:eastAsia="Mulish" w:hAnsi="Times New Roman" w:cs="Times New Roman"/>
          <w:sz w:val="24"/>
          <w:szCs w:val="24"/>
        </w:rPr>
        <w:t>representam</w:t>
      </w:r>
      <w:r w:rsidRPr="00910D31">
        <w:rPr>
          <w:rFonts w:ascii="Times New Roman" w:eastAsia="Mulish" w:hAnsi="Times New Roman" w:cs="Times New Roman"/>
          <w:sz w:val="24"/>
          <w:szCs w:val="24"/>
        </w:rPr>
        <w:t xml:space="preserve"> outra grave ameaça à vida e permanência desses povos e trabalhadores do campo em seus territórios. Em 2022, foram registradas 225 ocorrências, sendo 57,7% situadas na Amazônia Legal. Esse tipo de violência levou </w:t>
      </w:r>
      <w:r>
        <w:rPr>
          <w:rFonts w:ascii="Times New Roman" w:eastAsia="Mulish" w:hAnsi="Times New Roman" w:cs="Times New Roman"/>
          <w:sz w:val="24"/>
          <w:szCs w:val="24"/>
        </w:rPr>
        <w:t>à</w:t>
      </w:r>
      <w:r w:rsidRPr="00910D31">
        <w:rPr>
          <w:rFonts w:ascii="Times New Roman" w:eastAsia="Mulish" w:hAnsi="Times New Roman" w:cs="Times New Roman"/>
          <w:sz w:val="24"/>
          <w:szCs w:val="24"/>
        </w:rPr>
        <w:t xml:space="preserve"> morte de quatro pessoas, dentre as quais, duas ganharam repercussão internacional, com os assassinatos do indigenista e servidor da Funai Bruno Pereira, 41, e do jornalista britânico Dom Phillips, 57, que vinham combatendo a prática de pesca ilegal em território indígena. Bruno e Dom foram mortos no dia 5 de junho</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após expedição pelo Vale do Javari, no Amazonas. </w:t>
      </w:r>
    </w:p>
    <w:p w14:paraId="38E56F42" w14:textId="7A7BFA7E" w:rsidR="00E24B3C" w:rsidRPr="00910D31"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Outra informação que não é revelada é que a soja, o milho e a cana convergem 72% de todo o agrotóxico comercializado no Brasil, ou seja, três culturas expoentes da agricultura capitalista brasileira. A cana ocupa 10.536.274 hectares, que corresponde</w:t>
      </w:r>
      <w:r>
        <w:rPr>
          <w:rFonts w:ascii="Times New Roman" w:eastAsia="Mulish" w:hAnsi="Times New Roman" w:cs="Times New Roman"/>
          <w:sz w:val="24"/>
          <w:szCs w:val="24"/>
        </w:rPr>
        <w:t>m</w:t>
      </w:r>
      <w:r w:rsidRPr="00910D31">
        <w:rPr>
          <w:rFonts w:ascii="Times New Roman" w:eastAsia="Mulish" w:hAnsi="Times New Roman" w:cs="Times New Roman"/>
          <w:sz w:val="24"/>
          <w:szCs w:val="24"/>
        </w:rPr>
        <w:t xml:space="preserve"> a 3,5 vezes o território da Bélgica e responde</w:t>
      </w:r>
      <w:r>
        <w:rPr>
          <w:rFonts w:ascii="Times New Roman" w:eastAsia="Mulish" w:hAnsi="Times New Roman" w:cs="Times New Roman"/>
          <w:sz w:val="24"/>
          <w:szCs w:val="24"/>
        </w:rPr>
        <w:t>m</w:t>
      </w:r>
      <w:r w:rsidRPr="00910D31">
        <w:rPr>
          <w:rFonts w:ascii="Times New Roman" w:eastAsia="Mulish" w:hAnsi="Times New Roman" w:cs="Times New Roman"/>
          <w:sz w:val="24"/>
          <w:szCs w:val="24"/>
        </w:rPr>
        <w:t xml:space="preserve"> por 10% dos venenos utilizados</w:t>
      </w:r>
      <w:r>
        <w:rPr>
          <w:rFonts w:ascii="Times New Roman" w:eastAsia="Mulish" w:hAnsi="Times New Roman" w:cs="Times New Roman"/>
          <w:sz w:val="24"/>
          <w:szCs w:val="24"/>
        </w:rPr>
        <w:t xml:space="preserve"> (Bombardi, 2017)</w:t>
      </w:r>
      <w:r w:rsidRPr="00910D31">
        <w:rPr>
          <w:rFonts w:ascii="Times New Roman" w:eastAsia="Mulish" w:hAnsi="Times New Roman" w:cs="Times New Roman"/>
          <w:sz w:val="24"/>
          <w:szCs w:val="24"/>
        </w:rPr>
        <w:t>.</w:t>
      </w:r>
    </w:p>
    <w:p w14:paraId="54EA0174" w14:textId="20C774F6" w:rsidR="00E24B3C" w:rsidRPr="00910D31"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Os conflitos e massacres no campo pela disputa de terra estão ausentes na apresentação dessa campanha desinformativa com a exibição do vídeo </w:t>
      </w:r>
      <w:r w:rsidRPr="00E24B3C">
        <w:rPr>
          <w:rFonts w:ascii="Times New Roman" w:eastAsia="Mulish" w:hAnsi="Times New Roman" w:cs="Times New Roman"/>
          <w:i/>
          <w:iCs/>
          <w:sz w:val="24"/>
          <w:szCs w:val="24"/>
        </w:rPr>
        <w:t>Gente</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que traz a seguinte </w:t>
      </w:r>
      <w:r>
        <w:rPr>
          <w:rFonts w:ascii="Times New Roman" w:eastAsia="Mulish" w:hAnsi="Times New Roman" w:cs="Times New Roman"/>
          <w:sz w:val="24"/>
          <w:szCs w:val="24"/>
        </w:rPr>
        <w:t>afirmação:</w:t>
      </w:r>
      <w:r w:rsidRPr="00910D31">
        <w:rPr>
          <w:rFonts w:ascii="Times New Roman" w:eastAsia="Mulish" w:hAnsi="Times New Roman" w:cs="Times New Roman"/>
          <w:sz w:val="24"/>
          <w:szCs w:val="24"/>
        </w:rPr>
        <w:t xml:space="preserve"> “o Agro é a soma do trabalho das 34 milhões de pessoas que produzem no campo e sustenta a população brasileira, e mais a comida que o Brasil exporta para 224 países. Agro são as pessoas que trabalham, educam, que se divertem”</w:t>
      </w:r>
      <w:r w:rsidR="00DA1561">
        <w:rPr>
          <w:rFonts w:ascii="Times New Roman" w:eastAsia="Mulish" w:hAnsi="Times New Roman" w:cs="Times New Roman"/>
          <w:sz w:val="24"/>
          <w:szCs w:val="24"/>
        </w:rPr>
        <w:t xml:space="preserve"> (Globo, 2017a)</w:t>
      </w:r>
      <w:r w:rsidRPr="00910D31">
        <w:rPr>
          <w:rFonts w:ascii="Times New Roman" w:eastAsia="Mulish" w:hAnsi="Times New Roman" w:cs="Times New Roman"/>
          <w:sz w:val="24"/>
          <w:szCs w:val="24"/>
        </w:rPr>
        <w:t>.</w:t>
      </w:r>
    </w:p>
    <w:p w14:paraId="3046AE1C" w14:textId="62BF833A" w:rsidR="00E24B3C"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 xml:space="preserve">Nessa peça há uma dissimulada confusão entre os conceitos de agronegócio e agricultura familiar. O primeiro produz </w:t>
      </w:r>
      <w:r w:rsidRPr="00E24B3C">
        <w:rPr>
          <w:rFonts w:ascii="Times New Roman" w:eastAsia="Mulish" w:hAnsi="Times New Roman" w:cs="Times New Roman"/>
          <w:i/>
          <w:iCs/>
          <w:sz w:val="24"/>
          <w:szCs w:val="24"/>
        </w:rPr>
        <w:t>commodities</w:t>
      </w:r>
      <w:r w:rsidRPr="00910D31">
        <w:rPr>
          <w:rFonts w:ascii="Times New Roman" w:eastAsia="Mulish" w:hAnsi="Times New Roman" w:cs="Times New Roman"/>
          <w:sz w:val="24"/>
          <w:szCs w:val="24"/>
        </w:rPr>
        <w:t xml:space="preserve"> para exportação; o segundo produz comida para a mesa da população, mas, nesse contexto, tudo virou “agro”.</w:t>
      </w:r>
      <w:r w:rsidRPr="00910D31">
        <w:rPr>
          <w:rFonts w:ascii="Times New Roman" w:eastAsia="Mulish" w:hAnsi="Times New Roman" w:cs="Times New Roman"/>
          <w:color w:val="FF0000"/>
          <w:sz w:val="24"/>
          <w:szCs w:val="24"/>
        </w:rPr>
        <w:t xml:space="preserve"> </w:t>
      </w:r>
      <w:r w:rsidRPr="00910D31">
        <w:rPr>
          <w:rFonts w:ascii="Times New Roman" w:eastAsia="Mulish" w:hAnsi="Times New Roman" w:cs="Times New Roman"/>
          <w:sz w:val="24"/>
          <w:szCs w:val="24"/>
        </w:rPr>
        <w:t xml:space="preserve">De acordo com o relatório anual apresentado pela Comissão da Pastoral da Terra (CPT), os conflitos no campo registrados no Brasil aumentaram de 1.217 em 2015 para 1.536 em 2016, o que representa um aumento de 26%. No mesmo ano do lançamento da campanha da Globo, em 2016, a CPT considera que foi o período em que a criminalização dos movimentos sociais chegou a patamares assustadores. </w:t>
      </w:r>
    </w:p>
    <w:p w14:paraId="6C03A9AE" w14:textId="018A7820" w:rsidR="00E24B3C" w:rsidRPr="00910D31" w:rsidRDefault="00E24B3C" w:rsidP="00E24B3C">
      <w:pPr>
        <w:shd w:val="clear" w:color="auto" w:fill="FFFFFF"/>
        <w:spacing w:after="0" w:line="360" w:lineRule="auto"/>
        <w:ind w:firstLine="720"/>
        <w:jc w:val="both"/>
        <w:rPr>
          <w:rFonts w:ascii="Times New Roman" w:eastAsia="Mulish" w:hAnsi="Times New Roman" w:cs="Times New Roman"/>
          <w:color w:val="FF0000"/>
          <w:sz w:val="24"/>
          <w:szCs w:val="24"/>
        </w:rPr>
      </w:pPr>
      <w:r w:rsidRPr="00910D31">
        <w:rPr>
          <w:rFonts w:ascii="Times New Roman" w:eastAsia="Mulish" w:hAnsi="Times New Roman" w:cs="Times New Roman"/>
          <w:sz w:val="24"/>
          <w:szCs w:val="24"/>
        </w:rPr>
        <w:t>Quem representa essa “gente” do agro, como sugere a campanha publicitária? O último relatório da CPT, publicado em 2023</w:t>
      </w:r>
      <w:r w:rsidRPr="00910D31">
        <w:rPr>
          <w:rFonts w:ascii="Times New Roman" w:eastAsia="Mulish" w:hAnsi="Times New Roman" w:cs="Times New Roman"/>
          <w:sz w:val="24"/>
          <w:szCs w:val="24"/>
          <w:vertAlign w:val="superscript"/>
        </w:rPr>
        <w:footnoteReference w:id="33"/>
      </w:r>
      <w:r w:rsidRPr="00910D31">
        <w:rPr>
          <w:rFonts w:ascii="Times New Roman" w:eastAsia="Mulish" w:hAnsi="Times New Roman" w:cs="Times New Roman"/>
          <w:sz w:val="24"/>
          <w:szCs w:val="24"/>
        </w:rPr>
        <w:t xml:space="preserve">, informa que foram registrados 2.203 conflitos em 2022, contra 2.050 em 2021 e 2.130 </w:t>
      </w:r>
      <w:r>
        <w:rPr>
          <w:rFonts w:ascii="Times New Roman" w:eastAsia="Mulish" w:hAnsi="Times New Roman" w:cs="Times New Roman"/>
          <w:sz w:val="24"/>
          <w:szCs w:val="24"/>
        </w:rPr>
        <w:t xml:space="preserve">em </w:t>
      </w:r>
      <w:r w:rsidRPr="00910D31">
        <w:rPr>
          <w:rFonts w:ascii="Times New Roman" w:eastAsia="Mulish" w:hAnsi="Times New Roman" w:cs="Times New Roman"/>
          <w:sz w:val="24"/>
          <w:szCs w:val="24"/>
        </w:rPr>
        <w:t xml:space="preserve">2020. A escalada do aumento da </w:t>
      </w:r>
      <w:r w:rsidRPr="00910D31">
        <w:rPr>
          <w:rFonts w:ascii="Times New Roman" w:eastAsia="Mulish" w:hAnsi="Times New Roman" w:cs="Times New Roman"/>
          <w:sz w:val="24"/>
          <w:szCs w:val="24"/>
        </w:rPr>
        <w:lastRenderedPageBreak/>
        <w:t xml:space="preserve">violência em 2022 é a maior desde o início do levantamento pela CPT, iniciado em 1985. A maioria dos conflitos registrados é por terra (1.724), trabalho escravo rural (251) e </w:t>
      </w:r>
      <w:r>
        <w:rPr>
          <w:rFonts w:ascii="Times New Roman" w:eastAsia="Mulish" w:hAnsi="Times New Roman" w:cs="Times New Roman"/>
          <w:sz w:val="24"/>
          <w:szCs w:val="24"/>
        </w:rPr>
        <w:t>brigas por</w:t>
      </w:r>
      <w:r w:rsidRPr="00910D31">
        <w:rPr>
          <w:rFonts w:ascii="Times New Roman" w:eastAsia="Mulish" w:hAnsi="Times New Roman" w:cs="Times New Roman"/>
          <w:sz w:val="24"/>
          <w:szCs w:val="24"/>
        </w:rPr>
        <w:t xml:space="preserve"> água (225). Definitivamente, o agro não é pop. O sistema moderno-colonial-neoliberal mostra sua face sangrenta na disputa por bens comuns, como terra e água, passando por cima da dignidade humana ao manter a escravização de pessoas nos campos de monoculturas. Mas na tela da Globo, essas relações aparecem de maneira fragmentada, o que enfraquece a percepção global, a capacidade de contextualizar que todos esses problemas estão ligados a sistemas que mantêm a relação moderno-colonialista, aprimorando sua capacidade de poder sobre o saber.</w:t>
      </w:r>
      <w:r>
        <w:rPr>
          <w:rFonts w:ascii="Times New Roman" w:eastAsia="Mulish" w:hAnsi="Times New Roman" w:cs="Times New Roman"/>
          <w:sz w:val="24"/>
          <w:szCs w:val="24"/>
        </w:rPr>
        <w:t xml:space="preserve"> </w:t>
      </w:r>
    </w:p>
    <w:p w14:paraId="63916EAC" w14:textId="7EBBF2F7" w:rsidR="00E24B3C" w:rsidRPr="00910D31" w:rsidRDefault="00E24B3C" w:rsidP="00E24B3C">
      <w:pPr>
        <w:shd w:val="clear" w:color="auto" w:fill="FFFFFF"/>
        <w:spacing w:after="0" w:line="360" w:lineRule="auto"/>
        <w:ind w:firstLine="709"/>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Ao contrário da mensagem que o agro apregoa na mídia hegemônica, principalmente nos serviços de rádio e televisão</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que são concessões públicas, diversas organizações da sociedade civil têm promovido uma comunicação popular, centrada no diálogo e na construção de um conhecimento libertador ao apontar as contradições e enganos do agro que se apresenta como pop, tec e tudo</w:t>
      </w:r>
      <w:r>
        <w:rPr>
          <w:rFonts w:ascii="Times New Roman" w:eastAsia="Mulish" w:hAnsi="Times New Roman" w:cs="Times New Roman"/>
          <w:sz w:val="24"/>
          <w:szCs w:val="24"/>
        </w:rPr>
        <w:t>, mas sendo</w:t>
      </w:r>
      <w:r w:rsidRPr="00910D31">
        <w:rPr>
          <w:rFonts w:ascii="Times New Roman" w:eastAsia="Mulish" w:hAnsi="Times New Roman" w:cs="Times New Roman"/>
          <w:sz w:val="24"/>
          <w:szCs w:val="24"/>
        </w:rPr>
        <w:t xml:space="preserve"> violador do direito à comunicação. Entre essas organizações, temos a “Campanha permanente contra os agrotóxicos e pela vida”, a “Articulação Nacional de Agroecologia” (ANA) e o “Fórum Brasileiro de Soberania e Segurança Alimentar e Nutricional” (FBSSAN). </w:t>
      </w:r>
    </w:p>
    <w:p w14:paraId="5D4F9D11" w14:textId="379337D2" w:rsidR="00E24B3C" w:rsidRPr="00910D31"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Os atores sociais estão cada vez mais conscientes do papel crucial desse sistema multimodal de comunicação e sobre a necessidade de instituições reguladoras para a cultura e para a política da sociedade. Na visão do sociólogo Manuel Castells</w:t>
      </w:r>
      <w:r>
        <w:rPr>
          <w:rFonts w:ascii="Times New Roman" w:eastAsia="Mulish" w:hAnsi="Times New Roman" w:cs="Times New Roman"/>
          <w:sz w:val="24"/>
          <w:szCs w:val="24"/>
        </w:rPr>
        <w:t xml:space="preserve"> (2015)</w:t>
      </w:r>
      <w:r w:rsidRPr="00910D31">
        <w:rPr>
          <w:rFonts w:ascii="Times New Roman" w:eastAsia="Mulish" w:hAnsi="Times New Roman" w:cs="Times New Roman"/>
          <w:sz w:val="24"/>
          <w:szCs w:val="24"/>
        </w:rPr>
        <w:t>, esses atores buscam controlar os controladores da comunicação e garantir seus direitos à liberdade no espaço da comunicação.</w:t>
      </w:r>
    </w:p>
    <w:p w14:paraId="5249742F" w14:textId="66BCFCDC" w:rsidR="00E24B3C" w:rsidRPr="00910D31" w:rsidRDefault="00E24B3C" w:rsidP="00E24B3C">
      <w:pPr>
        <w:shd w:val="clear" w:color="auto" w:fill="FFFFFF"/>
        <w:spacing w:after="0" w:line="360" w:lineRule="auto"/>
        <w:ind w:firstLine="72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Para encerrar esta carta, reunimos algumas das contradições desse sistema alimentar moderno-colonial-neoliberal, que utiliza sua hegemonia e a aliança com outros sistemas hegemônicos, como a mídia, para “invadir, manipular ou fazer slogans”, como diz Paulo Freire (1971), ao invés de promover o diálogo</w:t>
      </w:r>
      <w:r>
        <w:rPr>
          <w:rFonts w:ascii="Times New Roman" w:eastAsia="Mulish" w:hAnsi="Times New Roman" w:cs="Times New Roman"/>
          <w:sz w:val="24"/>
          <w:szCs w:val="24"/>
        </w:rPr>
        <w:t xml:space="preserve">. Este </w:t>
      </w:r>
      <w:r w:rsidRPr="00910D31">
        <w:rPr>
          <w:rFonts w:ascii="Times New Roman" w:eastAsia="Mulish" w:hAnsi="Times New Roman" w:cs="Times New Roman"/>
          <w:sz w:val="24"/>
          <w:szCs w:val="24"/>
        </w:rPr>
        <w:t xml:space="preserve">é o encontro de pessoas comprometidas com a transformação e humanização do mundo através de uma comunicação dialógica. O que a mídia hegemônica não mostra é que: </w:t>
      </w:r>
    </w:p>
    <w:p w14:paraId="66FB1533" w14:textId="7AA63144" w:rsidR="00E24B3C" w:rsidRPr="00910D31" w:rsidRDefault="00E24B3C" w:rsidP="00E24B3C">
      <w:pPr>
        <w:spacing w:after="0" w:line="360" w:lineRule="auto"/>
        <w:ind w:left="1800" w:hanging="360"/>
        <w:jc w:val="both"/>
        <w:rPr>
          <w:rFonts w:ascii="Times New Roman" w:eastAsia="Mulish" w:hAnsi="Times New Roman" w:cs="Times New Roman"/>
          <w:sz w:val="23"/>
          <w:szCs w:val="23"/>
          <w:highlight w:val="white"/>
        </w:rPr>
      </w:pPr>
      <w:r w:rsidRPr="00910D31">
        <w:rPr>
          <w:rFonts w:ascii="Times New Roman" w:eastAsia="Mulish" w:hAnsi="Times New Roman" w:cs="Times New Roman"/>
          <w:sz w:val="24"/>
          <w:szCs w:val="24"/>
        </w:rPr>
        <w:t>●</w:t>
      </w:r>
      <w:r w:rsidRPr="00910D31">
        <w:rPr>
          <w:rFonts w:ascii="Times New Roman" w:eastAsia="Mulish" w:hAnsi="Times New Roman" w:cs="Times New Roman"/>
          <w:sz w:val="14"/>
          <w:szCs w:val="14"/>
        </w:rPr>
        <w:t xml:space="preserve"> </w:t>
      </w:r>
      <w:r w:rsidRPr="00910D31">
        <w:rPr>
          <w:rFonts w:ascii="Times New Roman" w:eastAsia="Mulish" w:hAnsi="Times New Roman" w:cs="Times New Roman"/>
          <w:sz w:val="14"/>
          <w:szCs w:val="14"/>
        </w:rPr>
        <w:tab/>
      </w:r>
      <w:r>
        <w:rPr>
          <w:rFonts w:ascii="Times New Roman" w:eastAsia="Mulish" w:hAnsi="Times New Roman" w:cs="Times New Roman"/>
          <w:b/>
          <w:sz w:val="24"/>
          <w:szCs w:val="24"/>
        </w:rPr>
        <w:t>A</w:t>
      </w:r>
      <w:r w:rsidRPr="00910D31">
        <w:rPr>
          <w:rFonts w:ascii="Times New Roman" w:eastAsia="Mulish" w:hAnsi="Times New Roman" w:cs="Times New Roman"/>
          <w:b/>
          <w:sz w:val="24"/>
          <w:szCs w:val="24"/>
        </w:rPr>
        <w:t xml:space="preserve">gro é fogo </w:t>
      </w:r>
      <w:r w:rsidR="00E96E2B">
        <w:rPr>
          <w:rFonts w:ascii="Times New Roman" w:eastAsia="Mulish" w:hAnsi="Times New Roman" w:cs="Times New Roman"/>
          <w:b/>
          <w:sz w:val="24"/>
          <w:szCs w:val="24"/>
        </w:rPr>
        <w:t>–</w:t>
      </w:r>
      <w:r w:rsidRPr="00910D31">
        <w:rPr>
          <w:rFonts w:ascii="Times New Roman" w:eastAsia="Mulish" w:hAnsi="Times New Roman" w:cs="Times New Roman"/>
          <w:b/>
          <w:sz w:val="24"/>
          <w:szCs w:val="24"/>
        </w:rPr>
        <w:t xml:space="preserve"> </w:t>
      </w:r>
      <w:r w:rsidRPr="00910D31">
        <w:rPr>
          <w:rFonts w:ascii="Times New Roman" w:eastAsia="Mulish" w:hAnsi="Times New Roman" w:cs="Times New Roman"/>
          <w:sz w:val="24"/>
          <w:szCs w:val="24"/>
        </w:rPr>
        <w:t>Em 2021, foi lançada a campanha Agro é Fogo, resultado da articulação que leva o mesmo nome e que reúne movimentos, organizações e pastorais sociais que atuam há décadas na defesa da Amazônia, Cerrado e Pantanal</w:t>
      </w:r>
      <w:r w:rsidR="006C1C62">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e seus povos e comunidades. Até o momento</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foram publicados três dossiês com análises e denúncias </w:t>
      </w:r>
      <w:r w:rsidRPr="00910D31">
        <w:rPr>
          <w:rFonts w:ascii="Times New Roman" w:eastAsia="Mulish" w:hAnsi="Times New Roman" w:cs="Times New Roman"/>
          <w:sz w:val="23"/>
          <w:szCs w:val="23"/>
          <w:highlight w:val="white"/>
        </w:rPr>
        <w:t xml:space="preserve">sobre o uso do fogo criminoso pela cadeia do agronegócio, o </w:t>
      </w:r>
      <w:r w:rsidRPr="00910D31">
        <w:rPr>
          <w:rFonts w:ascii="Times New Roman" w:eastAsia="Mulish" w:hAnsi="Times New Roman" w:cs="Times New Roman"/>
          <w:sz w:val="23"/>
          <w:szCs w:val="23"/>
          <w:highlight w:val="white"/>
        </w:rPr>
        <w:lastRenderedPageBreak/>
        <w:t xml:space="preserve">que evidencia as múltiplas dimensões da devastação ambiental e dos conflitos por terra. </w:t>
      </w:r>
    </w:p>
    <w:p w14:paraId="49693578" w14:textId="09C672BF" w:rsidR="00E24B3C" w:rsidRPr="00910D31" w:rsidRDefault="00E24B3C" w:rsidP="00E24B3C">
      <w:pPr>
        <w:spacing w:after="0" w:line="360" w:lineRule="auto"/>
        <w:ind w:left="1800" w:hanging="36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rPr>
        <w:t>●</w:t>
      </w:r>
      <w:r w:rsidRPr="00910D31">
        <w:rPr>
          <w:rFonts w:ascii="Times New Roman" w:eastAsia="Mulish" w:hAnsi="Times New Roman" w:cs="Times New Roman"/>
          <w:sz w:val="14"/>
          <w:szCs w:val="14"/>
        </w:rPr>
        <w:t xml:space="preserve"> </w:t>
      </w:r>
      <w:r w:rsidRPr="00910D31">
        <w:rPr>
          <w:rFonts w:ascii="Times New Roman" w:eastAsia="Mulish" w:hAnsi="Times New Roman" w:cs="Times New Roman"/>
          <w:sz w:val="14"/>
          <w:szCs w:val="14"/>
        </w:rPr>
        <w:tab/>
      </w:r>
      <w:r>
        <w:rPr>
          <w:rFonts w:ascii="Times New Roman" w:eastAsia="Mulish" w:hAnsi="Times New Roman" w:cs="Times New Roman"/>
          <w:b/>
          <w:sz w:val="24"/>
          <w:szCs w:val="24"/>
        </w:rPr>
        <w:t>A</w:t>
      </w:r>
      <w:r w:rsidRPr="00910D31">
        <w:rPr>
          <w:rFonts w:ascii="Times New Roman" w:eastAsia="Mulish" w:hAnsi="Times New Roman" w:cs="Times New Roman"/>
          <w:b/>
          <w:sz w:val="24"/>
          <w:szCs w:val="24"/>
        </w:rPr>
        <w:t>gro é fome</w:t>
      </w:r>
      <w:r>
        <w:rPr>
          <w:rFonts w:ascii="Times New Roman" w:eastAsia="Mulish" w:hAnsi="Times New Roman" w:cs="Times New Roman"/>
          <w:b/>
          <w:sz w:val="24"/>
          <w:szCs w:val="24"/>
        </w:rPr>
        <w:t xml:space="preserve"> –</w:t>
      </w:r>
      <w:r w:rsidRPr="00910D31">
        <w:rPr>
          <w:rFonts w:ascii="Times New Roman" w:eastAsia="Mulish" w:hAnsi="Times New Roman" w:cs="Times New Roman"/>
          <w:b/>
          <w:sz w:val="24"/>
          <w:szCs w:val="24"/>
        </w:rPr>
        <w:t xml:space="preserve"> </w:t>
      </w:r>
      <w:r w:rsidRPr="00910D31">
        <w:rPr>
          <w:rFonts w:ascii="Times New Roman" w:eastAsia="Mulish" w:hAnsi="Times New Roman" w:cs="Times New Roman"/>
          <w:sz w:val="24"/>
          <w:szCs w:val="24"/>
        </w:rPr>
        <w:t>Dados da Rede Brasileira de Pesquisa em Soberania e Segurança Alimentar e Nutricional (PENSSAN</w:t>
      </w:r>
      <w:r>
        <w:rPr>
          <w:rFonts w:ascii="Times New Roman" w:eastAsia="Mulish" w:hAnsi="Times New Roman" w:cs="Times New Roman"/>
          <w:sz w:val="24"/>
          <w:szCs w:val="24"/>
        </w:rPr>
        <w:t>, 202</w:t>
      </w:r>
      <w:r w:rsidR="009654F8">
        <w:rPr>
          <w:rFonts w:ascii="Times New Roman" w:eastAsia="Mulish" w:hAnsi="Times New Roman" w:cs="Times New Roman"/>
          <w:sz w:val="24"/>
          <w:szCs w:val="24"/>
        </w:rPr>
        <w:t>2)</w:t>
      </w:r>
      <w:r w:rsidRPr="00910D31">
        <w:rPr>
          <w:rFonts w:ascii="Times New Roman" w:eastAsia="Mulish" w:hAnsi="Times New Roman" w:cs="Times New Roman"/>
          <w:sz w:val="24"/>
          <w:szCs w:val="24"/>
        </w:rPr>
        <w:t xml:space="preserve"> estimaram que</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no Brasil, havia 33,1 milhões de pessoas passando fome e 151,8 milhões em situação de insegurança alimentar, quadro que se agravou durante a pandemia de </w:t>
      </w:r>
      <w:r>
        <w:rPr>
          <w:rFonts w:ascii="Times New Roman" w:eastAsia="Mulish" w:hAnsi="Times New Roman" w:cs="Times New Roman"/>
          <w:sz w:val="24"/>
          <w:szCs w:val="24"/>
        </w:rPr>
        <w:t>C</w:t>
      </w:r>
      <w:r w:rsidRPr="00910D31">
        <w:rPr>
          <w:rFonts w:ascii="Times New Roman" w:eastAsia="Mulish" w:hAnsi="Times New Roman" w:cs="Times New Roman"/>
          <w:sz w:val="24"/>
          <w:szCs w:val="24"/>
        </w:rPr>
        <w:t>ovid-19. Por outro lado, em 2020, início da Pandemia, o Brasil bateu recordes de produção agrícola e pecuária, ao passo que os preços dos alimentos subiram de forma avassaladora, aumentando a fome e a pobreza. O foco do agronegócio não é o mercado interno</w:t>
      </w:r>
      <w:r w:rsidR="001F348B">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e isso </w:t>
      </w:r>
      <w:r>
        <w:rPr>
          <w:rFonts w:ascii="Times New Roman" w:eastAsia="Mulish" w:hAnsi="Times New Roman" w:cs="Times New Roman"/>
          <w:sz w:val="24"/>
          <w:szCs w:val="24"/>
        </w:rPr>
        <w:t xml:space="preserve">se </w:t>
      </w:r>
      <w:r w:rsidRPr="00910D31">
        <w:rPr>
          <w:rFonts w:ascii="Times New Roman" w:eastAsia="Mulish" w:hAnsi="Times New Roman" w:cs="Times New Roman"/>
          <w:sz w:val="24"/>
          <w:szCs w:val="24"/>
        </w:rPr>
        <w:t xml:space="preserve">torna uma ameaça à soberania alimentar. O chamado celeiro do mundo assumiu a responsabilidade de acabar com a fome à custa de ocasionar a maior inflação de alimentos em nível global, chegando a 14,09%, enquanto a inflação oficial foi de 6,29% em 2020. As famílias pobres comprometeram 37% dos seus orçamentos com gastos alimentares, energia e gás de cozinha, enquanto os ricos comprometeram apenas 15%. O relatório sobre o </w:t>
      </w:r>
      <w:r w:rsidRPr="00910D31">
        <w:rPr>
          <w:rFonts w:ascii="Times New Roman" w:eastAsia="Mulish" w:hAnsi="Times New Roman" w:cs="Times New Roman"/>
          <w:sz w:val="24"/>
          <w:szCs w:val="24"/>
          <w:highlight w:val="white"/>
        </w:rPr>
        <w:t xml:space="preserve">Estado da Insegurança Alimentar Mundial da FAO, publicado em 2024, informa </w:t>
      </w:r>
      <w:r>
        <w:rPr>
          <w:rFonts w:ascii="Times New Roman" w:eastAsia="Mulish" w:hAnsi="Times New Roman" w:cs="Times New Roman"/>
          <w:sz w:val="24"/>
          <w:szCs w:val="24"/>
          <w:highlight w:val="white"/>
        </w:rPr>
        <w:t xml:space="preserve">a </w:t>
      </w:r>
      <w:r w:rsidRPr="00910D31">
        <w:rPr>
          <w:rFonts w:ascii="Times New Roman" w:eastAsia="Mulish" w:hAnsi="Times New Roman" w:cs="Times New Roman"/>
          <w:sz w:val="24"/>
          <w:szCs w:val="24"/>
          <w:highlight w:val="white"/>
        </w:rPr>
        <w:t>queda de 85% na insegurança alimentar severa no Brasil. Apesar de ter sido um dos países que mais reduzi</w:t>
      </w:r>
      <w:r>
        <w:rPr>
          <w:rFonts w:ascii="Times New Roman" w:eastAsia="Mulish" w:hAnsi="Times New Roman" w:cs="Times New Roman"/>
          <w:sz w:val="24"/>
          <w:szCs w:val="24"/>
          <w:highlight w:val="white"/>
        </w:rPr>
        <w:t>ram</w:t>
      </w:r>
      <w:r w:rsidRPr="00910D31">
        <w:rPr>
          <w:rFonts w:ascii="Times New Roman" w:eastAsia="Mulish" w:hAnsi="Times New Roman" w:cs="Times New Roman"/>
          <w:sz w:val="24"/>
          <w:szCs w:val="24"/>
          <w:highlight w:val="white"/>
        </w:rPr>
        <w:t xml:space="preserve"> a fome em 2023, estima-se que 8,4 milhões de pessoas passam fome no Brasil.</w:t>
      </w:r>
    </w:p>
    <w:p w14:paraId="643524AB" w14:textId="56F5A481" w:rsidR="00E24B3C" w:rsidRPr="00910D31" w:rsidRDefault="00E24B3C" w:rsidP="00E24B3C">
      <w:pPr>
        <w:spacing w:after="0" w:line="360" w:lineRule="auto"/>
        <w:ind w:left="1800" w:hanging="36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rPr>
        <w:t>●</w:t>
      </w:r>
      <w:r w:rsidRPr="00910D31">
        <w:rPr>
          <w:rFonts w:ascii="Times New Roman" w:eastAsia="Mulish" w:hAnsi="Times New Roman" w:cs="Times New Roman"/>
          <w:sz w:val="14"/>
          <w:szCs w:val="14"/>
        </w:rPr>
        <w:t xml:space="preserve"> </w:t>
      </w:r>
      <w:r w:rsidRPr="00910D31">
        <w:rPr>
          <w:rFonts w:ascii="Times New Roman" w:eastAsia="Mulish" w:hAnsi="Times New Roman" w:cs="Times New Roman"/>
          <w:sz w:val="14"/>
          <w:szCs w:val="14"/>
        </w:rPr>
        <w:tab/>
      </w:r>
      <w:r>
        <w:rPr>
          <w:rFonts w:ascii="Times New Roman" w:eastAsia="Mulish" w:hAnsi="Times New Roman" w:cs="Times New Roman"/>
          <w:b/>
          <w:sz w:val="24"/>
          <w:szCs w:val="24"/>
        </w:rPr>
        <w:t>A</w:t>
      </w:r>
      <w:r w:rsidRPr="00910D31">
        <w:rPr>
          <w:rFonts w:ascii="Times New Roman" w:eastAsia="Mulish" w:hAnsi="Times New Roman" w:cs="Times New Roman"/>
          <w:b/>
          <w:sz w:val="24"/>
          <w:szCs w:val="24"/>
        </w:rPr>
        <w:t>gro é tóxico</w:t>
      </w:r>
      <w:r>
        <w:rPr>
          <w:rFonts w:ascii="Times New Roman" w:eastAsia="Mulish" w:hAnsi="Times New Roman" w:cs="Times New Roman"/>
          <w:b/>
          <w:sz w:val="24"/>
          <w:szCs w:val="24"/>
        </w:rPr>
        <w:t xml:space="preserve"> –</w:t>
      </w:r>
      <w:r w:rsidRPr="00910D31">
        <w:rPr>
          <w:rFonts w:ascii="Times New Roman" w:eastAsia="Mulish" w:hAnsi="Times New Roman" w:cs="Times New Roman"/>
          <w:b/>
          <w:sz w:val="24"/>
          <w:szCs w:val="24"/>
        </w:rPr>
        <w:t xml:space="preserve"> </w:t>
      </w:r>
      <w:r w:rsidRPr="00910D31">
        <w:rPr>
          <w:rFonts w:ascii="Times New Roman" w:eastAsia="Mulish" w:hAnsi="Times New Roman" w:cs="Times New Roman"/>
          <w:sz w:val="24"/>
          <w:szCs w:val="24"/>
          <w:highlight w:val="white"/>
        </w:rPr>
        <w:t>Em 2020, foram aprovados 493 novos agrotóxicos para uso nas lavouras brasileiras, muitos, inclusive, já banidos em outros países pelo alto potencial toxicológico. Em 2024, o Brasil registrou 663 agrotóxicos, componentes e afins, quantidade recorde na série histórica, iniciada em 2000 – quando houve 82 liberações. O levantamento é feito pelo M</w:t>
      </w:r>
      <w:r>
        <w:rPr>
          <w:rFonts w:ascii="Times New Roman" w:eastAsia="Mulish" w:hAnsi="Times New Roman" w:cs="Times New Roman"/>
          <w:sz w:val="24"/>
          <w:szCs w:val="24"/>
          <w:highlight w:val="white"/>
        </w:rPr>
        <w:t>APA</w:t>
      </w:r>
      <w:r w:rsidRPr="00910D31">
        <w:rPr>
          <w:rFonts w:ascii="Times New Roman" w:eastAsia="Mulish" w:hAnsi="Times New Roman" w:cs="Times New Roman"/>
          <w:sz w:val="24"/>
          <w:szCs w:val="24"/>
          <w:highlight w:val="white"/>
        </w:rPr>
        <w:t xml:space="preserve"> (</w:t>
      </w:r>
      <w:r w:rsidR="00CB00CC">
        <w:rPr>
          <w:rFonts w:ascii="Times New Roman" w:eastAsia="Mulish" w:hAnsi="Times New Roman" w:cs="Times New Roman"/>
          <w:sz w:val="24"/>
          <w:szCs w:val="24"/>
          <w:highlight w:val="white"/>
        </w:rPr>
        <w:t>2022</w:t>
      </w:r>
      <w:r w:rsidRPr="00910D31">
        <w:rPr>
          <w:rFonts w:ascii="Times New Roman" w:eastAsia="Mulish" w:hAnsi="Times New Roman" w:cs="Times New Roman"/>
          <w:sz w:val="24"/>
          <w:szCs w:val="24"/>
          <w:highlight w:val="white"/>
        </w:rPr>
        <w:t>). Em 2023, foram aprovados 555 e em 2022, 652 venenos</w:t>
      </w:r>
      <w:r>
        <w:rPr>
          <w:rFonts w:ascii="Times New Roman" w:eastAsia="Mulish" w:hAnsi="Times New Roman" w:cs="Times New Roman"/>
          <w:sz w:val="24"/>
          <w:szCs w:val="24"/>
          <w:highlight w:val="white"/>
        </w:rPr>
        <w:t xml:space="preserve"> (Abreu, 2025)</w:t>
      </w:r>
      <w:r w:rsidRPr="00910D31">
        <w:rPr>
          <w:rFonts w:ascii="Times New Roman" w:eastAsia="Mulish" w:hAnsi="Times New Roman" w:cs="Times New Roman"/>
          <w:sz w:val="24"/>
          <w:szCs w:val="24"/>
          <w:highlight w:val="white"/>
        </w:rPr>
        <w:t xml:space="preserve">. Com a aprovação do </w:t>
      </w:r>
      <w:r w:rsidR="00BA2800">
        <w:rPr>
          <w:rFonts w:ascii="Times New Roman" w:eastAsia="Mulish" w:hAnsi="Times New Roman" w:cs="Times New Roman"/>
          <w:sz w:val="24"/>
          <w:szCs w:val="24"/>
          <w:highlight w:val="white"/>
        </w:rPr>
        <w:t>P</w:t>
      </w:r>
      <w:r w:rsidRPr="00910D31">
        <w:rPr>
          <w:rFonts w:ascii="Times New Roman" w:eastAsia="Mulish" w:hAnsi="Times New Roman" w:cs="Times New Roman"/>
          <w:sz w:val="24"/>
          <w:szCs w:val="24"/>
          <w:highlight w:val="white"/>
        </w:rPr>
        <w:t xml:space="preserve">acote do Veneno, esses números tendem a crescer. </w:t>
      </w:r>
    </w:p>
    <w:p w14:paraId="65CC996C" w14:textId="094C1999" w:rsidR="00E24B3C" w:rsidRPr="00910D31" w:rsidRDefault="00E24B3C" w:rsidP="00E24B3C">
      <w:pPr>
        <w:spacing w:after="0" w:line="360" w:lineRule="auto"/>
        <w:ind w:left="1800" w:hanging="360"/>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rPr>
        <w:t>●</w:t>
      </w:r>
      <w:r w:rsidRPr="00910D31">
        <w:rPr>
          <w:rFonts w:ascii="Times New Roman" w:eastAsia="Mulish" w:hAnsi="Times New Roman" w:cs="Times New Roman"/>
          <w:sz w:val="14"/>
          <w:szCs w:val="14"/>
        </w:rPr>
        <w:t xml:space="preserve"> </w:t>
      </w:r>
      <w:r w:rsidRPr="00910D31">
        <w:rPr>
          <w:rFonts w:ascii="Times New Roman" w:eastAsia="Mulish" w:hAnsi="Times New Roman" w:cs="Times New Roman"/>
          <w:sz w:val="14"/>
          <w:szCs w:val="14"/>
        </w:rPr>
        <w:tab/>
      </w:r>
      <w:r>
        <w:rPr>
          <w:rFonts w:ascii="Times New Roman" w:eastAsia="Mulish" w:hAnsi="Times New Roman" w:cs="Times New Roman"/>
          <w:b/>
          <w:sz w:val="24"/>
          <w:szCs w:val="24"/>
        </w:rPr>
        <w:t>A</w:t>
      </w:r>
      <w:r w:rsidRPr="00910D31">
        <w:rPr>
          <w:rFonts w:ascii="Times New Roman" w:eastAsia="Mulish" w:hAnsi="Times New Roman" w:cs="Times New Roman"/>
          <w:b/>
          <w:sz w:val="24"/>
          <w:szCs w:val="24"/>
        </w:rPr>
        <w:t>gro é lobista</w:t>
      </w:r>
      <w:r>
        <w:rPr>
          <w:rFonts w:ascii="Times New Roman" w:eastAsia="Mulish" w:hAnsi="Times New Roman" w:cs="Times New Roman"/>
          <w:b/>
          <w:sz w:val="24"/>
          <w:szCs w:val="24"/>
        </w:rPr>
        <w:t xml:space="preserve"> – </w:t>
      </w:r>
      <w:r w:rsidRPr="00910D31">
        <w:rPr>
          <w:rFonts w:ascii="Times New Roman" w:eastAsia="Mulish" w:hAnsi="Times New Roman" w:cs="Times New Roman"/>
          <w:sz w:val="24"/>
          <w:szCs w:val="24"/>
        </w:rPr>
        <w:t>A</w:t>
      </w:r>
      <w:r w:rsidRPr="00910D31">
        <w:rPr>
          <w:rFonts w:ascii="Times New Roman" w:eastAsia="Mulish" w:hAnsi="Times New Roman" w:cs="Times New Roman"/>
          <w:b/>
          <w:sz w:val="24"/>
          <w:szCs w:val="24"/>
        </w:rPr>
        <w:t xml:space="preserve"> </w:t>
      </w:r>
      <w:r w:rsidRPr="00910D31">
        <w:rPr>
          <w:rFonts w:ascii="Times New Roman" w:eastAsia="Mulish" w:hAnsi="Times New Roman" w:cs="Times New Roman"/>
          <w:sz w:val="24"/>
          <w:szCs w:val="24"/>
          <w:highlight w:val="white"/>
        </w:rPr>
        <w:t xml:space="preserve">bancada ruralista é uma das maiores do Congresso Nacional, composta por 290 deputados, do total de 513 (mais da metade), e 50 senadores, dos 81 da casa (mais da metade), totalizando </w:t>
      </w:r>
      <w:r w:rsidRPr="00910D31">
        <w:rPr>
          <w:rFonts w:ascii="Times New Roman" w:eastAsia="Mulish" w:hAnsi="Times New Roman" w:cs="Times New Roman"/>
          <w:sz w:val="24"/>
          <w:szCs w:val="24"/>
          <w:highlight w:val="white"/>
        </w:rPr>
        <w:lastRenderedPageBreak/>
        <w:t>340 parlamentares, que se organizam por meio da Frente Parlamentar da Agropecuária (FPA)</w:t>
      </w:r>
      <w:r>
        <w:rPr>
          <w:rFonts w:ascii="Times New Roman" w:eastAsia="Mulish" w:hAnsi="Times New Roman" w:cs="Times New Roman"/>
          <w:sz w:val="24"/>
          <w:szCs w:val="24"/>
          <w:highlight w:val="white"/>
        </w:rPr>
        <w:t>.</w:t>
      </w:r>
      <w:r w:rsidRPr="00910D31">
        <w:rPr>
          <w:rFonts w:ascii="Times New Roman" w:eastAsia="Mulish" w:hAnsi="Times New Roman" w:cs="Times New Roman"/>
          <w:sz w:val="24"/>
          <w:szCs w:val="24"/>
          <w:highlight w:val="white"/>
          <w:vertAlign w:val="superscript"/>
        </w:rPr>
        <w:footnoteReference w:id="34"/>
      </w:r>
    </w:p>
    <w:p w14:paraId="7526B440" w14:textId="3C551E3A" w:rsidR="00E24B3C" w:rsidRPr="00910D31" w:rsidRDefault="00E24B3C" w:rsidP="00E24B3C">
      <w:pPr>
        <w:spacing w:after="0" w:line="360" w:lineRule="auto"/>
        <w:ind w:left="1800" w:hanging="36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w:t>
      </w:r>
      <w:r w:rsidRPr="00910D31">
        <w:rPr>
          <w:rFonts w:ascii="Times New Roman" w:eastAsia="Mulish" w:hAnsi="Times New Roman" w:cs="Times New Roman"/>
          <w:sz w:val="14"/>
          <w:szCs w:val="14"/>
        </w:rPr>
        <w:t xml:space="preserve"> </w:t>
      </w:r>
      <w:r w:rsidRPr="00910D31">
        <w:rPr>
          <w:rFonts w:ascii="Times New Roman" w:eastAsia="Mulish" w:hAnsi="Times New Roman" w:cs="Times New Roman"/>
          <w:sz w:val="14"/>
          <w:szCs w:val="14"/>
        </w:rPr>
        <w:tab/>
      </w:r>
      <w:r w:rsidRPr="00910D31">
        <w:rPr>
          <w:rFonts w:ascii="Times New Roman" w:eastAsia="Mulish" w:hAnsi="Times New Roman" w:cs="Times New Roman"/>
          <w:b/>
          <w:color w:val="262626"/>
          <w:sz w:val="24"/>
          <w:szCs w:val="24"/>
          <w:highlight w:val="white"/>
        </w:rPr>
        <w:t>Agro é escravagista</w:t>
      </w:r>
      <w:r w:rsidRPr="00910D31">
        <w:rPr>
          <w:rFonts w:ascii="Times New Roman" w:eastAsia="Mulish" w:hAnsi="Times New Roman" w:cs="Times New Roman"/>
          <w:color w:val="262626"/>
          <w:sz w:val="24"/>
          <w:szCs w:val="24"/>
          <w:highlight w:val="white"/>
        </w:rPr>
        <w:t xml:space="preserve"> – </w:t>
      </w:r>
      <w:r w:rsidRPr="00910D31">
        <w:rPr>
          <w:rFonts w:ascii="Times New Roman" w:eastAsia="Mulish" w:hAnsi="Times New Roman" w:cs="Times New Roman"/>
          <w:sz w:val="24"/>
          <w:szCs w:val="24"/>
        </w:rPr>
        <w:t>muitas das “inovações” do agronegócio originaram-se no sistema escravagista. A produtividade e a eficiência surgem menos dos aspectos agropecuários e mais da capacidade de transformar o poder político em acesso exclusivo aos recursos de outras pessoas. O legado da escravização permanece: exploração do trabalho, subsídios estatais, uma ecologia inconsequente e intrigas internacionais</w:t>
      </w:r>
      <w:r>
        <w:rPr>
          <w:rFonts w:ascii="Times New Roman" w:eastAsia="Mulish" w:hAnsi="Times New Roman" w:cs="Times New Roman"/>
          <w:sz w:val="24"/>
          <w:szCs w:val="24"/>
        </w:rPr>
        <w:t xml:space="preserve"> (Wallace, 2020)</w:t>
      </w:r>
      <w:r w:rsidRPr="00910D31">
        <w:rPr>
          <w:rFonts w:ascii="Times New Roman" w:eastAsia="Mulish" w:hAnsi="Times New Roman" w:cs="Times New Roman"/>
          <w:sz w:val="24"/>
          <w:szCs w:val="24"/>
        </w:rPr>
        <w:t xml:space="preserve">. </w:t>
      </w:r>
    </w:p>
    <w:p w14:paraId="68DDEA4B" w14:textId="71B2BEE3" w:rsidR="00E24B3C" w:rsidRPr="00910D31" w:rsidRDefault="00E24B3C" w:rsidP="00E24B3C">
      <w:pPr>
        <w:spacing w:after="0" w:line="360" w:lineRule="auto"/>
        <w:ind w:left="1800" w:hanging="360"/>
        <w:jc w:val="both"/>
        <w:rPr>
          <w:rFonts w:ascii="Times New Roman" w:eastAsia="Mulish" w:hAnsi="Times New Roman" w:cs="Times New Roman"/>
          <w:sz w:val="24"/>
          <w:szCs w:val="24"/>
        </w:rPr>
      </w:pPr>
      <w:r w:rsidRPr="00910D31">
        <w:rPr>
          <w:rFonts w:ascii="Times New Roman" w:eastAsia="Mulish" w:hAnsi="Times New Roman" w:cs="Times New Roman"/>
          <w:sz w:val="24"/>
          <w:szCs w:val="24"/>
        </w:rPr>
        <w:t>●</w:t>
      </w:r>
      <w:r w:rsidRPr="00910D31">
        <w:rPr>
          <w:rFonts w:ascii="Times New Roman" w:eastAsia="Mulish" w:hAnsi="Times New Roman" w:cs="Times New Roman"/>
          <w:sz w:val="14"/>
          <w:szCs w:val="14"/>
        </w:rPr>
        <w:t xml:space="preserve"> </w:t>
      </w:r>
      <w:r w:rsidRPr="00910D31">
        <w:rPr>
          <w:rFonts w:ascii="Times New Roman" w:eastAsia="Mulish" w:hAnsi="Times New Roman" w:cs="Times New Roman"/>
          <w:sz w:val="14"/>
          <w:szCs w:val="14"/>
        </w:rPr>
        <w:tab/>
      </w:r>
      <w:r w:rsidRPr="00910D31">
        <w:rPr>
          <w:rFonts w:ascii="Times New Roman" w:eastAsia="Mulish" w:hAnsi="Times New Roman" w:cs="Times New Roman"/>
          <w:b/>
          <w:sz w:val="24"/>
          <w:szCs w:val="24"/>
        </w:rPr>
        <w:t>A</w:t>
      </w:r>
      <w:r w:rsidRPr="00910D31">
        <w:rPr>
          <w:rFonts w:ascii="Times New Roman" w:eastAsia="Mulish" w:hAnsi="Times New Roman" w:cs="Times New Roman"/>
          <w:b/>
          <w:sz w:val="24"/>
          <w:szCs w:val="24"/>
          <w:highlight w:val="white"/>
        </w:rPr>
        <w:t>gro é pandêmico</w:t>
      </w:r>
      <w:r>
        <w:rPr>
          <w:rFonts w:ascii="Times New Roman" w:eastAsia="Mulish" w:hAnsi="Times New Roman" w:cs="Times New Roman"/>
          <w:b/>
          <w:sz w:val="24"/>
          <w:szCs w:val="24"/>
          <w:highlight w:val="white"/>
        </w:rPr>
        <w:t xml:space="preserve"> –</w:t>
      </w:r>
      <w:r w:rsidRPr="00910D31">
        <w:rPr>
          <w:rFonts w:ascii="Times New Roman" w:eastAsia="Mulish" w:hAnsi="Times New Roman" w:cs="Times New Roman"/>
          <w:b/>
          <w:sz w:val="24"/>
          <w:szCs w:val="24"/>
          <w:highlight w:val="white"/>
        </w:rPr>
        <w:t xml:space="preserve"> </w:t>
      </w:r>
      <w:r w:rsidRPr="00910D31">
        <w:rPr>
          <w:rFonts w:ascii="Times New Roman" w:eastAsia="Mulish" w:hAnsi="Times New Roman" w:cs="Times New Roman"/>
          <w:sz w:val="24"/>
          <w:szCs w:val="24"/>
          <w:highlight w:val="white"/>
        </w:rPr>
        <w:t>O</w:t>
      </w:r>
      <w:r w:rsidRPr="00910D31">
        <w:rPr>
          <w:rFonts w:ascii="Times New Roman" w:eastAsia="Mulish" w:hAnsi="Times New Roman" w:cs="Times New Roman"/>
          <w:sz w:val="24"/>
          <w:szCs w:val="24"/>
        </w:rPr>
        <w:t xml:space="preserve"> modo de produção de animais em confinamento gera uma deseconomia de escala disfuncional, com doenças, surtos e pandemias como a que</w:t>
      </w:r>
      <w:r>
        <w:rPr>
          <w:rFonts w:ascii="Times New Roman" w:eastAsia="Mulish" w:hAnsi="Times New Roman" w:cs="Times New Roman"/>
          <w:sz w:val="24"/>
          <w:szCs w:val="24"/>
        </w:rPr>
        <w:t xml:space="preserve"> vivemos</w:t>
      </w:r>
      <w:r w:rsidRPr="00910D31">
        <w:rPr>
          <w:rFonts w:ascii="Times New Roman" w:eastAsia="Mulish" w:hAnsi="Times New Roman" w:cs="Times New Roman"/>
          <w:sz w:val="24"/>
          <w:szCs w:val="24"/>
        </w:rPr>
        <w:t xml:space="preserve"> com a Covid-19. A maneira como o sistema hegemônico do agronegócio atua há décadas tem desencadeado degradações e expropriações que alteram as ecologias por meio de circuitos de produção global. Esses circuitos podem interromper a complexidade ambiental com a qual as florestas podem impedir a transmissão de vírus morta</w:t>
      </w:r>
      <w:r>
        <w:rPr>
          <w:rFonts w:ascii="Times New Roman" w:eastAsia="Mulish" w:hAnsi="Times New Roman" w:cs="Times New Roman"/>
          <w:sz w:val="24"/>
          <w:szCs w:val="24"/>
        </w:rPr>
        <w:t>is (Wallace, 2020).</w:t>
      </w:r>
      <w:r w:rsidRPr="00910D31">
        <w:rPr>
          <w:rFonts w:ascii="Times New Roman" w:eastAsia="Mulish" w:hAnsi="Times New Roman" w:cs="Times New Roman"/>
          <w:sz w:val="24"/>
          <w:szCs w:val="24"/>
        </w:rPr>
        <w:t xml:space="preserve"> </w:t>
      </w:r>
    </w:p>
    <w:p w14:paraId="24722094" w14:textId="429DE006" w:rsidR="00E24B3C" w:rsidRPr="00910D31" w:rsidRDefault="00E24B3C" w:rsidP="00E24B3C">
      <w:pPr>
        <w:spacing w:after="0" w:line="360" w:lineRule="auto"/>
        <w:ind w:firstLine="709"/>
        <w:jc w:val="both"/>
        <w:rPr>
          <w:rFonts w:ascii="Times New Roman" w:eastAsia="Mulish" w:hAnsi="Times New Roman" w:cs="Times New Roman"/>
          <w:sz w:val="24"/>
          <w:szCs w:val="24"/>
          <w:highlight w:val="white"/>
        </w:rPr>
      </w:pPr>
      <w:r w:rsidRPr="00910D31">
        <w:rPr>
          <w:rFonts w:ascii="Times New Roman" w:eastAsia="Mulish" w:hAnsi="Times New Roman" w:cs="Times New Roman"/>
          <w:sz w:val="24"/>
          <w:szCs w:val="24"/>
        </w:rPr>
        <w:t>Com esse breve panorama, podemos de</w:t>
      </w:r>
      <w:r w:rsidR="005342AE">
        <w:rPr>
          <w:rFonts w:ascii="Times New Roman" w:eastAsia="Mulish" w:hAnsi="Times New Roman" w:cs="Times New Roman"/>
          <w:sz w:val="24"/>
          <w:szCs w:val="24"/>
        </w:rPr>
        <w:t>svendar</w:t>
      </w:r>
      <w:r w:rsidRPr="00910D31">
        <w:rPr>
          <w:rFonts w:ascii="Times New Roman" w:eastAsia="Mulish" w:hAnsi="Times New Roman" w:cs="Times New Roman"/>
          <w:sz w:val="24"/>
          <w:szCs w:val="24"/>
        </w:rPr>
        <w:t xml:space="preserve"> as mentiras do agronegócio, que utiliza a publicidade para repetir uma mensagem que não se sustenta quando buscamos compreender as contradições e o modo de produção de narrativas desinformativas</w:t>
      </w:r>
      <w:r>
        <w:rPr>
          <w:rFonts w:ascii="Times New Roman" w:eastAsia="Mulish" w:hAnsi="Times New Roman" w:cs="Times New Roman"/>
          <w:sz w:val="24"/>
          <w:szCs w:val="24"/>
        </w:rPr>
        <w:t xml:space="preserve">. Sendo </w:t>
      </w:r>
      <w:r w:rsidRPr="00910D31">
        <w:rPr>
          <w:rFonts w:ascii="Times New Roman" w:eastAsia="Mulish" w:hAnsi="Times New Roman" w:cs="Times New Roman"/>
          <w:sz w:val="24"/>
          <w:szCs w:val="24"/>
        </w:rPr>
        <w:t>promotor de monocultura não só nos campos, mas nas ideias</w:t>
      </w:r>
      <w:r>
        <w:rPr>
          <w:rFonts w:ascii="Times New Roman" w:eastAsia="Mulish" w:hAnsi="Times New Roman" w:cs="Times New Roman"/>
          <w:sz w:val="24"/>
          <w:szCs w:val="24"/>
        </w:rPr>
        <w:t>,</w:t>
      </w:r>
      <w:r w:rsidRPr="00910D31">
        <w:rPr>
          <w:rFonts w:ascii="Times New Roman" w:eastAsia="Mulish" w:hAnsi="Times New Roman" w:cs="Times New Roman"/>
          <w:sz w:val="24"/>
          <w:szCs w:val="24"/>
        </w:rPr>
        <w:t xml:space="preserve"> no espaço público da comunicação e sobre os sistema alimentares que verdadeiramente alimenta</w:t>
      </w:r>
      <w:r>
        <w:rPr>
          <w:rFonts w:ascii="Times New Roman" w:eastAsia="Mulish" w:hAnsi="Times New Roman" w:cs="Times New Roman"/>
          <w:sz w:val="24"/>
          <w:szCs w:val="24"/>
        </w:rPr>
        <w:t>m</w:t>
      </w:r>
      <w:r w:rsidRPr="00910D31">
        <w:rPr>
          <w:rFonts w:ascii="Times New Roman" w:eastAsia="Mulish" w:hAnsi="Times New Roman" w:cs="Times New Roman"/>
          <w:sz w:val="24"/>
          <w:szCs w:val="24"/>
        </w:rPr>
        <w:t xml:space="preserve"> campo e cidade. A diversidade nos campos e na comunicação se assegura pelo fortalecimento e amplificação das vozes da cidadania, da participação e do controle social, das culturas populares e ancestrais e seus territórios, </w:t>
      </w:r>
      <w:r>
        <w:rPr>
          <w:rFonts w:ascii="Times New Roman" w:eastAsia="Mulish" w:hAnsi="Times New Roman" w:cs="Times New Roman"/>
          <w:sz w:val="24"/>
          <w:szCs w:val="24"/>
        </w:rPr>
        <w:t xml:space="preserve">além </w:t>
      </w:r>
      <w:r w:rsidRPr="00910D31">
        <w:rPr>
          <w:rFonts w:ascii="Times New Roman" w:eastAsia="Mulish" w:hAnsi="Times New Roman" w:cs="Times New Roman"/>
          <w:sz w:val="24"/>
          <w:szCs w:val="24"/>
        </w:rPr>
        <w:t>de políticas públicas que reconheçam a comunicação e alimentação como direitos humanos.</w:t>
      </w:r>
    </w:p>
    <w:p w14:paraId="13E26AD8" w14:textId="77777777" w:rsidR="00E24B3C" w:rsidRPr="00910D31" w:rsidRDefault="00E24B3C" w:rsidP="00E24B3C">
      <w:pPr>
        <w:rPr>
          <w:rFonts w:ascii="Times New Roman" w:eastAsia="Times New Roman" w:hAnsi="Times New Roman" w:cs="Times New Roman"/>
          <w:b/>
          <w:sz w:val="28"/>
          <w:szCs w:val="28"/>
        </w:rPr>
      </w:pPr>
      <w:r w:rsidRPr="00910D31">
        <w:rPr>
          <w:rFonts w:ascii="Times New Roman" w:eastAsia="Times New Roman" w:hAnsi="Times New Roman" w:cs="Times New Roman"/>
          <w:b/>
          <w:sz w:val="28"/>
          <w:szCs w:val="28"/>
        </w:rPr>
        <w:br w:type="page"/>
      </w:r>
    </w:p>
    <w:p w14:paraId="05E6DF0C" w14:textId="45E04403" w:rsidR="00E24B3C" w:rsidRPr="00910D31" w:rsidRDefault="00E24B3C" w:rsidP="00EC2F94">
      <w:pPr>
        <w:pStyle w:val="Ttulo1"/>
        <w:spacing w:line="360" w:lineRule="auto"/>
        <w:jc w:val="center"/>
        <w:rPr>
          <w:rFonts w:eastAsia="Times New Roman" w:cs="Times New Roman"/>
          <w:szCs w:val="24"/>
        </w:rPr>
      </w:pPr>
      <w:bookmarkStart w:id="13" w:name="_Toc192434593"/>
      <w:r w:rsidRPr="00910D31">
        <w:rPr>
          <w:rFonts w:eastAsia="Times New Roman"/>
        </w:rPr>
        <w:lastRenderedPageBreak/>
        <w:t>SEXTA CARTA</w:t>
      </w:r>
      <w:r w:rsidR="00EC2F94">
        <w:rPr>
          <w:rFonts w:eastAsia="Times New Roman"/>
        </w:rPr>
        <w:t xml:space="preserve">: </w:t>
      </w:r>
      <w:r w:rsidRPr="00910D31">
        <w:rPr>
          <w:rFonts w:eastAsia="Times New Roman" w:cs="Times New Roman"/>
          <w:szCs w:val="24"/>
        </w:rPr>
        <w:t>COMER É UM ATO POLÍTICO: TRANSFORME SUA MENTE PELA RENOVAÇÃO DO ENTENDIMENTO E EXPERIMENTE A AGROECOLOGIA</w:t>
      </w:r>
      <w:bookmarkEnd w:id="13"/>
    </w:p>
    <w:p w14:paraId="0507840A" w14:textId="77777777" w:rsidR="00E24B3C" w:rsidRPr="00910D31" w:rsidRDefault="00E24B3C" w:rsidP="00E24B3C">
      <w:pPr>
        <w:widowControl w:val="0"/>
        <w:spacing w:after="0" w:line="360" w:lineRule="auto"/>
        <w:jc w:val="both"/>
        <w:rPr>
          <w:rFonts w:ascii="Times New Roman" w:eastAsia="Times New Roman" w:hAnsi="Times New Roman" w:cs="Times New Roman"/>
          <w:sz w:val="24"/>
          <w:szCs w:val="24"/>
        </w:rPr>
      </w:pPr>
    </w:p>
    <w:p w14:paraId="0C611B59" w14:textId="77777777" w:rsidR="00E24B3C" w:rsidRDefault="00E24B3C" w:rsidP="00E24B3C">
      <w:pPr>
        <w:spacing w:after="0" w:line="240" w:lineRule="auto"/>
        <w:ind w:left="3588"/>
        <w:jc w:val="both"/>
        <w:rPr>
          <w:rFonts w:ascii="Times New Roman" w:eastAsia="Times New Roman" w:hAnsi="Times New Roman" w:cs="Times New Roman"/>
          <w:i/>
          <w:sz w:val="24"/>
          <w:szCs w:val="24"/>
        </w:rPr>
      </w:pPr>
      <w:r w:rsidRPr="00910D31">
        <w:rPr>
          <w:rFonts w:ascii="Times New Roman" w:eastAsia="Times New Roman" w:hAnsi="Times New Roman" w:cs="Times New Roman"/>
          <w:i/>
          <w:sz w:val="24"/>
          <w:szCs w:val="24"/>
        </w:rPr>
        <w:t xml:space="preserve">E não vos </w:t>
      </w:r>
      <w:r w:rsidRPr="00910D31">
        <w:rPr>
          <w:rFonts w:ascii="Times New Roman" w:eastAsia="Times New Roman" w:hAnsi="Times New Roman" w:cs="Times New Roman"/>
          <w:b/>
          <w:i/>
          <w:sz w:val="24"/>
          <w:szCs w:val="24"/>
        </w:rPr>
        <w:t>conformeis</w:t>
      </w:r>
      <w:r w:rsidRPr="00910D31">
        <w:rPr>
          <w:rFonts w:ascii="Times New Roman" w:eastAsia="Times New Roman" w:hAnsi="Times New Roman" w:cs="Times New Roman"/>
          <w:i/>
          <w:sz w:val="24"/>
          <w:szCs w:val="24"/>
        </w:rPr>
        <w:t xml:space="preserve"> com este mundo, mas </w:t>
      </w:r>
      <w:r w:rsidRPr="00910D31">
        <w:rPr>
          <w:rFonts w:ascii="Times New Roman" w:eastAsia="Times New Roman" w:hAnsi="Times New Roman" w:cs="Times New Roman"/>
          <w:b/>
          <w:i/>
          <w:sz w:val="24"/>
          <w:szCs w:val="24"/>
        </w:rPr>
        <w:t>transformai-vos</w:t>
      </w:r>
      <w:r w:rsidRPr="00910D31">
        <w:rPr>
          <w:rFonts w:ascii="Times New Roman" w:eastAsia="Times New Roman" w:hAnsi="Times New Roman" w:cs="Times New Roman"/>
          <w:i/>
          <w:sz w:val="24"/>
          <w:szCs w:val="24"/>
        </w:rPr>
        <w:t xml:space="preserve"> pela </w:t>
      </w:r>
      <w:r w:rsidRPr="00910D31">
        <w:rPr>
          <w:rFonts w:ascii="Times New Roman" w:eastAsia="Times New Roman" w:hAnsi="Times New Roman" w:cs="Times New Roman"/>
          <w:b/>
          <w:i/>
          <w:sz w:val="24"/>
          <w:szCs w:val="24"/>
        </w:rPr>
        <w:t>renovação</w:t>
      </w:r>
      <w:r w:rsidRPr="00910D31">
        <w:rPr>
          <w:rFonts w:ascii="Times New Roman" w:eastAsia="Times New Roman" w:hAnsi="Times New Roman" w:cs="Times New Roman"/>
          <w:i/>
          <w:sz w:val="24"/>
          <w:szCs w:val="24"/>
        </w:rPr>
        <w:t xml:space="preserve"> da vossa mente, para que </w:t>
      </w:r>
      <w:r w:rsidRPr="00910D31">
        <w:rPr>
          <w:rFonts w:ascii="Times New Roman" w:eastAsia="Times New Roman" w:hAnsi="Times New Roman" w:cs="Times New Roman"/>
          <w:b/>
          <w:i/>
          <w:sz w:val="24"/>
          <w:szCs w:val="24"/>
        </w:rPr>
        <w:t>experimenteis</w:t>
      </w:r>
      <w:r w:rsidRPr="00910D31">
        <w:rPr>
          <w:rFonts w:ascii="Times New Roman" w:eastAsia="Times New Roman" w:hAnsi="Times New Roman" w:cs="Times New Roman"/>
          <w:i/>
          <w:sz w:val="24"/>
          <w:szCs w:val="24"/>
        </w:rPr>
        <w:t xml:space="preserve"> a boa, perfeita e agradável vontade de Deus. </w:t>
      </w:r>
    </w:p>
    <w:p w14:paraId="0462E327" w14:textId="458F4774" w:rsidR="00E24B3C" w:rsidRDefault="00E24B3C" w:rsidP="00E24B3C">
      <w:pPr>
        <w:spacing w:after="0" w:line="240" w:lineRule="auto"/>
        <w:ind w:left="3588"/>
        <w:jc w:val="right"/>
        <w:rPr>
          <w:rFonts w:ascii="Times New Roman" w:eastAsia="Times New Roman" w:hAnsi="Times New Roman" w:cs="Times New Roman"/>
          <w:i/>
          <w:sz w:val="24"/>
          <w:szCs w:val="24"/>
        </w:rPr>
      </w:pPr>
      <w:r w:rsidRPr="00E24B3C">
        <w:rPr>
          <w:rFonts w:ascii="Times New Roman" w:eastAsia="Times New Roman" w:hAnsi="Times New Roman" w:cs="Times New Roman"/>
          <w:iCs/>
          <w:sz w:val="24"/>
          <w:szCs w:val="24"/>
        </w:rPr>
        <w:t>1Co 12:2</w:t>
      </w:r>
      <w:r w:rsidRPr="00910D31">
        <w:rPr>
          <w:rFonts w:ascii="Times New Roman" w:eastAsia="Times New Roman" w:hAnsi="Times New Roman" w:cs="Times New Roman"/>
          <w:i/>
          <w:sz w:val="24"/>
          <w:szCs w:val="24"/>
        </w:rPr>
        <w:br/>
      </w:r>
      <w:r w:rsidRPr="00910D31">
        <w:rPr>
          <w:rFonts w:ascii="Times New Roman" w:eastAsia="Times New Roman" w:hAnsi="Times New Roman" w:cs="Times New Roman"/>
          <w:i/>
          <w:sz w:val="24"/>
          <w:szCs w:val="24"/>
        </w:rPr>
        <w:br/>
        <w:t xml:space="preserve">Em um país de desigualdades abissais, </w:t>
      </w:r>
      <w:r w:rsidRPr="00910D31">
        <w:rPr>
          <w:rFonts w:ascii="Times New Roman" w:eastAsia="Times New Roman" w:hAnsi="Times New Roman" w:cs="Times New Roman"/>
          <w:b/>
          <w:i/>
          <w:sz w:val="24"/>
          <w:szCs w:val="24"/>
        </w:rPr>
        <w:t>o campo da agroecologia</w:t>
      </w:r>
      <w:r w:rsidRPr="00910D31">
        <w:rPr>
          <w:rFonts w:ascii="Times New Roman" w:eastAsia="Times New Roman" w:hAnsi="Times New Roman" w:cs="Times New Roman"/>
          <w:i/>
          <w:sz w:val="24"/>
          <w:szCs w:val="24"/>
        </w:rPr>
        <w:t xml:space="preserve"> se vê desafiado a tratar de temáticas sensíveis, produzindo estratégias de enfrentamento à fome, ao racismo, às desigualdades de gênero e às injustiças ambiental e climática. Esse é o papel de uma ciência engajada em movimentos voltados a transformar as estruturas geradoras dessas mazelas socioecológicas. </w:t>
      </w:r>
    </w:p>
    <w:p w14:paraId="60B0FD06" w14:textId="3570B1A8" w:rsidR="00E24B3C" w:rsidRPr="00910D31" w:rsidRDefault="00E24B3C" w:rsidP="00E24B3C">
      <w:pPr>
        <w:spacing w:after="0" w:line="240" w:lineRule="auto"/>
        <w:ind w:left="3588"/>
        <w:jc w:val="right"/>
        <w:rPr>
          <w:rFonts w:ascii="Times New Roman" w:eastAsia="Times New Roman" w:hAnsi="Times New Roman" w:cs="Times New Roman"/>
          <w:i/>
          <w:sz w:val="24"/>
          <w:szCs w:val="24"/>
        </w:rPr>
      </w:pPr>
      <w:r w:rsidRPr="00E24B3C">
        <w:rPr>
          <w:rFonts w:ascii="Times New Roman" w:eastAsia="Times New Roman" w:hAnsi="Times New Roman" w:cs="Times New Roman"/>
          <w:iCs/>
          <w:sz w:val="24"/>
          <w:szCs w:val="24"/>
        </w:rPr>
        <w:t>Carta Política do 12º Congresso Brasileiro de Agroecologia</w:t>
      </w:r>
      <w:r w:rsidRPr="00910D31">
        <w:rPr>
          <w:rFonts w:ascii="Times New Roman" w:eastAsia="Times New Roman" w:hAnsi="Times New Roman" w:cs="Times New Roman"/>
          <w:i/>
          <w:sz w:val="24"/>
          <w:szCs w:val="24"/>
        </w:rPr>
        <w:t xml:space="preserve"> </w:t>
      </w:r>
    </w:p>
    <w:p w14:paraId="00E7AF51" w14:textId="77777777" w:rsidR="00E24B3C" w:rsidRPr="00910D31" w:rsidRDefault="00E24B3C" w:rsidP="00E24B3C">
      <w:pPr>
        <w:spacing w:after="0" w:line="240" w:lineRule="auto"/>
        <w:ind w:left="3588"/>
        <w:jc w:val="both"/>
        <w:rPr>
          <w:rFonts w:ascii="Times New Roman" w:eastAsia="Times New Roman" w:hAnsi="Times New Roman" w:cs="Times New Roman"/>
          <w:i/>
          <w:sz w:val="24"/>
          <w:szCs w:val="24"/>
        </w:rPr>
      </w:pPr>
    </w:p>
    <w:p w14:paraId="7656B19D" w14:textId="77777777" w:rsidR="00E24B3C" w:rsidRPr="00910D31" w:rsidRDefault="00E24B3C" w:rsidP="00E24B3C">
      <w:pPr>
        <w:spacing w:after="0" w:line="240" w:lineRule="auto"/>
        <w:ind w:left="3588"/>
        <w:jc w:val="both"/>
        <w:rPr>
          <w:rFonts w:ascii="Times New Roman" w:eastAsia="Times New Roman" w:hAnsi="Times New Roman" w:cs="Times New Roman"/>
          <w:i/>
          <w:sz w:val="24"/>
          <w:szCs w:val="24"/>
        </w:rPr>
      </w:pPr>
    </w:p>
    <w:p w14:paraId="76E8CD31" w14:textId="50004F3C" w:rsidR="00E24B3C"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 xml:space="preserve">Começo esta última carta trazendo </w:t>
      </w:r>
      <w:r>
        <w:rPr>
          <w:rFonts w:ascii="Times New Roman" w:eastAsia="Times New Roman" w:hAnsi="Times New Roman" w:cs="Times New Roman"/>
          <w:sz w:val="24"/>
          <w:szCs w:val="24"/>
        </w:rPr>
        <w:t>à</w:t>
      </w:r>
      <w:r w:rsidRPr="00910D31">
        <w:rPr>
          <w:rFonts w:ascii="Times New Roman" w:eastAsia="Times New Roman" w:hAnsi="Times New Roman" w:cs="Times New Roman"/>
          <w:sz w:val="24"/>
          <w:szCs w:val="24"/>
        </w:rPr>
        <w:t xml:space="preserve"> lembrança a motivação que me levou a escrever es</w:t>
      </w:r>
      <w:r>
        <w:rPr>
          <w:rFonts w:ascii="Times New Roman" w:eastAsia="Times New Roman" w:hAnsi="Times New Roman" w:cs="Times New Roman"/>
          <w:sz w:val="24"/>
          <w:szCs w:val="24"/>
        </w:rPr>
        <w:t>t</w:t>
      </w:r>
      <w:r w:rsidRPr="00910D31">
        <w:rPr>
          <w:rFonts w:ascii="Times New Roman" w:eastAsia="Times New Roman" w:hAnsi="Times New Roman" w:cs="Times New Roman"/>
          <w:sz w:val="24"/>
          <w:szCs w:val="24"/>
        </w:rPr>
        <w:t>e livro. O trecho da carta de Paulo aos Romanos nos encoraja a agir diante de uma realidade desumanizadora e opressora. O primeiro passo para uma mudança de mentalidade que gera mudança de hábitos e transformação de realidades é não se conformar com este mundo. Aqui, não devemos nos conformar com o sistema moderno-colonial-neoliberal, com a degradação ambiental, com a destruição dos bens comuns e do ecossistema, com</w:t>
      </w:r>
      <w:r>
        <w:rPr>
          <w:rFonts w:ascii="Times New Roman" w:eastAsia="Times New Roman" w:hAnsi="Times New Roman" w:cs="Times New Roman"/>
          <w:sz w:val="24"/>
          <w:szCs w:val="24"/>
        </w:rPr>
        <w:t xml:space="preserve"> o</w:t>
      </w:r>
      <w:r w:rsidRPr="00910D31">
        <w:rPr>
          <w:rFonts w:ascii="Times New Roman" w:eastAsia="Times New Roman" w:hAnsi="Times New Roman" w:cs="Times New Roman"/>
          <w:sz w:val="24"/>
          <w:szCs w:val="24"/>
        </w:rPr>
        <w:t xml:space="preserve"> modo de vida baseado em um consumismo exacerbado, uma sociedade do cansaço, da deterioração da saúde mental, com a colonização de territórios, do genocídio e da limpeza étnica em Gaza, com o avanço da extrema direita no mundo, com o devastador efeito da desinformação na vida pública, com o poder das grandes plataformas digitais (</w:t>
      </w:r>
      <w:r w:rsidRPr="008B5CD5">
        <w:rPr>
          <w:rFonts w:ascii="Times New Roman" w:eastAsia="Times New Roman" w:hAnsi="Times New Roman" w:cs="Times New Roman"/>
          <w:i/>
          <w:iCs/>
          <w:sz w:val="24"/>
          <w:szCs w:val="24"/>
        </w:rPr>
        <w:t>Big</w:t>
      </w:r>
      <w:r w:rsidRPr="00910D31">
        <w:rPr>
          <w:rFonts w:ascii="Times New Roman" w:eastAsia="Times New Roman" w:hAnsi="Times New Roman" w:cs="Times New Roman"/>
          <w:sz w:val="24"/>
          <w:szCs w:val="24"/>
        </w:rPr>
        <w:t xml:space="preserve"> </w:t>
      </w:r>
      <w:r w:rsidRPr="008B5CD5">
        <w:rPr>
          <w:rFonts w:ascii="Times New Roman" w:eastAsia="Times New Roman" w:hAnsi="Times New Roman" w:cs="Times New Roman"/>
          <w:i/>
          <w:iCs/>
          <w:sz w:val="24"/>
          <w:szCs w:val="24"/>
        </w:rPr>
        <w:t>Techs</w:t>
      </w:r>
      <w:r w:rsidRPr="00910D31">
        <w:rPr>
          <w:rFonts w:ascii="Times New Roman" w:eastAsia="Times New Roman" w:hAnsi="Times New Roman" w:cs="Times New Roman"/>
          <w:sz w:val="24"/>
          <w:szCs w:val="24"/>
        </w:rPr>
        <w:t>), das corporações de agrotóxicos, sementes transgênicas e ultrap</w:t>
      </w:r>
      <w:r>
        <w:rPr>
          <w:rFonts w:ascii="Times New Roman" w:eastAsia="Times New Roman" w:hAnsi="Times New Roman" w:cs="Times New Roman"/>
          <w:sz w:val="24"/>
          <w:szCs w:val="24"/>
        </w:rPr>
        <w:t>r</w:t>
      </w:r>
      <w:r w:rsidRPr="00910D31">
        <w:rPr>
          <w:rFonts w:ascii="Times New Roman" w:eastAsia="Times New Roman" w:hAnsi="Times New Roman" w:cs="Times New Roman"/>
          <w:sz w:val="24"/>
          <w:szCs w:val="24"/>
        </w:rPr>
        <w:t>ocessados (</w:t>
      </w:r>
      <w:r w:rsidRPr="008B5CD5">
        <w:rPr>
          <w:rFonts w:ascii="Times New Roman" w:eastAsia="Times New Roman" w:hAnsi="Times New Roman" w:cs="Times New Roman"/>
          <w:i/>
          <w:iCs/>
          <w:sz w:val="24"/>
          <w:szCs w:val="24"/>
        </w:rPr>
        <w:t>Big</w:t>
      </w:r>
      <w:r w:rsidRPr="00910D31">
        <w:rPr>
          <w:rFonts w:ascii="Times New Roman" w:eastAsia="Times New Roman" w:hAnsi="Times New Roman" w:cs="Times New Roman"/>
          <w:sz w:val="24"/>
          <w:szCs w:val="24"/>
        </w:rPr>
        <w:t xml:space="preserve"> </w:t>
      </w:r>
      <w:r w:rsidRPr="008B5CD5">
        <w:rPr>
          <w:rFonts w:ascii="Times New Roman" w:eastAsia="Times New Roman" w:hAnsi="Times New Roman" w:cs="Times New Roman"/>
          <w:i/>
          <w:iCs/>
          <w:sz w:val="24"/>
          <w:szCs w:val="24"/>
        </w:rPr>
        <w:t>Foods</w:t>
      </w:r>
      <w:r w:rsidRPr="00910D31">
        <w:rPr>
          <w:rFonts w:ascii="Times New Roman" w:eastAsia="Times New Roman" w:hAnsi="Times New Roman" w:cs="Times New Roman"/>
          <w:sz w:val="24"/>
          <w:szCs w:val="24"/>
        </w:rPr>
        <w:t>), das iniquidades sociais e ambientais. Existem muitos motivos para não nos conformamos com este mundo, para não naturalizar</w:t>
      </w:r>
      <w:r>
        <w:rPr>
          <w:rFonts w:ascii="Times New Roman" w:eastAsia="Times New Roman" w:hAnsi="Times New Roman" w:cs="Times New Roman"/>
          <w:sz w:val="24"/>
          <w:szCs w:val="24"/>
        </w:rPr>
        <w:t>mos</w:t>
      </w:r>
      <w:r w:rsidRPr="00910D31">
        <w:rPr>
          <w:rFonts w:ascii="Times New Roman" w:eastAsia="Times New Roman" w:hAnsi="Times New Roman" w:cs="Times New Roman"/>
          <w:sz w:val="24"/>
          <w:szCs w:val="24"/>
        </w:rPr>
        <w:t xml:space="preserve"> a face perversa do capitalismo, do neoliberalismo e da colonização em todos os âmbitos de nossa vida. </w:t>
      </w:r>
    </w:p>
    <w:p w14:paraId="5C14C610" w14:textId="1232200D"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 xml:space="preserve">Mas nem sempre é fácil avançar a partir do reconhecimento dessa indignação. O que fazer com esse sentimento que nos tira do lugar de conforto e nos coloca em um lugar </w:t>
      </w:r>
      <w:r w:rsidRPr="00910D31">
        <w:rPr>
          <w:rFonts w:ascii="Times New Roman" w:eastAsia="Times New Roman" w:hAnsi="Times New Roman" w:cs="Times New Roman"/>
          <w:sz w:val="24"/>
          <w:szCs w:val="24"/>
        </w:rPr>
        <w:lastRenderedPageBreak/>
        <w:t>de amor, empatia, cooperação e solidariedade? Paulo nos ensina a nos transformarmos pela renovação da mente. Essa renovação vem pelo ouvir e compartilhar outros mundos e realidades possíveis. No contexto cristão, isso pode ser traduzido pelo anúncio do Reino de Deus, um reino de paz, justiça e alegria</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como fez Jesus, e por isso, foi desqualificado, desacreditado e crucificado por governos e líderes religiosos. Ele desafiou as pessoas a não se conf</w:t>
      </w:r>
      <w:r w:rsidR="008B5CD5">
        <w:rPr>
          <w:rFonts w:ascii="Times New Roman" w:eastAsia="Times New Roman" w:hAnsi="Times New Roman" w:cs="Times New Roman"/>
          <w:sz w:val="24"/>
          <w:szCs w:val="24"/>
        </w:rPr>
        <w:t>o</w:t>
      </w:r>
      <w:r w:rsidRPr="00910D31">
        <w:rPr>
          <w:rFonts w:ascii="Times New Roman" w:eastAsia="Times New Roman" w:hAnsi="Times New Roman" w:cs="Times New Roman"/>
          <w:sz w:val="24"/>
          <w:szCs w:val="24"/>
        </w:rPr>
        <w:t>rmarem com o imperialismo, um sistema econômico, político e religioso que promovia iniquidades de toda ordem. Imagine, um homem simples, filho de carpinteiro, da pequena cidade de Nazaré, anunciar que existe um outro reino</w:t>
      </w:r>
      <w:r>
        <w:rPr>
          <w:rFonts w:ascii="Times New Roman" w:eastAsia="Times New Roman" w:hAnsi="Times New Roman" w:cs="Times New Roman"/>
          <w:sz w:val="24"/>
          <w:szCs w:val="24"/>
        </w:rPr>
        <w:t>. C</w:t>
      </w:r>
      <w:r w:rsidRPr="00910D31">
        <w:rPr>
          <w:rFonts w:ascii="Times New Roman" w:eastAsia="Times New Roman" w:hAnsi="Times New Roman" w:cs="Times New Roman"/>
          <w:sz w:val="24"/>
          <w:szCs w:val="24"/>
        </w:rPr>
        <w:t>onforme Paulo escreveu na carta aos Romanos</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“O reino de Deus é justiça, paz e alegria”</w:t>
      </w:r>
      <w:r>
        <w:rPr>
          <w:rFonts w:ascii="Times New Roman" w:eastAsia="Times New Roman" w:hAnsi="Times New Roman" w:cs="Times New Roman"/>
          <w:sz w:val="24"/>
          <w:szCs w:val="24"/>
        </w:rPr>
        <w:t xml:space="preserve"> (Rm 14:12)</w:t>
      </w:r>
      <w:r w:rsidRPr="00910D31">
        <w:rPr>
          <w:rFonts w:ascii="Times New Roman" w:eastAsia="Times New Roman" w:hAnsi="Times New Roman" w:cs="Times New Roman"/>
          <w:sz w:val="24"/>
          <w:szCs w:val="24"/>
        </w:rPr>
        <w:t xml:space="preserve">. </w:t>
      </w:r>
    </w:p>
    <w:p w14:paraId="23FF37FE" w14:textId="35BEA75C"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 xml:space="preserve">O anúncio desse reino desvelou e desafiou outros reinos e impérios, </w:t>
      </w:r>
      <w:r>
        <w:rPr>
          <w:rFonts w:ascii="Times New Roman" w:eastAsia="Times New Roman" w:hAnsi="Times New Roman" w:cs="Times New Roman"/>
          <w:sz w:val="24"/>
          <w:szCs w:val="24"/>
        </w:rPr>
        <w:t xml:space="preserve">nos </w:t>
      </w:r>
      <w:r w:rsidRPr="00910D31">
        <w:rPr>
          <w:rFonts w:ascii="Times New Roman" w:eastAsia="Times New Roman" w:hAnsi="Times New Roman" w:cs="Times New Roman"/>
          <w:sz w:val="24"/>
          <w:szCs w:val="24"/>
        </w:rPr>
        <w:t>qu</w:t>
      </w:r>
      <w:r>
        <w:rPr>
          <w:rFonts w:ascii="Times New Roman" w:eastAsia="Times New Roman" w:hAnsi="Times New Roman" w:cs="Times New Roman"/>
          <w:sz w:val="24"/>
          <w:szCs w:val="24"/>
        </w:rPr>
        <w:t>ais</w:t>
      </w:r>
      <w:r w:rsidRPr="00910D31">
        <w:rPr>
          <w:rFonts w:ascii="Times New Roman" w:eastAsia="Times New Roman" w:hAnsi="Times New Roman" w:cs="Times New Roman"/>
          <w:sz w:val="24"/>
          <w:szCs w:val="24"/>
        </w:rPr>
        <w:t xml:space="preserve"> oprimir, explorar, matar, concentrar riquezas, colonizar e expropriar era a lógica naturalizada. A expressão “reino” se deve à cultura monárquica dos tempos bíblicos. Jesus viveu nesse contexto, sob os reinos de Tibério, imperador romano, e Herodes Antipas, governador da Galileia e filho do rei Herodes. Hoje, o neoliberalismo é a face cruel e oculta dos impérios e hegemonias de nosso tempo. </w:t>
      </w:r>
    </w:p>
    <w:p w14:paraId="1113DF7F" w14:textId="63C137D4"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De acordo com Frei Betto</w:t>
      </w:r>
      <w:r>
        <w:rPr>
          <w:rFonts w:ascii="Times New Roman" w:eastAsia="Times New Roman" w:hAnsi="Times New Roman" w:cs="Times New Roman"/>
          <w:sz w:val="24"/>
          <w:szCs w:val="24"/>
        </w:rPr>
        <w:t xml:space="preserve"> (2017</w:t>
      </w:r>
      <w:r w:rsidR="00EA3701">
        <w:rPr>
          <w:rFonts w:ascii="Times New Roman" w:eastAsia="Times New Roman" w:hAnsi="Times New Roman" w:cs="Times New Roman"/>
          <w:sz w:val="24"/>
          <w:szCs w:val="24"/>
        </w:rPr>
        <w:t>, p.</w:t>
      </w:r>
      <w:r w:rsidR="00CA7E02">
        <w:rPr>
          <w:rFonts w:ascii="Times New Roman" w:eastAsia="Times New Roman" w:hAnsi="Times New Roman" w:cs="Times New Roman"/>
          <w:sz w:val="24"/>
          <w:szCs w:val="24"/>
        </w:rPr>
        <w:t xml:space="preserve"> </w:t>
      </w:r>
      <w:r w:rsidR="00EA3701">
        <w:rPr>
          <w:rFonts w:ascii="Times New Roman" w:eastAsia="Times New Roman" w:hAnsi="Times New Roman" w:cs="Times New Roman"/>
          <w:sz w:val="24"/>
          <w:szCs w:val="24"/>
        </w:rPr>
        <w:t>42</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“a expressão Reino de Deus na boca de Jesus equivale às expressões </w:t>
      </w:r>
      <w:r w:rsidRPr="00910D31">
        <w:rPr>
          <w:rFonts w:ascii="Times New Roman" w:eastAsia="Times New Roman" w:hAnsi="Times New Roman" w:cs="Times New Roman"/>
          <w:i/>
          <w:sz w:val="24"/>
          <w:szCs w:val="24"/>
        </w:rPr>
        <w:t>Outros mundos possíveis</w:t>
      </w:r>
      <w:r w:rsidRPr="00910D31">
        <w:rPr>
          <w:rFonts w:ascii="Times New Roman" w:eastAsia="Times New Roman" w:hAnsi="Times New Roman" w:cs="Times New Roman"/>
          <w:sz w:val="24"/>
          <w:szCs w:val="24"/>
        </w:rPr>
        <w:t xml:space="preserve">, </w:t>
      </w:r>
      <w:r w:rsidRPr="00910D31">
        <w:rPr>
          <w:rFonts w:ascii="Times New Roman" w:eastAsia="Times New Roman" w:hAnsi="Times New Roman" w:cs="Times New Roman"/>
          <w:i/>
          <w:sz w:val="24"/>
          <w:szCs w:val="24"/>
        </w:rPr>
        <w:t xml:space="preserve">Pós-capitalista </w:t>
      </w:r>
      <w:r w:rsidRPr="00910D31">
        <w:rPr>
          <w:rFonts w:ascii="Times New Roman" w:eastAsia="Times New Roman" w:hAnsi="Times New Roman" w:cs="Times New Roman"/>
          <w:sz w:val="24"/>
          <w:szCs w:val="24"/>
        </w:rPr>
        <w:t xml:space="preserve">ou o </w:t>
      </w:r>
      <w:r w:rsidRPr="00910D31">
        <w:rPr>
          <w:rFonts w:ascii="Times New Roman" w:eastAsia="Times New Roman" w:hAnsi="Times New Roman" w:cs="Times New Roman"/>
          <w:i/>
          <w:sz w:val="24"/>
          <w:szCs w:val="24"/>
        </w:rPr>
        <w:t>Bem-vive</w:t>
      </w:r>
      <w:r w:rsidRPr="00910D31">
        <w:rPr>
          <w:rFonts w:ascii="Times New Roman" w:eastAsia="Times New Roman" w:hAnsi="Times New Roman" w:cs="Times New Roman"/>
          <w:sz w:val="24"/>
          <w:szCs w:val="24"/>
        </w:rPr>
        <w:t xml:space="preserve">r dos povos andinos”. Betto sugere traduzir essa utopia – o “Reino de Deus” </w:t>
      </w:r>
      <w:r w:rsidR="005A62B4">
        <w:rPr>
          <w:rFonts w:ascii="Times New Roman" w:eastAsia="Times New Roman" w:hAnsi="Times New Roman" w:cs="Times New Roman"/>
          <w:sz w:val="24"/>
          <w:szCs w:val="24"/>
        </w:rPr>
        <w:t xml:space="preserve">– </w:t>
      </w:r>
      <w:r w:rsidRPr="00910D31">
        <w:rPr>
          <w:rFonts w:ascii="Times New Roman" w:eastAsia="Times New Roman" w:hAnsi="Times New Roman" w:cs="Times New Roman"/>
          <w:sz w:val="24"/>
          <w:szCs w:val="24"/>
        </w:rPr>
        <w:t xml:space="preserve">por uma sociedade justa e de paz. Em suas palavras: </w:t>
      </w:r>
    </w:p>
    <w:p w14:paraId="4271C4E8" w14:textId="1BF17756" w:rsidR="00E24B3C" w:rsidRDefault="00E24B3C" w:rsidP="00E24B3C">
      <w:pPr>
        <w:spacing w:after="0" w:line="240" w:lineRule="auto"/>
        <w:ind w:left="2160"/>
        <w:jc w:val="both"/>
        <w:rPr>
          <w:rFonts w:ascii="Times New Roman" w:eastAsia="Times New Roman" w:hAnsi="Times New Roman" w:cs="Times New Roman"/>
          <w:iCs/>
          <w:sz w:val="20"/>
          <w:szCs w:val="20"/>
        </w:rPr>
      </w:pPr>
      <w:r w:rsidRPr="00E24B3C">
        <w:rPr>
          <w:rFonts w:ascii="Times New Roman" w:eastAsia="Times New Roman" w:hAnsi="Times New Roman" w:cs="Times New Roman"/>
          <w:iCs/>
          <w:sz w:val="20"/>
          <w:szCs w:val="20"/>
        </w:rPr>
        <w:t>Cada pessoa que luta por direitos humanos e não se entrega às seduções dessa sociedade consumista, nem busca o poder e riquezas a qualquer custo, é um grão de mostarda que sinaliza em sua vida, por seu testemunho, o prenúncio de uma grande árvore e, a de uma humanidade livre da opressão e da injustiça</w:t>
      </w:r>
      <w:r>
        <w:rPr>
          <w:rFonts w:ascii="Times New Roman" w:eastAsia="Times New Roman" w:hAnsi="Times New Roman" w:cs="Times New Roman"/>
          <w:iCs/>
          <w:sz w:val="20"/>
          <w:szCs w:val="20"/>
        </w:rPr>
        <w:t xml:space="preserve"> (Betto, 2017, p. 55)</w:t>
      </w:r>
      <w:r w:rsidRPr="00E24B3C">
        <w:rPr>
          <w:rFonts w:ascii="Times New Roman" w:eastAsia="Times New Roman" w:hAnsi="Times New Roman" w:cs="Times New Roman"/>
          <w:iCs/>
          <w:sz w:val="20"/>
          <w:szCs w:val="20"/>
        </w:rPr>
        <w:t>.</w:t>
      </w:r>
    </w:p>
    <w:p w14:paraId="37CBF85C" w14:textId="77777777" w:rsidR="008F2BC5" w:rsidRDefault="008F2BC5" w:rsidP="00E24B3C">
      <w:pPr>
        <w:spacing w:after="0" w:line="240" w:lineRule="auto"/>
        <w:ind w:left="2160"/>
        <w:jc w:val="both"/>
        <w:rPr>
          <w:rFonts w:ascii="Times New Roman" w:eastAsia="Times New Roman" w:hAnsi="Times New Roman" w:cs="Times New Roman"/>
          <w:iCs/>
          <w:sz w:val="20"/>
          <w:szCs w:val="20"/>
        </w:rPr>
      </w:pPr>
    </w:p>
    <w:p w14:paraId="721ADDF5" w14:textId="5F8CF014" w:rsidR="00E24B3C" w:rsidRPr="00910D31" w:rsidRDefault="00E24B3C" w:rsidP="008F2BC5">
      <w:pPr>
        <w:spacing w:after="0" w:line="360" w:lineRule="auto"/>
        <w:ind w:firstLine="709"/>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Em seu sermão da Montanha, Jesus ensina: “Bem-aventurado os que têm fome e sede de justiça porque serão saciados”</w:t>
      </w:r>
      <w:r>
        <w:rPr>
          <w:rFonts w:ascii="Times New Roman" w:eastAsia="Times New Roman" w:hAnsi="Times New Roman" w:cs="Times New Roman"/>
          <w:sz w:val="24"/>
          <w:szCs w:val="24"/>
        </w:rPr>
        <w:t xml:space="preserve"> (Mt 5:6)</w:t>
      </w:r>
      <w:r w:rsidRPr="00910D31">
        <w:rPr>
          <w:rFonts w:ascii="Times New Roman" w:eastAsia="Times New Roman" w:hAnsi="Times New Roman" w:cs="Times New Roman"/>
          <w:sz w:val="24"/>
          <w:szCs w:val="24"/>
        </w:rPr>
        <w:t xml:space="preserve">. É com base nesse trecho que me inspirei para dar título ao livro. Para lutar por um outro mundo possível, é preciso ter fome e sede por justiça. Aqui, em nosso caso, temos fome e sede por sistemas alimentares justos, saudáveis e sustentáveis, por anunciar outras possibilidades para além do agronegócio e denunciar as realidades desumanizadoras dos sistema alimentar moderno-colonial-neoliberal. </w:t>
      </w:r>
    </w:p>
    <w:p w14:paraId="0BC1EDB4" w14:textId="0E729A20" w:rsidR="00E24B3C"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 xml:space="preserve">A expressão </w:t>
      </w:r>
      <w:r w:rsidRPr="00910D31">
        <w:rPr>
          <w:rFonts w:ascii="Times New Roman" w:eastAsia="Times New Roman" w:hAnsi="Times New Roman" w:cs="Times New Roman"/>
          <w:i/>
          <w:sz w:val="24"/>
          <w:szCs w:val="24"/>
        </w:rPr>
        <w:t xml:space="preserve">Outros mundos possíveis </w:t>
      </w:r>
      <w:r w:rsidRPr="00910D31">
        <w:rPr>
          <w:rFonts w:ascii="Times New Roman" w:eastAsia="Times New Roman" w:hAnsi="Times New Roman" w:cs="Times New Roman"/>
          <w:sz w:val="24"/>
          <w:szCs w:val="24"/>
        </w:rPr>
        <w:t xml:space="preserve">tornou-se o lema do Fórum Social Mundial (FSM), um encontro realizado desde 2001, inicialmente em Porto Alegre, no Rio Grande do Sul. Foi um espaço criado por movimentos sociais e organizações da sociedade civil, em contraposição ao Fórum Econômico Mundial, que reúne anualmente líderes </w:t>
      </w:r>
      <w:r w:rsidRPr="00910D31">
        <w:rPr>
          <w:rFonts w:ascii="Times New Roman" w:eastAsia="Times New Roman" w:hAnsi="Times New Roman" w:cs="Times New Roman"/>
          <w:sz w:val="24"/>
          <w:szCs w:val="24"/>
        </w:rPr>
        <w:lastRenderedPageBreak/>
        <w:t xml:space="preserve">empresariais e políticos em Davos, na Suíça, para discutir questões do capitalismo globalizado. </w:t>
      </w:r>
    </w:p>
    <w:p w14:paraId="29C8C2DF" w14:textId="7649DB6C"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 xml:space="preserve">No Fórum de 2005, também realizado em Porto Alegre, os participantes apresentaram o </w:t>
      </w:r>
      <w:r w:rsidRPr="00A9763C">
        <w:rPr>
          <w:rFonts w:ascii="Times New Roman" w:eastAsia="Times New Roman" w:hAnsi="Times New Roman" w:cs="Times New Roman"/>
          <w:i/>
          <w:iCs/>
          <w:sz w:val="24"/>
          <w:szCs w:val="24"/>
        </w:rPr>
        <w:t>Consenso de Porto Alegre</w:t>
      </w:r>
      <w:r>
        <w:rPr>
          <w:rFonts w:ascii="Times New Roman" w:eastAsia="Times New Roman" w:hAnsi="Times New Roman" w:cs="Times New Roman"/>
          <w:sz w:val="24"/>
          <w:szCs w:val="24"/>
        </w:rPr>
        <w:t xml:space="preserve"> (Romero, 2005)</w:t>
      </w:r>
      <w:r w:rsidRPr="00910D31">
        <w:rPr>
          <w:rFonts w:ascii="Times New Roman" w:eastAsia="Times New Roman" w:hAnsi="Times New Roman" w:cs="Times New Roman"/>
          <w:sz w:val="24"/>
          <w:szCs w:val="24"/>
        </w:rPr>
        <w:t xml:space="preserve">, uma referência direta ao famoso documento </w:t>
      </w:r>
      <w:r w:rsidRPr="00A9763C">
        <w:rPr>
          <w:rFonts w:ascii="Times New Roman" w:eastAsia="Times New Roman" w:hAnsi="Times New Roman" w:cs="Times New Roman"/>
          <w:i/>
          <w:iCs/>
          <w:sz w:val="24"/>
          <w:szCs w:val="24"/>
        </w:rPr>
        <w:t>Consenso de Washington</w:t>
      </w:r>
      <w:r w:rsidRPr="00910D31">
        <w:rPr>
          <w:rFonts w:ascii="Times New Roman" w:eastAsia="Times New Roman" w:hAnsi="Times New Roman" w:cs="Times New Roman"/>
          <w:sz w:val="24"/>
          <w:szCs w:val="24"/>
        </w:rPr>
        <w:t>, de 1989, que estabeleceu princípios para uma agenda neoliberal e de livre-mercado. Isso implicou em estratégias como p</w:t>
      </w:r>
      <w:r w:rsidRPr="00910D31">
        <w:rPr>
          <w:rFonts w:ascii="Times New Roman" w:eastAsia="Times New Roman" w:hAnsi="Times New Roman" w:cs="Times New Roman"/>
          <w:sz w:val="24"/>
          <w:szCs w:val="24"/>
          <w:highlight w:val="white"/>
        </w:rPr>
        <w:t xml:space="preserve">rivatizações generalizadas, controle sem tréguas das contas públicas, desregulamentação e indiscriminada abertura comercial dos países subdesenvolvidos e em desenvolvimento, as quais são implementadas ainda hoje na América Latina, trazendo graves consequências que aprofundam as desigualdades sociais e ameaçam a soberania alimentar, por exemplo. </w:t>
      </w:r>
      <w:r w:rsidRPr="00910D31">
        <w:rPr>
          <w:rFonts w:ascii="Times New Roman" w:eastAsia="Times New Roman" w:hAnsi="Times New Roman" w:cs="Times New Roman"/>
          <w:sz w:val="24"/>
          <w:szCs w:val="24"/>
          <w:highlight w:val="white"/>
        </w:rPr>
        <w:br/>
      </w:r>
      <w:r w:rsidRPr="00910D31">
        <w:rPr>
          <w:rFonts w:ascii="Times New Roman" w:eastAsia="Times New Roman" w:hAnsi="Times New Roman" w:cs="Times New Roman"/>
          <w:sz w:val="24"/>
          <w:szCs w:val="24"/>
          <w:highlight w:val="white"/>
        </w:rPr>
        <w:tab/>
        <w:t xml:space="preserve">Vale lembrar que no governo Temer, em 2016, os gastos com Saúde e Educação foram congelados por 20 anos (PEC 95) e assim permanecem. Essa austeridade nos gastos sociais e direitos humanos é um dos legados do neoliberalismo e desse Consenso que só beneficia os países ricos do Norte Global. Ao contrário do </w:t>
      </w:r>
      <w:r w:rsidRPr="00A412CD">
        <w:rPr>
          <w:rFonts w:ascii="Times New Roman" w:eastAsia="Times New Roman" w:hAnsi="Times New Roman" w:cs="Times New Roman"/>
          <w:i/>
          <w:iCs/>
          <w:sz w:val="24"/>
          <w:szCs w:val="24"/>
        </w:rPr>
        <w:t>Consenso de Washington</w:t>
      </w:r>
      <w:r w:rsidRPr="00910D31">
        <w:rPr>
          <w:rFonts w:ascii="Times New Roman" w:eastAsia="Times New Roman" w:hAnsi="Times New Roman" w:cs="Times New Roman"/>
          <w:sz w:val="24"/>
          <w:szCs w:val="24"/>
        </w:rPr>
        <w:t xml:space="preserve">, o </w:t>
      </w:r>
      <w:r w:rsidRPr="00A412CD">
        <w:rPr>
          <w:rFonts w:ascii="Times New Roman" w:eastAsia="Times New Roman" w:hAnsi="Times New Roman" w:cs="Times New Roman"/>
          <w:i/>
          <w:sz w:val="24"/>
          <w:szCs w:val="24"/>
        </w:rPr>
        <w:t>Consenso de Porto Alegre</w:t>
      </w:r>
      <w:r w:rsidRPr="00910D31">
        <w:rPr>
          <w:rFonts w:ascii="Times New Roman" w:eastAsia="Times New Roman" w:hAnsi="Times New Roman" w:cs="Times New Roman"/>
          <w:sz w:val="24"/>
          <w:szCs w:val="24"/>
        </w:rPr>
        <w:t xml:space="preserve"> apresentou 12 propostas, </w:t>
      </w:r>
      <w:r>
        <w:rPr>
          <w:rFonts w:ascii="Times New Roman" w:eastAsia="Times New Roman" w:hAnsi="Times New Roman" w:cs="Times New Roman"/>
          <w:sz w:val="24"/>
          <w:szCs w:val="24"/>
        </w:rPr>
        <w:t>d</w:t>
      </w:r>
      <w:r w:rsidRPr="00910D31">
        <w:rPr>
          <w:rFonts w:ascii="Times New Roman" w:eastAsia="Times New Roman" w:hAnsi="Times New Roman" w:cs="Times New Roman"/>
          <w:sz w:val="24"/>
          <w:szCs w:val="24"/>
        </w:rPr>
        <w:t>entre as quais:</w:t>
      </w:r>
    </w:p>
    <w:p w14:paraId="15E8AC7F" w14:textId="77777777" w:rsidR="00E24B3C" w:rsidRPr="00910D31" w:rsidRDefault="00E24B3C" w:rsidP="00E24B3C">
      <w:pPr>
        <w:spacing w:after="0" w:line="240" w:lineRule="auto"/>
        <w:ind w:left="2880"/>
        <w:jc w:val="both"/>
        <w:rPr>
          <w:rFonts w:ascii="Times New Roman" w:eastAsia="Times New Roman" w:hAnsi="Times New Roman" w:cs="Times New Roman"/>
          <w:sz w:val="20"/>
          <w:szCs w:val="20"/>
          <w:highlight w:val="white"/>
        </w:rPr>
      </w:pPr>
      <w:r w:rsidRPr="00910D31">
        <w:rPr>
          <w:rFonts w:ascii="Times New Roman" w:eastAsia="Times New Roman" w:hAnsi="Times New Roman" w:cs="Times New Roman"/>
          <w:sz w:val="20"/>
          <w:szCs w:val="20"/>
          <w:highlight w:val="white"/>
        </w:rPr>
        <w:t xml:space="preserve">Garantir o direito à soberania e segurança alimentar de cada país, mediante a promoção da agricultura campesina. Isso pressupõe a eliminação total dos subsídios à exportação dos produtos agrícolas, em primeiro lugar por parte dos Estados Unidos e da União Européia. Da mesma maneira, cada país ou conjunto de países deve poder decidir soberanamente sobre a proibição da produção e importação de organismos geneticamente modificados destinados à alimentação. </w:t>
      </w:r>
      <w:r w:rsidRPr="00910D31">
        <w:rPr>
          <w:rFonts w:ascii="Times New Roman" w:eastAsia="Times New Roman" w:hAnsi="Times New Roman" w:cs="Times New Roman"/>
          <w:sz w:val="20"/>
          <w:szCs w:val="20"/>
          <w:highlight w:val="white"/>
        </w:rPr>
        <w:br/>
      </w:r>
      <w:r>
        <w:rPr>
          <w:rFonts w:ascii="Times New Roman" w:eastAsia="Times New Roman" w:hAnsi="Times New Roman" w:cs="Times New Roman"/>
          <w:sz w:val="20"/>
          <w:szCs w:val="20"/>
          <w:highlight w:val="white"/>
        </w:rPr>
        <w:t>[...]</w:t>
      </w:r>
      <w:r w:rsidRPr="00910D31">
        <w:rPr>
          <w:rFonts w:ascii="Times New Roman" w:eastAsia="Times New Roman" w:hAnsi="Times New Roman" w:cs="Times New Roman"/>
          <w:sz w:val="20"/>
          <w:szCs w:val="20"/>
          <w:highlight w:val="white"/>
        </w:rPr>
        <w:br/>
        <w:t>Reconhecer plenamente os direitos políticos, culturais e ambientais (incluindo o domínio de recursos naturais) dos povos indígenas;</w:t>
      </w:r>
    </w:p>
    <w:p w14:paraId="1A2E428E" w14:textId="77777777" w:rsidR="00E24B3C" w:rsidRDefault="00E24B3C" w:rsidP="00E24B3C">
      <w:pPr>
        <w:spacing w:after="0" w:line="240" w:lineRule="auto"/>
        <w:ind w:left="2880"/>
        <w:jc w:val="both"/>
        <w:rPr>
          <w:rFonts w:ascii="Times New Roman" w:eastAsia="Times New Roman" w:hAnsi="Times New Roman" w:cs="Times New Roman"/>
          <w:sz w:val="20"/>
          <w:szCs w:val="20"/>
          <w:highlight w:val="white"/>
        </w:rPr>
      </w:pPr>
      <w:r w:rsidRPr="00910D31">
        <w:rPr>
          <w:rFonts w:ascii="Times New Roman" w:eastAsia="Times New Roman" w:hAnsi="Times New Roman" w:cs="Times New Roman"/>
          <w:sz w:val="20"/>
          <w:szCs w:val="20"/>
          <w:highlight w:val="white"/>
        </w:rPr>
        <w:t>Tomar medidas urgentes para pôr fim à destruição do meio ambiente e à ameaça de mudanças climáticas graves.</w:t>
      </w:r>
    </w:p>
    <w:p w14:paraId="7BBC00D2" w14:textId="4D15A4DE" w:rsidR="00E24B3C" w:rsidRDefault="00E24B3C" w:rsidP="00E24B3C">
      <w:pPr>
        <w:spacing w:after="0" w:line="240" w:lineRule="auto"/>
        <w:ind w:left="28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sidRPr="00910D31">
        <w:rPr>
          <w:rFonts w:ascii="Times New Roman" w:eastAsia="Times New Roman" w:hAnsi="Times New Roman" w:cs="Times New Roman"/>
          <w:sz w:val="20"/>
          <w:szCs w:val="20"/>
          <w:highlight w:val="white"/>
        </w:rPr>
        <w:br/>
        <w:t>Garantir o direito à informação e o direito de informar dos cidadãos mediante legislações que ponham fim à concentração de veículos em grupos de comunicação gigantes</w:t>
      </w:r>
      <w:r>
        <w:rPr>
          <w:rFonts w:ascii="Times New Roman" w:eastAsia="Times New Roman" w:hAnsi="Times New Roman" w:cs="Times New Roman"/>
          <w:sz w:val="20"/>
          <w:szCs w:val="20"/>
          <w:highlight w:val="white"/>
        </w:rPr>
        <w:t xml:space="preserve"> (Romero, 2005, n.p.).</w:t>
      </w:r>
    </w:p>
    <w:p w14:paraId="7678842D" w14:textId="77777777" w:rsidR="00E24B3C" w:rsidRPr="00910D31" w:rsidRDefault="00E24B3C" w:rsidP="00E24B3C">
      <w:pPr>
        <w:spacing w:after="0" w:line="240" w:lineRule="auto"/>
        <w:ind w:left="2880"/>
        <w:jc w:val="both"/>
        <w:rPr>
          <w:rFonts w:ascii="Times New Roman" w:eastAsia="Times New Roman" w:hAnsi="Times New Roman" w:cs="Times New Roman"/>
          <w:sz w:val="20"/>
          <w:szCs w:val="20"/>
          <w:highlight w:val="white"/>
        </w:rPr>
      </w:pPr>
    </w:p>
    <w:p w14:paraId="0873B759" w14:textId="22778CB5" w:rsidR="00E24B3C" w:rsidRDefault="00E24B3C" w:rsidP="001F5382">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 xml:space="preserve">Ao buscar </w:t>
      </w:r>
      <w:r w:rsidRPr="00910D31">
        <w:rPr>
          <w:rFonts w:ascii="Times New Roman" w:eastAsia="Times New Roman" w:hAnsi="Times New Roman" w:cs="Times New Roman"/>
          <w:i/>
          <w:sz w:val="24"/>
          <w:szCs w:val="24"/>
        </w:rPr>
        <w:t>Outros mundos possíveis</w:t>
      </w:r>
      <w:r w:rsidRPr="00910D31">
        <w:rPr>
          <w:rFonts w:ascii="Times New Roman" w:eastAsia="Times New Roman" w:hAnsi="Times New Roman" w:cs="Times New Roman"/>
          <w:sz w:val="24"/>
          <w:szCs w:val="24"/>
        </w:rPr>
        <w:t xml:space="preserve">, temos a sabedoria das cosmovisões indígenas e africanas que nos ensinam sobre uma visão de mundo em que não se separa natureza, cultura, humanidade e espiritualidade. Assim, o </w:t>
      </w:r>
      <w:r w:rsidRPr="00910D31">
        <w:rPr>
          <w:rFonts w:ascii="Times New Roman" w:eastAsia="Times New Roman" w:hAnsi="Times New Roman" w:cs="Times New Roman"/>
          <w:i/>
          <w:sz w:val="24"/>
          <w:szCs w:val="24"/>
        </w:rPr>
        <w:t xml:space="preserve">Bem Viver </w:t>
      </w:r>
      <w:r w:rsidRPr="00910D31">
        <w:rPr>
          <w:rFonts w:ascii="Times New Roman" w:eastAsia="Times New Roman" w:hAnsi="Times New Roman" w:cs="Times New Roman"/>
          <w:sz w:val="24"/>
          <w:szCs w:val="24"/>
        </w:rPr>
        <w:t xml:space="preserve">nasce da visão de mundo dos povos indígenas e se consolida como um princípio característico do século XXI: os limites ecológicos do desenvolvimento capitalista entraram com força na agenda global. O </w:t>
      </w:r>
      <w:r w:rsidRPr="001F5382">
        <w:rPr>
          <w:rFonts w:ascii="Times New Roman" w:eastAsia="Times New Roman" w:hAnsi="Times New Roman" w:cs="Times New Roman"/>
          <w:i/>
          <w:iCs/>
          <w:sz w:val="24"/>
          <w:szCs w:val="24"/>
        </w:rPr>
        <w:t>Bem Viver</w:t>
      </w:r>
      <w:r w:rsidRPr="00910D31">
        <w:rPr>
          <w:rFonts w:ascii="Times New Roman" w:eastAsia="Times New Roman" w:hAnsi="Times New Roman" w:cs="Times New Roman"/>
          <w:sz w:val="24"/>
          <w:szCs w:val="24"/>
        </w:rPr>
        <w:t xml:space="preserve"> foi incorporado à constituição do Equador em 2008, que reconhece o estado plurinacional, os direitos da natureza, os direitos coletivos ou comunitários</w:t>
      </w:r>
      <w:r>
        <w:rPr>
          <w:rFonts w:ascii="Times New Roman" w:eastAsia="Times New Roman" w:hAnsi="Times New Roman" w:cs="Times New Roman"/>
          <w:sz w:val="24"/>
          <w:szCs w:val="24"/>
        </w:rPr>
        <w:t xml:space="preserve"> (Acosta, 2016)</w:t>
      </w:r>
      <w:r w:rsidRPr="00910D31">
        <w:rPr>
          <w:rFonts w:ascii="Times New Roman" w:eastAsia="Times New Roman" w:hAnsi="Times New Roman" w:cs="Times New Roman"/>
          <w:sz w:val="24"/>
          <w:szCs w:val="24"/>
        </w:rPr>
        <w:t xml:space="preserve">. </w:t>
      </w:r>
      <w:r w:rsidR="001F5382">
        <w:rPr>
          <w:rFonts w:ascii="Times New Roman" w:eastAsia="Times New Roman" w:hAnsi="Times New Roman" w:cs="Times New Roman"/>
          <w:sz w:val="24"/>
          <w:szCs w:val="24"/>
        </w:rPr>
        <w:t xml:space="preserve">Surge de visões utópicas e está presente em diversas realidades do sistema capitalista. </w:t>
      </w:r>
      <w:r w:rsidR="00EA3701">
        <w:rPr>
          <w:rFonts w:ascii="Times New Roman" w:eastAsia="Times New Roman" w:hAnsi="Times New Roman" w:cs="Times New Roman"/>
          <w:sz w:val="24"/>
          <w:szCs w:val="24"/>
        </w:rPr>
        <w:t xml:space="preserve">É compreendido </w:t>
      </w:r>
      <w:r w:rsidRPr="00910D31">
        <w:rPr>
          <w:rFonts w:ascii="Times New Roman" w:eastAsia="Times New Roman" w:hAnsi="Times New Roman" w:cs="Times New Roman"/>
          <w:sz w:val="24"/>
          <w:szCs w:val="24"/>
        </w:rPr>
        <w:t xml:space="preserve">como uma maneira de </w:t>
      </w:r>
      <w:r w:rsidR="001F5382">
        <w:rPr>
          <w:rFonts w:ascii="Times New Roman" w:eastAsia="Times New Roman" w:hAnsi="Times New Roman" w:cs="Times New Roman"/>
          <w:sz w:val="24"/>
          <w:szCs w:val="24"/>
        </w:rPr>
        <w:t xml:space="preserve">coabitar e coexistir com a natureza em </w:t>
      </w:r>
      <w:r w:rsidR="001F5382">
        <w:rPr>
          <w:rFonts w:ascii="Times New Roman" w:eastAsia="Times New Roman" w:hAnsi="Times New Roman" w:cs="Times New Roman"/>
          <w:sz w:val="24"/>
          <w:szCs w:val="24"/>
        </w:rPr>
        <w:lastRenderedPageBreak/>
        <w:t xml:space="preserve">sua magnífica e perfeita complexidade de seres vivos, saberes e processos. Busca colocar no centro a autossuficiência e a autogestão dos seres humanos em uma vida alicerçada em comunidade (Acosta, 2016). </w:t>
      </w:r>
      <w:r w:rsidRPr="00910D31">
        <w:rPr>
          <w:rFonts w:ascii="Times New Roman" w:eastAsia="Times New Roman" w:hAnsi="Times New Roman" w:cs="Times New Roman"/>
          <w:sz w:val="24"/>
          <w:szCs w:val="24"/>
        </w:rPr>
        <w:t xml:space="preserve">Cultura e natureza se fundem numa cultura viva. Não é uma receita, tampouco um caminho traçado </w:t>
      </w:r>
      <w:r>
        <w:rPr>
          <w:rFonts w:ascii="Times New Roman" w:eastAsia="Times New Roman" w:hAnsi="Times New Roman" w:cs="Times New Roman"/>
          <w:sz w:val="24"/>
          <w:szCs w:val="24"/>
        </w:rPr>
        <w:t>ou</w:t>
      </w:r>
      <w:r w:rsidRPr="00910D31">
        <w:rPr>
          <w:rFonts w:ascii="Times New Roman" w:eastAsia="Times New Roman" w:hAnsi="Times New Roman" w:cs="Times New Roman"/>
          <w:sz w:val="24"/>
          <w:szCs w:val="24"/>
        </w:rPr>
        <w:t xml:space="preserve"> uma alternativa definida. Há que ser construído. </w:t>
      </w:r>
    </w:p>
    <w:p w14:paraId="5A4D94B1" w14:textId="77777777"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p>
    <w:bookmarkStart w:id="14" w:name="_Toc192434594" w:displacedByCustomXml="next"/>
    <w:sdt>
      <w:sdtPr>
        <w:tag w:val="goog_rdk_51"/>
        <w:id w:val="951744068"/>
      </w:sdtPr>
      <w:sdtContent>
        <w:p w14:paraId="6D4E2F74" w14:textId="77777777" w:rsidR="00E24B3C" w:rsidRPr="00E24B3C" w:rsidRDefault="00000000" w:rsidP="00E5100F">
          <w:pPr>
            <w:pStyle w:val="Ttulo2"/>
            <w:spacing w:line="360" w:lineRule="auto"/>
            <w:rPr>
              <w:rFonts w:eastAsia="Times New Roman"/>
            </w:rPr>
          </w:pPr>
          <w:sdt>
            <w:sdtPr>
              <w:tag w:val="goog_rdk_50"/>
              <w:id w:val="-972596541"/>
            </w:sdtPr>
            <w:sdtContent>
              <w:r w:rsidR="00E24B3C" w:rsidRPr="00E24B3C">
                <w:rPr>
                  <w:rFonts w:eastAsia="Times New Roman"/>
                </w:rPr>
                <w:t xml:space="preserve">Outras maneiras de conhecer, produzir, comunicar e viver </w:t>
              </w:r>
            </w:sdtContent>
          </w:sdt>
        </w:p>
      </w:sdtContent>
    </w:sdt>
    <w:bookmarkEnd w:id="14" w:displacedByCustomXml="prev"/>
    <w:p w14:paraId="0F41F6B5" w14:textId="1E50D3C3"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 xml:space="preserve">As cosmovisões africanas também nos mostram perspectivas plurais sobre os modos de ser, existir e viver em comunhão com a natureza, os seres humanos e a espiritualidade. A ética </w:t>
      </w:r>
      <w:r w:rsidRPr="00910D31">
        <w:rPr>
          <w:rFonts w:ascii="Times New Roman" w:eastAsia="Times New Roman" w:hAnsi="Times New Roman" w:cs="Times New Roman"/>
          <w:i/>
          <w:sz w:val="24"/>
          <w:szCs w:val="24"/>
        </w:rPr>
        <w:t xml:space="preserve">Ubuntu </w:t>
      </w:r>
      <w:r w:rsidRPr="00910D31">
        <w:rPr>
          <w:rFonts w:ascii="Times New Roman" w:eastAsia="Times New Roman" w:hAnsi="Times New Roman" w:cs="Times New Roman"/>
          <w:sz w:val="24"/>
          <w:szCs w:val="24"/>
        </w:rPr>
        <w:t>tem origem nos povos sul-africanos zulu e xhosa e pode ser compreendida a partir da visão de uma humanidade para todos, uma “filosofia do nós”: “Eu sou porque nós somos”. Essa ética coletiva tem a “finalidade de conectar as pessoas com a vida, com a natureza, com o divino e com as outras pessoas de forma comunitária, em um plano de imanência onde todas as forças se unem e se cruzam”</w:t>
      </w:r>
      <w:r w:rsidR="00F73899" w:rsidRPr="00F73899">
        <w:rPr>
          <w:rFonts w:ascii="Times New Roman" w:eastAsia="Times New Roman" w:hAnsi="Times New Roman" w:cs="Times New Roman"/>
          <w:sz w:val="24"/>
          <w:szCs w:val="24"/>
        </w:rPr>
        <w:t xml:space="preserve"> </w:t>
      </w:r>
      <w:r w:rsidR="00F73899">
        <w:rPr>
          <w:rFonts w:ascii="Times New Roman" w:eastAsia="Times New Roman" w:hAnsi="Times New Roman" w:cs="Times New Roman"/>
          <w:sz w:val="24"/>
          <w:szCs w:val="24"/>
        </w:rPr>
        <w:t xml:space="preserve">(Nascimento, 2016 </w:t>
      </w:r>
      <w:r w:rsidR="00F73899" w:rsidRPr="00F73899">
        <w:rPr>
          <w:rFonts w:ascii="Times New Roman" w:eastAsia="Times New Roman" w:hAnsi="Times New Roman" w:cs="Times New Roman"/>
          <w:i/>
          <w:iCs/>
          <w:sz w:val="24"/>
          <w:szCs w:val="24"/>
        </w:rPr>
        <w:t>apud</w:t>
      </w:r>
      <w:r w:rsidR="00F73899">
        <w:rPr>
          <w:rFonts w:ascii="Times New Roman" w:eastAsia="Times New Roman" w:hAnsi="Times New Roman" w:cs="Times New Roman"/>
          <w:sz w:val="24"/>
          <w:szCs w:val="24"/>
        </w:rPr>
        <w:t xml:space="preserve"> Cavalcante, 2020, p.</w:t>
      </w:r>
      <w:r w:rsidR="00CA7E02">
        <w:rPr>
          <w:rFonts w:ascii="Times New Roman" w:eastAsia="Times New Roman" w:hAnsi="Times New Roman" w:cs="Times New Roman"/>
          <w:sz w:val="24"/>
          <w:szCs w:val="24"/>
        </w:rPr>
        <w:t xml:space="preserve"> </w:t>
      </w:r>
      <w:r w:rsidR="00F73899">
        <w:rPr>
          <w:rFonts w:ascii="Times New Roman" w:eastAsia="Times New Roman" w:hAnsi="Times New Roman" w:cs="Times New Roman"/>
          <w:sz w:val="24"/>
          <w:szCs w:val="24"/>
        </w:rPr>
        <w:t>185)</w:t>
      </w:r>
      <w:r w:rsidRPr="00910D31">
        <w:rPr>
          <w:rFonts w:ascii="Times New Roman" w:eastAsia="Times New Roman" w:hAnsi="Times New Roman" w:cs="Times New Roman"/>
          <w:sz w:val="24"/>
          <w:szCs w:val="24"/>
        </w:rPr>
        <w:t xml:space="preserve">. Nesse sentido, a filosofia </w:t>
      </w:r>
      <w:r>
        <w:rPr>
          <w:rFonts w:ascii="Times New Roman" w:eastAsia="Times New Roman" w:hAnsi="Times New Roman" w:cs="Times New Roman"/>
          <w:sz w:val="24"/>
          <w:szCs w:val="24"/>
        </w:rPr>
        <w:t>U</w:t>
      </w:r>
      <w:r w:rsidRPr="00910D31">
        <w:rPr>
          <w:rFonts w:ascii="Times New Roman" w:eastAsia="Times New Roman" w:hAnsi="Times New Roman" w:cs="Times New Roman"/>
          <w:sz w:val="24"/>
          <w:szCs w:val="24"/>
        </w:rPr>
        <w:t>buntu é alicerçada em uma construção coletiva do pensamento e da racionalidade humana</w:t>
      </w:r>
      <w:r>
        <w:rPr>
          <w:rFonts w:ascii="Times New Roman" w:eastAsia="Times New Roman" w:hAnsi="Times New Roman" w:cs="Times New Roman"/>
          <w:sz w:val="24"/>
          <w:szCs w:val="24"/>
        </w:rPr>
        <w:t xml:space="preserve"> (</w:t>
      </w:r>
      <w:r w:rsidR="00F73899">
        <w:rPr>
          <w:rFonts w:ascii="Times New Roman" w:eastAsia="Times New Roman" w:hAnsi="Times New Roman" w:cs="Times New Roman"/>
          <w:sz w:val="24"/>
          <w:szCs w:val="24"/>
        </w:rPr>
        <w:t>Cavalcante, 2020</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w:t>
      </w:r>
    </w:p>
    <w:p w14:paraId="70A23EDD" w14:textId="2B58C255"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 xml:space="preserve">Em 30 de maio de 2014, a conferência do </w:t>
      </w:r>
      <w:r w:rsidRPr="00910D31">
        <w:rPr>
          <w:rFonts w:ascii="Times New Roman" w:eastAsia="Times New Roman" w:hAnsi="Times New Roman" w:cs="Times New Roman"/>
          <w:i/>
          <w:sz w:val="24"/>
          <w:szCs w:val="24"/>
        </w:rPr>
        <w:t xml:space="preserve">Buen Conocer </w:t>
      </w:r>
      <w:r w:rsidRPr="00910D31">
        <w:rPr>
          <w:rFonts w:ascii="Times New Roman" w:eastAsia="Times New Roman" w:hAnsi="Times New Roman" w:cs="Times New Roman"/>
          <w:sz w:val="24"/>
          <w:szCs w:val="24"/>
        </w:rPr>
        <w:t>(Bem conhecer), realizada em Quito, no Equador, publicou uma declaração em favor do conhecimento livre nas áreas de educação; ciência; cultura; agricultura; biodiversidade; energia; design; dados governamentais; políticas públicas para a economia social; hardware; software; conectividade e acessibilidade; territorialização do trabalho cognitivo e comu</w:t>
      </w:r>
      <w:r>
        <w:rPr>
          <w:rFonts w:ascii="Times New Roman" w:eastAsia="Times New Roman" w:hAnsi="Times New Roman" w:cs="Times New Roman"/>
          <w:sz w:val="24"/>
          <w:szCs w:val="24"/>
        </w:rPr>
        <w:t>m</w:t>
      </w:r>
      <w:r w:rsidRPr="00910D31">
        <w:rPr>
          <w:rFonts w:ascii="Times New Roman" w:eastAsia="Times New Roman" w:hAnsi="Times New Roman" w:cs="Times New Roman"/>
          <w:sz w:val="24"/>
          <w:szCs w:val="24"/>
        </w:rPr>
        <w:t xml:space="preserve"> urbanos; e saberes ancestrais. O desenvolvimento do Bem Conhecer é resultado de um processo de criação colaborativa, uma inteligência coletiva significativa</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uma simbiose entre conhecimentos, saberes e desafios da sociedade da informação e do conhecimento, contextualizados com as realidades cotidianas locais.</w:t>
      </w:r>
    </w:p>
    <w:p w14:paraId="1B529E92" w14:textId="0BD64936" w:rsidR="00E24B3C"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 xml:space="preserve">Resultam desse processo um “sem número” de iniciativas consideradas como microresultadados, como as sementes em solos férteis; e um macroresultado, expresso em um </w:t>
      </w:r>
      <w:r w:rsidRPr="00E24B3C">
        <w:rPr>
          <w:rFonts w:ascii="Times New Roman" w:eastAsia="Times New Roman" w:hAnsi="Times New Roman" w:cs="Times New Roman"/>
          <w:i/>
          <w:iCs/>
          <w:sz w:val="24"/>
          <w:szCs w:val="24"/>
        </w:rPr>
        <w:t xml:space="preserve">know-how </w:t>
      </w:r>
      <w:r w:rsidRPr="00910D31">
        <w:rPr>
          <w:rFonts w:ascii="Times New Roman" w:eastAsia="Times New Roman" w:hAnsi="Times New Roman" w:cs="Times New Roman"/>
          <w:sz w:val="24"/>
          <w:szCs w:val="24"/>
        </w:rPr>
        <w:t>coletivo em torno de uma maneira inovadora de construir um futuro para os comuns e para o bem comum</w:t>
      </w:r>
      <w:r>
        <w:rPr>
          <w:rFonts w:ascii="Times New Roman" w:eastAsia="Times New Roman" w:hAnsi="Times New Roman" w:cs="Times New Roman"/>
          <w:sz w:val="24"/>
          <w:szCs w:val="24"/>
        </w:rPr>
        <w:t xml:space="preserve"> (Cerda, 2015)</w:t>
      </w:r>
      <w:r w:rsidRPr="00910D31">
        <w:rPr>
          <w:rFonts w:ascii="Times New Roman" w:eastAsia="Times New Roman" w:hAnsi="Times New Roman" w:cs="Times New Roman"/>
          <w:sz w:val="24"/>
          <w:szCs w:val="24"/>
        </w:rPr>
        <w:t xml:space="preserve">. A declaração do Bem Conhecer reivindica a mudança do conceito de recurso para patrimônio em virtude da crise do sistema agroalimentar. </w:t>
      </w:r>
    </w:p>
    <w:p w14:paraId="4B9A0B4C" w14:textId="6491B814" w:rsidR="00E24B3C"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É imperativa uma transição para um sistema ali</w:t>
      </w:r>
      <w:r w:rsidR="00F73899">
        <w:rPr>
          <w:rFonts w:ascii="Times New Roman" w:eastAsia="Times New Roman" w:hAnsi="Times New Roman" w:cs="Times New Roman"/>
          <w:sz w:val="24"/>
          <w:szCs w:val="24"/>
        </w:rPr>
        <w:tab/>
      </w:r>
      <w:r w:rsidRPr="00910D31">
        <w:rPr>
          <w:rFonts w:ascii="Times New Roman" w:eastAsia="Times New Roman" w:hAnsi="Times New Roman" w:cs="Times New Roman"/>
          <w:sz w:val="24"/>
          <w:szCs w:val="24"/>
        </w:rPr>
        <w:t xml:space="preserve">mentar sustentável, que otimize as energias naturais que estão nas mãos dos atores dos territórios, promovendo a </w:t>
      </w:r>
      <w:r w:rsidRPr="00910D31">
        <w:rPr>
          <w:rFonts w:ascii="Times New Roman" w:eastAsia="Times New Roman" w:hAnsi="Times New Roman" w:cs="Times New Roman"/>
          <w:sz w:val="24"/>
          <w:szCs w:val="24"/>
        </w:rPr>
        <w:lastRenderedPageBreak/>
        <w:t>agroecologia, a utilização de maquinário e processos de conhecimento livres. Propõe-se a implementação de uma licença de origem de acesso livre para o patrimônio agrobioflorestal, assim como se requer melhorar os marcos legais necessários para ampliar seus direitos e liberdades. A garantia da Soberania Alimentar e o intercâmbio entre conhecimento científico e saberes ancestrais são propostas para garantir o bem comum</w:t>
      </w:r>
      <w:r>
        <w:rPr>
          <w:rFonts w:ascii="Times New Roman" w:eastAsia="Times New Roman" w:hAnsi="Times New Roman" w:cs="Times New Roman"/>
          <w:sz w:val="24"/>
          <w:szCs w:val="24"/>
        </w:rPr>
        <w:t>, definidas na conferência ocorrida no Equador em 2014</w:t>
      </w:r>
      <w:r w:rsidRPr="00910D31">
        <w:rPr>
          <w:rFonts w:ascii="Times New Roman" w:eastAsia="Times New Roman" w:hAnsi="Times New Roman" w:cs="Times New Roman"/>
          <w:sz w:val="24"/>
          <w:szCs w:val="24"/>
        </w:rPr>
        <w:t>.</w:t>
      </w:r>
    </w:p>
    <w:p w14:paraId="052736D2" w14:textId="4C6EDC0C" w:rsidR="008B64E0" w:rsidRPr="00910D31" w:rsidRDefault="008B64E0"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Como comunicadora e educadora, a carta de Paulo aos Romanos me impulsiona a pensar esse processo de transformação, renovação e experiência no contexto do ensino e da aprendizagem. Como mobilizar os aprendizes para formarem um pensamento crítico, engajado e comprometido com a manutenção da vida. Almejo uma formação que seja entrelaçada com o compromisso com os direitos humanos, entre os quais, a alimentação, a saúde e a comunicação, e uma perspectiva antirracista</w:t>
      </w:r>
    </w:p>
    <w:p w14:paraId="2C389C62" w14:textId="6E3A1E72"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Nesses caminhos</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identificamos a emergência – latente e flamejante – de construir outras maneiras de conhecer, produzir, comunicar e viver que se forjam dentro do sistema-mundo moderno-colonial, mas o ultrapassa</w:t>
      </w:r>
      <w:r>
        <w:rPr>
          <w:rFonts w:ascii="Times New Roman" w:eastAsia="Times New Roman" w:hAnsi="Times New Roman" w:cs="Times New Roman"/>
          <w:sz w:val="24"/>
          <w:szCs w:val="24"/>
        </w:rPr>
        <w:t>m</w:t>
      </w:r>
      <w:r w:rsidRPr="00910D31">
        <w:rPr>
          <w:rFonts w:ascii="Times New Roman" w:eastAsia="Times New Roman" w:hAnsi="Times New Roman" w:cs="Times New Roman"/>
          <w:sz w:val="24"/>
          <w:szCs w:val="24"/>
        </w:rPr>
        <w:t>. A hegemonia do sistema alimentar moderno-colonial é constantemente tensionada pela contra-hegemonia de sistemas alimentares plurais, que t</w:t>
      </w:r>
      <w:r>
        <w:rPr>
          <w:rFonts w:ascii="Times New Roman" w:eastAsia="Times New Roman" w:hAnsi="Times New Roman" w:cs="Times New Roman"/>
          <w:sz w:val="24"/>
          <w:szCs w:val="24"/>
        </w:rPr>
        <w:t>ê</w:t>
      </w:r>
      <w:r w:rsidRPr="00910D31">
        <w:rPr>
          <w:rFonts w:ascii="Times New Roman" w:eastAsia="Times New Roman" w:hAnsi="Times New Roman" w:cs="Times New Roman"/>
          <w:sz w:val="24"/>
          <w:szCs w:val="24"/>
        </w:rPr>
        <w:t xml:space="preserve">m como base a agroecologia. Há resistência e resiliência nos territórios e nos quintais, seja no campo, na cidade ou na floresta. A biodiversidade floresce e resiste, nos convidando a experimentar e apoiar sistemas alimentares que promovem a vida. </w:t>
      </w:r>
    </w:p>
    <w:p w14:paraId="12D41573" w14:textId="022AA75B" w:rsidR="00E24B3C"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E para experimentar a agroecologia, trago as palavras do pensador Edgar Morin</w:t>
      </w:r>
      <w:r w:rsidR="00F73899">
        <w:rPr>
          <w:rFonts w:ascii="Times New Roman" w:eastAsia="Times New Roman" w:hAnsi="Times New Roman" w:cs="Times New Roman"/>
          <w:sz w:val="24"/>
          <w:szCs w:val="24"/>
        </w:rPr>
        <w:t xml:space="preserve"> (2007)</w:t>
      </w:r>
      <w:r w:rsidRPr="00910D31">
        <w:rPr>
          <w:rFonts w:ascii="Times New Roman" w:eastAsia="Times New Roman" w:hAnsi="Times New Roman" w:cs="Times New Roman"/>
          <w:sz w:val="24"/>
          <w:szCs w:val="24"/>
        </w:rPr>
        <w:t xml:space="preserve"> sobre a condição de “pensar bem”. Para ele, o “pensar bem” é religar os saberes, buscar um conhecimento transdisciplinar, não esquecer a urgência do essencial e reconhecer e enfrentar as incertezas e contradições</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Esse pensar bem deve promover o saber com sabor, viver com sabedoria, amar com generosidade e pensar em profundidade, não se conformar com esses sistemas com tendências hegemônicas. Mas devemos, constantemente, renovar o pensamento, o sentimento e a ação em busca de estratégias ousadas e soluções concretas</w:t>
      </w:r>
      <w:r w:rsidR="008B64E0">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como a Agroecologia</w:t>
      </w:r>
      <w:r w:rsidR="008B64E0">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para enfrentar os males provocados pelo sistema alimentar moderno-colonial. </w:t>
      </w:r>
    </w:p>
    <w:p w14:paraId="6D4798F1" w14:textId="77777777"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p>
    <w:p w14:paraId="6EC35048" w14:textId="77777777" w:rsidR="00E24B3C" w:rsidRDefault="00E24B3C" w:rsidP="00E5100F">
      <w:pPr>
        <w:pStyle w:val="Ttulo2"/>
        <w:spacing w:line="360" w:lineRule="auto"/>
        <w:rPr>
          <w:rFonts w:eastAsia="Times New Roman"/>
        </w:rPr>
      </w:pPr>
      <w:bookmarkStart w:id="15" w:name="_Toc192434595"/>
      <w:r w:rsidRPr="00910D31">
        <w:rPr>
          <w:rFonts w:eastAsia="Times New Roman"/>
        </w:rPr>
        <w:t>Experimente a agroecologia!</w:t>
      </w:r>
      <w:bookmarkEnd w:id="15"/>
    </w:p>
    <w:p w14:paraId="55EBC860" w14:textId="6DE3AC33" w:rsidR="00E24B3C" w:rsidRPr="00910D31" w:rsidRDefault="00E24B3C" w:rsidP="00E24B3C">
      <w:pPr>
        <w:spacing w:after="0" w:line="360" w:lineRule="auto"/>
        <w:ind w:firstLine="709"/>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 xml:space="preserve">Seguindo os passos do apóstolo Paulo para promover mudanças profundas, a renovação da mente vem </w:t>
      </w:r>
      <w:r w:rsidR="00F80250">
        <w:rPr>
          <w:rFonts w:ascii="Times New Roman" w:eastAsia="Times New Roman" w:hAnsi="Times New Roman" w:cs="Times New Roman"/>
          <w:sz w:val="24"/>
          <w:szCs w:val="24"/>
        </w:rPr>
        <w:t>acompanhada</w:t>
      </w:r>
      <w:r w:rsidRPr="00910D31">
        <w:rPr>
          <w:rFonts w:ascii="Times New Roman" w:eastAsia="Times New Roman" w:hAnsi="Times New Roman" w:cs="Times New Roman"/>
          <w:sz w:val="24"/>
          <w:szCs w:val="24"/>
        </w:rPr>
        <w:t xml:space="preserve"> de uma recompensa: experimentar a boa, perfeita e agradável vontade de Deus. E esse é o meu convite a você: experimente a agroecologia, </w:t>
      </w:r>
      <w:r w:rsidRPr="00910D31">
        <w:rPr>
          <w:rFonts w:ascii="Times New Roman" w:eastAsia="Times New Roman" w:hAnsi="Times New Roman" w:cs="Times New Roman"/>
          <w:sz w:val="24"/>
          <w:szCs w:val="24"/>
        </w:rPr>
        <w:lastRenderedPageBreak/>
        <w:t xml:space="preserve">que não se resume a um modelo de produção de alimentos, mas a uma outra forma de viver e transformar o mundo ao redor. A Agroecologia é, ao mesmo tempo, ciência, movimento e prática. </w:t>
      </w:r>
    </w:p>
    <w:p w14:paraId="5172EC35" w14:textId="14A7F14C" w:rsidR="00E24B3C" w:rsidRDefault="00E24B3C" w:rsidP="00E24B3C">
      <w:pPr>
        <w:spacing w:after="0" w:line="360" w:lineRule="auto"/>
        <w:ind w:firstLine="709"/>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E para começar a experimentar a Agroecologia, compartilho um breve histórico sobre o surgimento desse movimento no Brasil, algumas iniciativas, políticas públicas e projetos para que você possa se aventurar pelas páginas e perfis na Internet, e depois aprofundar essa experiência. Você pode começar também olhando ao redor, contemplando as árvores, canteiros, jardins, cultiva</w:t>
      </w:r>
      <w:r w:rsidR="00623090">
        <w:rPr>
          <w:rFonts w:ascii="Times New Roman" w:eastAsia="Times New Roman" w:hAnsi="Times New Roman" w:cs="Times New Roman"/>
          <w:sz w:val="24"/>
          <w:szCs w:val="24"/>
        </w:rPr>
        <w:t>ndo</w:t>
      </w:r>
      <w:r w:rsidRPr="00910D31">
        <w:rPr>
          <w:rFonts w:ascii="Times New Roman" w:eastAsia="Times New Roman" w:hAnsi="Times New Roman" w:cs="Times New Roman"/>
          <w:sz w:val="24"/>
          <w:szCs w:val="24"/>
        </w:rPr>
        <w:t xml:space="preserve"> uma planta e observa</w:t>
      </w:r>
      <w:r w:rsidR="00623090">
        <w:rPr>
          <w:rFonts w:ascii="Times New Roman" w:eastAsia="Times New Roman" w:hAnsi="Times New Roman" w:cs="Times New Roman"/>
          <w:sz w:val="24"/>
          <w:szCs w:val="24"/>
        </w:rPr>
        <w:t>ndo</w:t>
      </w:r>
      <w:r w:rsidRPr="00910D31">
        <w:rPr>
          <w:rFonts w:ascii="Times New Roman" w:eastAsia="Times New Roman" w:hAnsi="Times New Roman" w:cs="Times New Roman"/>
          <w:sz w:val="24"/>
          <w:szCs w:val="24"/>
        </w:rPr>
        <w:t xml:space="preserve"> seu crescimento e desenvolvimento, procura</w:t>
      </w:r>
      <w:r w:rsidR="005327DD">
        <w:rPr>
          <w:rFonts w:ascii="Times New Roman" w:eastAsia="Times New Roman" w:hAnsi="Times New Roman" w:cs="Times New Roman"/>
          <w:sz w:val="24"/>
          <w:szCs w:val="24"/>
        </w:rPr>
        <w:t>ndo</w:t>
      </w:r>
      <w:r w:rsidRPr="00910D31">
        <w:rPr>
          <w:rFonts w:ascii="Times New Roman" w:eastAsia="Times New Roman" w:hAnsi="Times New Roman" w:cs="Times New Roman"/>
          <w:sz w:val="24"/>
          <w:szCs w:val="24"/>
        </w:rPr>
        <w:t xml:space="preserve"> feiras orgânicas e agroecológicas na sua região por meio deste mapa: </w:t>
      </w:r>
      <w:hyperlink r:id="rId10">
        <w:r w:rsidRPr="00E24B3C">
          <w:rPr>
            <w:rFonts w:ascii="Times New Roman" w:eastAsia="Times New Roman" w:hAnsi="Times New Roman" w:cs="Times New Roman"/>
            <w:sz w:val="24"/>
            <w:szCs w:val="24"/>
          </w:rPr>
          <w:t>https://feirasorganicas.org.br/</w:t>
        </w:r>
      </w:hyperlink>
      <w:r w:rsidRPr="00910D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busca</w:t>
      </w:r>
      <w:r w:rsidR="005327DD">
        <w:rPr>
          <w:rFonts w:ascii="Times New Roman" w:eastAsia="Times New Roman" w:hAnsi="Times New Roman" w:cs="Times New Roman"/>
          <w:sz w:val="24"/>
          <w:szCs w:val="24"/>
        </w:rPr>
        <w:t>ndo</w:t>
      </w:r>
      <w:r w:rsidRPr="00910D31">
        <w:rPr>
          <w:rFonts w:ascii="Times New Roman" w:eastAsia="Times New Roman" w:hAnsi="Times New Roman" w:cs="Times New Roman"/>
          <w:sz w:val="24"/>
          <w:szCs w:val="24"/>
        </w:rPr>
        <w:t xml:space="preserve"> hortas comunitárias ou começa</w:t>
      </w:r>
      <w:r w:rsidR="005327DD">
        <w:rPr>
          <w:rFonts w:ascii="Times New Roman" w:eastAsia="Times New Roman" w:hAnsi="Times New Roman" w:cs="Times New Roman"/>
          <w:sz w:val="24"/>
          <w:szCs w:val="24"/>
        </w:rPr>
        <w:t>ndo</w:t>
      </w:r>
      <w:r w:rsidRPr="00910D31">
        <w:rPr>
          <w:rFonts w:ascii="Times New Roman" w:eastAsia="Times New Roman" w:hAnsi="Times New Roman" w:cs="Times New Roman"/>
          <w:sz w:val="24"/>
          <w:szCs w:val="24"/>
        </w:rPr>
        <w:t xml:space="preserve"> uma no seu bairro. </w:t>
      </w:r>
    </w:p>
    <w:p w14:paraId="40DC8538" w14:textId="5BD1B51B" w:rsidR="00E24B3C" w:rsidRPr="00910D31" w:rsidRDefault="00E24B3C" w:rsidP="00E24B3C">
      <w:pPr>
        <w:spacing w:after="0" w:line="360" w:lineRule="auto"/>
        <w:ind w:firstLine="709"/>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Há inúmeros caminhos para experimentar a agroecologia e se juntar aos coletivos e organizações que promovem uma transição agroecológica no país. Um</w:t>
      </w:r>
      <w:r>
        <w:rPr>
          <w:rFonts w:ascii="Times New Roman" w:eastAsia="Times New Roman" w:hAnsi="Times New Roman" w:cs="Times New Roman"/>
          <w:sz w:val="24"/>
          <w:szCs w:val="24"/>
        </w:rPr>
        <w:t xml:space="preserve"> dos comentários </w:t>
      </w:r>
      <w:r w:rsidRPr="00910D31">
        <w:rPr>
          <w:rFonts w:ascii="Times New Roman" w:eastAsia="Times New Roman" w:hAnsi="Times New Roman" w:cs="Times New Roman"/>
          <w:sz w:val="24"/>
          <w:szCs w:val="24"/>
        </w:rPr>
        <w:t>que sempre escuto quando converso sobre a agroecologia é que esse modelo de produção de alimentos não é suficiente para produzir alimento para toda a população. Essa é mais uma mentira do agronegócio e de seus apoiadores. Nós precisamos mudar as perguntas para obter novas respostas para velhos problemas: por que o agronegócio não acabou com a fome como havia prometido? Por que tantas doenças surgiram e outras se alastraram como uma epidemia, entre as quais, diabetes, hipertensão, obesidade, câncer? Por que estamos enfrentando a mudança climática</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o aquecimento global e pandemias? Existem sistemas alimentares que produzem vida, justiça e dignidade. Então, por</w:t>
      </w:r>
      <w:r>
        <w:rPr>
          <w:rFonts w:ascii="Times New Roman" w:eastAsia="Times New Roman" w:hAnsi="Times New Roman" w:cs="Times New Roman"/>
          <w:sz w:val="24"/>
          <w:szCs w:val="24"/>
        </w:rPr>
        <w:t xml:space="preserve"> </w:t>
      </w:r>
      <w:r w:rsidRPr="00910D31">
        <w:rPr>
          <w:rFonts w:ascii="Times New Roman" w:eastAsia="Times New Roman" w:hAnsi="Times New Roman" w:cs="Times New Roman"/>
          <w:sz w:val="24"/>
          <w:szCs w:val="24"/>
        </w:rPr>
        <w:t xml:space="preserve">que se conformar com um sistema que só promove morte e doenças, e que está mais preocupado com exportações de mercadorias do que alimentar a população brasileira de forma saudável e sustentável, garantindo soberania e equidade? Que tal mudar as perguntas? </w:t>
      </w:r>
    </w:p>
    <w:p w14:paraId="66EF989F" w14:textId="171DADB2"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Os sistemas agrícolas tradicionais são valorizados e geram tecnologia e conhecimento. Fornece</w:t>
      </w:r>
      <w:r>
        <w:rPr>
          <w:rFonts w:ascii="Times New Roman" w:eastAsia="Times New Roman" w:hAnsi="Times New Roman" w:cs="Times New Roman"/>
          <w:sz w:val="24"/>
          <w:szCs w:val="24"/>
        </w:rPr>
        <w:t>m</w:t>
      </w:r>
      <w:r w:rsidRPr="00910D31">
        <w:rPr>
          <w:rFonts w:ascii="Times New Roman" w:eastAsia="Times New Roman" w:hAnsi="Times New Roman" w:cs="Times New Roman"/>
          <w:sz w:val="24"/>
          <w:szCs w:val="24"/>
        </w:rPr>
        <w:t xml:space="preserve"> os princípios para o estudo, o desenho e o manejo de agroecossistemas produtivos, capazes de conservar os recursos naturais, culturalmente adaptados, socialmente justos e economicamente viáveis</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Pode ser entendida como uma tecnologia receptiva à heterogeneidade de condições locais, sem procurar transformá-la, mas</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sim</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melhorá-la. Assim</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o conhecimento agrícola tradicional, mais os elementos da ciência agrícola moderna, não transformam nem modificam radicalmente o ecossistema</w:t>
      </w:r>
      <w:r>
        <w:rPr>
          <w:rFonts w:ascii="Times New Roman" w:eastAsia="Times New Roman" w:hAnsi="Times New Roman" w:cs="Times New Roman"/>
          <w:sz w:val="24"/>
          <w:szCs w:val="24"/>
        </w:rPr>
        <w:t xml:space="preserve"> (Altieri, 1989; 2004).</w:t>
      </w:r>
      <w:r w:rsidRPr="00910D31">
        <w:rPr>
          <w:rFonts w:ascii="Times New Roman" w:eastAsia="Times New Roman" w:hAnsi="Times New Roman" w:cs="Times New Roman"/>
          <w:sz w:val="24"/>
          <w:szCs w:val="24"/>
        </w:rPr>
        <w:t xml:space="preserve"> </w:t>
      </w:r>
    </w:p>
    <w:p w14:paraId="10BEFF74" w14:textId="5E42AC9E"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 xml:space="preserve">Essa concepção não despreza os conhecimentos científicos até então acumulados. Ao contrário, busca aprofundar os conhecimentos científicos sobre a natureza, seu </w:t>
      </w:r>
      <w:r w:rsidRPr="00910D31">
        <w:rPr>
          <w:rFonts w:ascii="Times New Roman" w:eastAsia="Times New Roman" w:hAnsi="Times New Roman" w:cs="Times New Roman"/>
          <w:sz w:val="24"/>
          <w:szCs w:val="24"/>
        </w:rPr>
        <w:lastRenderedPageBreak/>
        <w:t xml:space="preserve">comportamento, e verificar, com precaução, aqueles que podem ser alterados sem prejuízos à vida na Terra. Altieri </w:t>
      </w:r>
      <w:r w:rsidR="00F73899">
        <w:rPr>
          <w:rFonts w:ascii="Times New Roman" w:eastAsia="Times New Roman" w:hAnsi="Times New Roman" w:cs="Times New Roman"/>
          <w:sz w:val="24"/>
          <w:szCs w:val="24"/>
        </w:rPr>
        <w:t xml:space="preserve"> (2004) </w:t>
      </w:r>
      <w:r w:rsidRPr="00910D31">
        <w:rPr>
          <w:rFonts w:ascii="Times New Roman" w:eastAsia="Times New Roman" w:hAnsi="Times New Roman" w:cs="Times New Roman"/>
          <w:sz w:val="24"/>
          <w:szCs w:val="24"/>
        </w:rPr>
        <w:t>reforça o potencial significativo da agroecologia para resolver a pobreza rural, a insegurança alimentar e a deterioração ambiental.</w:t>
      </w:r>
    </w:p>
    <w:p w14:paraId="0A5ACA01" w14:textId="71D9D4EE"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O campo agroecológico brasileiro abarca uma pluralidade de práticas, projetos políticos e atores sociais. A partir do fim da década de 1970 e início dos anos 1980, verifica-se a retomada das lutas sociais no campo, com as Comunidades Eclesiais de Base (CEB) e os movimentos de agricultura alternativa</w:t>
      </w:r>
      <w:r>
        <w:rPr>
          <w:rFonts w:ascii="Times New Roman" w:eastAsia="Times New Roman" w:hAnsi="Times New Roman" w:cs="Times New Roman"/>
          <w:sz w:val="24"/>
          <w:szCs w:val="24"/>
        </w:rPr>
        <w:t xml:space="preserve"> (Sambuichi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2017)</w:t>
      </w:r>
      <w:r w:rsidRPr="00910D31">
        <w:rPr>
          <w:rFonts w:ascii="Times New Roman" w:eastAsia="Times New Roman" w:hAnsi="Times New Roman" w:cs="Times New Roman"/>
          <w:sz w:val="24"/>
          <w:szCs w:val="24"/>
        </w:rPr>
        <w:t xml:space="preserve">. Esse movimento organizado em redes foi fundamental para a construção das políticas públicas no campo da agroecologia. </w:t>
      </w:r>
    </w:p>
    <w:p w14:paraId="7990F5BA" w14:textId="4CCA9FE7"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Nos anos 80, o debate público sobre a agricultura alternativa encontrou seu suporte, pelo menos em sua fase inicial, em determinados segmentos do movimento ambientalista e de profissionais das ciências agrárias, discutindo os efeitos da revolução verde sobre a saúde e o ambiente. A partir da segunda metade da década de 80, observa-se a emergência em diferentes regiões de processos capilarizados e descentralizados de alternativas tecnológicas e de organização social</w:t>
      </w:r>
      <w:r>
        <w:rPr>
          <w:rFonts w:ascii="Times New Roman" w:eastAsia="Times New Roman" w:hAnsi="Times New Roman" w:cs="Times New Roman"/>
          <w:sz w:val="24"/>
          <w:szCs w:val="24"/>
        </w:rPr>
        <w:t xml:space="preserve"> (Carneiro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2015)</w:t>
      </w:r>
      <w:r w:rsidRPr="00910D31">
        <w:rPr>
          <w:rFonts w:ascii="Times New Roman" w:eastAsia="Times New Roman" w:hAnsi="Times New Roman" w:cs="Times New Roman"/>
          <w:sz w:val="24"/>
          <w:szCs w:val="24"/>
        </w:rPr>
        <w:t>.</w:t>
      </w:r>
    </w:p>
    <w:p w14:paraId="492FC74C" w14:textId="77777777"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Em 1983, após um trabalho de identificação de experiências bem-sucedidas, pautadas pelo estímulo ao uso de tecnologias e processos alternativos à Revolução Verde e fundados nas capacidades organizativas locais, foi criado o Projeto Tecnologias Alternativas (PTA), vinculado institucionalmente à Federação de Órgãos para Assistência Social e Educacional (Fase). Em 1988, foi constituída a Rede PTA, impulsionando o desenvolvimento e a constituição de Ongs autônomas, que atuavam junto aos agricultores familiares em várias regiões do país.</w:t>
      </w:r>
    </w:p>
    <w:p w14:paraId="48FD89A6" w14:textId="024D8157" w:rsidR="00E24B3C" w:rsidRDefault="00E5100F"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Com o crescimento da demanda, especialmente nas grandes cidades, por alimentos livres de agrotóxicos, e com o aumento do número de agricultores dedicados à produção orgânica, natural, biológica, ecológica, entre outras denominações utilizadas à época, começaram a surgir as feiras e os pontos de comercialização desses alimentos.</w:t>
      </w:r>
      <w:r w:rsidR="00D51A1F">
        <w:rPr>
          <w:rFonts w:ascii="Times New Roman" w:eastAsia="Times New Roman" w:hAnsi="Times New Roman" w:cs="Times New Roman"/>
          <w:sz w:val="24"/>
          <w:szCs w:val="24"/>
        </w:rPr>
        <w:t xml:space="preserve"> Dentre os exemplos estão</w:t>
      </w:r>
      <w:r w:rsidRPr="00910D31">
        <w:rPr>
          <w:rFonts w:ascii="Times New Roman" w:eastAsia="Times New Roman" w:hAnsi="Times New Roman" w:cs="Times New Roman"/>
          <w:sz w:val="24"/>
          <w:szCs w:val="24"/>
        </w:rPr>
        <w:t xml:space="preserve"> a Feira de Porto Alegre, organizada pela Cooperativa Coolmeia, inaugurada em 1989; a Feira do bairro da Glória, no Rio de Janeiro, de 1994, organizada pela Associação de Agricultores Biológicos do Rio de Janeiro (Abio); e a Feira da Associação de Agricultura Orgânica (AAO) de São Paulo, de 1991</w:t>
      </w:r>
      <w:r>
        <w:rPr>
          <w:rFonts w:ascii="Times New Roman" w:eastAsia="Times New Roman" w:hAnsi="Times New Roman" w:cs="Times New Roman"/>
          <w:sz w:val="24"/>
          <w:szCs w:val="24"/>
        </w:rPr>
        <w:t xml:space="preserve"> (Monteiro; Londres</w:t>
      </w:r>
      <w:r w:rsidR="008C5779">
        <w:rPr>
          <w:rFonts w:ascii="Times New Roman" w:eastAsia="Times New Roman" w:hAnsi="Times New Roman" w:cs="Times New Roman"/>
          <w:sz w:val="24"/>
          <w:szCs w:val="24"/>
        </w:rPr>
        <w:t>, 2017</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w:t>
      </w:r>
    </w:p>
    <w:p w14:paraId="38276A62" w14:textId="77777777" w:rsidR="00E5100F" w:rsidRDefault="00E5100F" w:rsidP="00E24B3C">
      <w:pPr>
        <w:spacing w:after="0" w:line="360" w:lineRule="auto"/>
        <w:ind w:firstLine="720"/>
        <w:jc w:val="both"/>
        <w:rPr>
          <w:rFonts w:ascii="Times New Roman" w:eastAsia="Times New Roman" w:hAnsi="Times New Roman" w:cs="Times New Roman"/>
          <w:sz w:val="24"/>
          <w:szCs w:val="24"/>
        </w:rPr>
      </w:pPr>
    </w:p>
    <w:p w14:paraId="6438D489" w14:textId="733E65E8" w:rsidR="00E5100F" w:rsidRPr="00E24B3C" w:rsidRDefault="00E5100F" w:rsidP="00E5100F">
      <w:pPr>
        <w:pStyle w:val="Ttulo2"/>
        <w:spacing w:line="360" w:lineRule="auto"/>
        <w:rPr>
          <w:rFonts w:eastAsia="Times New Roman"/>
        </w:rPr>
      </w:pPr>
      <w:bookmarkStart w:id="16" w:name="_Toc192434596"/>
      <w:r w:rsidRPr="00E24B3C">
        <w:rPr>
          <w:rFonts w:eastAsia="Times New Roman"/>
        </w:rPr>
        <w:lastRenderedPageBreak/>
        <w:t>Reconhecimento da agricultura urbana agroecológica</w:t>
      </w:r>
      <w:bookmarkEnd w:id="16"/>
    </w:p>
    <w:p w14:paraId="41967361" w14:textId="77777777" w:rsidR="00E24B3C"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Desde 1983, a associação de direito civil sem fins lucrativos AS-PTA</w:t>
      </w:r>
      <w:r w:rsidRPr="00910D31">
        <w:rPr>
          <w:rFonts w:ascii="Times New Roman" w:eastAsia="Times New Roman" w:hAnsi="Times New Roman" w:cs="Times New Roman"/>
          <w:sz w:val="24"/>
          <w:szCs w:val="24"/>
          <w:vertAlign w:val="superscript"/>
        </w:rPr>
        <w:footnoteReference w:id="35"/>
      </w:r>
      <w:r w:rsidRPr="00910D31">
        <w:rPr>
          <w:rFonts w:ascii="Times New Roman" w:eastAsia="Times New Roman" w:hAnsi="Times New Roman" w:cs="Times New Roman"/>
          <w:sz w:val="24"/>
          <w:szCs w:val="24"/>
        </w:rPr>
        <w:t xml:space="preserve"> – agricultura familiar e agroecologia atua com técnicos, cientistas e agricultores para construir uma agenda política de luta e transformação para o campesinato brasileiro. A AS-PTA participou da constituição e atua em diversas redes da sociedade civil voltadas para a promoção do desenvolvimento rural sustentável, baseado na agroecologia e na defesa da reforma agrária. As trabalhadoras do campo se organizam desde 2000 na Marcha das Margaridas. É uma ação estratégica das mulheres do campo e da floresta que integra a agenda permanente do Movimento Sindical de Trabalhadores e Trabalhadoras Rurais (MSTTR) e de movimentos feministas e de mulheres.</w:t>
      </w:r>
    </w:p>
    <w:p w14:paraId="17028DC6" w14:textId="0B142FEB" w:rsidR="00E5100F" w:rsidRDefault="00E5100F" w:rsidP="00E5100F">
      <w:pPr>
        <w:spacing w:after="0" w:line="360" w:lineRule="auto"/>
        <w:ind w:firstLine="720"/>
        <w:jc w:val="both"/>
        <w:rPr>
          <w:rFonts w:ascii="Times New Roman" w:eastAsia="Times New Roman" w:hAnsi="Times New Roman" w:cs="Times New Roman"/>
          <w:sz w:val="24"/>
          <w:szCs w:val="24"/>
          <w:highlight w:val="white"/>
        </w:rPr>
      </w:pPr>
      <w:r w:rsidRPr="00910D31">
        <w:rPr>
          <w:rFonts w:ascii="Times New Roman" w:eastAsia="Times New Roman" w:hAnsi="Times New Roman" w:cs="Times New Roman"/>
          <w:sz w:val="24"/>
          <w:szCs w:val="24"/>
        </w:rPr>
        <w:t xml:space="preserve">A ASPTA coordena o </w:t>
      </w:r>
      <w:hyperlink r:id="rId11">
        <w:r w:rsidRPr="00CD380B">
          <w:rPr>
            <w:rFonts w:ascii="Times New Roman" w:eastAsia="Times New Roman" w:hAnsi="Times New Roman" w:cs="Times New Roman"/>
            <w:sz w:val="24"/>
            <w:szCs w:val="24"/>
          </w:rPr>
          <w:t>Programa de Agricultura Urbana</w:t>
        </w:r>
      </w:hyperlink>
      <w:r w:rsidR="000622F5">
        <w:t xml:space="preserve"> </w:t>
      </w:r>
      <w:r w:rsidRPr="00CD380B">
        <w:rPr>
          <w:rFonts w:ascii="Times New Roman" w:eastAsia="Times New Roman" w:hAnsi="Times New Roman" w:cs="Times New Roman"/>
          <w:sz w:val="24"/>
          <w:szCs w:val="24"/>
        </w:rPr>
        <w:t xml:space="preserve">desde 1999 </w:t>
      </w:r>
      <w:r w:rsidRPr="00E24B3C">
        <w:rPr>
          <w:rFonts w:ascii="Times New Roman" w:eastAsia="Times New Roman" w:hAnsi="Times New Roman" w:cs="Times New Roman"/>
          <w:sz w:val="24"/>
          <w:szCs w:val="24"/>
          <w:highlight w:val="white"/>
        </w:rPr>
        <w:t xml:space="preserve">na zona oeste do município do Rio de Janeiro, RJ. O objetivo é estimular o aproveitamento de pequenos espaços </w:t>
      </w:r>
      <w:r w:rsidRPr="00CD380B">
        <w:rPr>
          <w:rFonts w:ascii="Times New Roman" w:eastAsia="Times New Roman" w:hAnsi="Times New Roman" w:cs="Times New Roman"/>
          <w:sz w:val="24"/>
          <w:szCs w:val="24"/>
          <w:highlight w:val="white"/>
        </w:rPr>
        <w:t>em comunidades dentro da cidade para o cultivo de alimentos, plantas medicinais e criações de animais, sob um enfoque agroecológico, como os quintais. Aprendi com a ASPTA que essa transição agroecológica começa pelos quintais, uma produção familiar e biodiversa, com a preservação de plantas e espécies que mant</w:t>
      </w:r>
      <w:r w:rsidRPr="00910D31">
        <w:rPr>
          <w:rFonts w:ascii="Times New Roman" w:eastAsia="Times New Roman" w:hAnsi="Times New Roman" w:cs="Times New Roman"/>
          <w:sz w:val="24"/>
          <w:szCs w:val="24"/>
          <w:highlight w:val="white"/>
        </w:rPr>
        <w:t xml:space="preserve">êm e preservam os patrimônios alimentares do Brasil. Por isso, encorajo você a procurar um quintal ao seu redor. </w:t>
      </w:r>
    </w:p>
    <w:p w14:paraId="58059089" w14:textId="77777777" w:rsidR="00E5100F" w:rsidRDefault="00E5100F" w:rsidP="00E5100F">
      <w:pPr>
        <w:spacing w:after="0" w:line="360" w:lineRule="auto"/>
        <w:ind w:firstLine="720"/>
        <w:jc w:val="both"/>
        <w:rPr>
          <w:rFonts w:ascii="Times New Roman" w:eastAsia="Times New Roman" w:hAnsi="Times New Roman" w:cs="Times New Roman"/>
          <w:sz w:val="24"/>
          <w:szCs w:val="24"/>
          <w:highlight w:val="white"/>
        </w:rPr>
      </w:pPr>
      <w:r w:rsidRPr="00910D31">
        <w:rPr>
          <w:rFonts w:ascii="Times New Roman" w:eastAsia="Times New Roman" w:hAnsi="Times New Roman" w:cs="Times New Roman"/>
          <w:sz w:val="24"/>
          <w:szCs w:val="24"/>
          <w:highlight w:val="white"/>
        </w:rPr>
        <w:t xml:space="preserve">Entre as iniciativas da ASPTA, destaco a campanha Produtos da Gente (@produtosdagente), lançada em 2013 como parte do projeto </w:t>
      </w:r>
      <w:r w:rsidRPr="00910D31">
        <w:rPr>
          <w:rFonts w:ascii="Times New Roman" w:eastAsia="Arial" w:hAnsi="Times New Roman" w:cs="Times New Roman"/>
          <w:color w:val="333333"/>
          <w:sz w:val="21"/>
          <w:szCs w:val="21"/>
          <w:highlight w:val="white"/>
        </w:rPr>
        <w:t>“Ali</w:t>
      </w:r>
      <w:r w:rsidRPr="00910D31">
        <w:rPr>
          <w:rFonts w:ascii="Times New Roman" w:eastAsia="Times New Roman" w:hAnsi="Times New Roman" w:cs="Times New Roman"/>
          <w:sz w:val="24"/>
          <w:szCs w:val="24"/>
          <w:highlight w:val="white"/>
        </w:rPr>
        <w:t>mentos Saudáveis em Mercados Locais: aproximando consumidores e agricultores familiares na Região Metropolitana do Rio de Janeiro”. O principal objetivo é aproximar produtores familiares e consumidores, mostrando para a sociedade que existe agricultura agroecológica urbana e periurbana, que seus produtos são acessíveis e possibilitam uma alimentação mais saudável. Para conhecer a agroecologia que pulsa na cidade, recomendo visitar o perfil da campanha no Instagram.</w:t>
      </w:r>
    </w:p>
    <w:p w14:paraId="1B331BD3" w14:textId="77777777" w:rsidR="00E5100F" w:rsidRPr="00910D31" w:rsidRDefault="00E5100F" w:rsidP="00E24B3C">
      <w:pPr>
        <w:spacing w:after="0" w:line="360" w:lineRule="auto"/>
        <w:ind w:firstLine="720"/>
        <w:jc w:val="both"/>
        <w:rPr>
          <w:rFonts w:ascii="Times New Roman" w:eastAsia="Times New Roman" w:hAnsi="Times New Roman" w:cs="Times New Roman"/>
          <w:sz w:val="24"/>
          <w:szCs w:val="24"/>
        </w:rPr>
      </w:pPr>
    </w:p>
    <w:p w14:paraId="33246F7D" w14:textId="3D8D0801" w:rsidR="00E24B3C" w:rsidRPr="00E5100F" w:rsidRDefault="00E5100F" w:rsidP="00E5100F">
      <w:pPr>
        <w:pStyle w:val="Ttulo2"/>
        <w:spacing w:line="360" w:lineRule="auto"/>
        <w:rPr>
          <w:rFonts w:eastAsia="Times New Roman"/>
          <w:highlight w:val="white"/>
        </w:rPr>
      </w:pPr>
      <w:bookmarkStart w:id="17" w:name="_Toc192434597"/>
      <w:r>
        <w:rPr>
          <w:rFonts w:eastAsia="Times New Roman"/>
          <w:highlight w:val="white"/>
        </w:rPr>
        <w:t>A luta pela Reforma Agrária</w:t>
      </w:r>
      <w:bookmarkEnd w:id="17"/>
    </w:p>
    <w:p w14:paraId="17D5E9FA" w14:textId="7B7F3E96"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highlight w:val="white"/>
        </w:rPr>
        <w:t xml:space="preserve">Em 1984, surge </w:t>
      </w:r>
      <w:r w:rsidRPr="00910D31">
        <w:rPr>
          <w:rFonts w:ascii="Times New Roman" w:eastAsia="Times New Roman" w:hAnsi="Times New Roman" w:cs="Times New Roman"/>
          <w:sz w:val="24"/>
          <w:szCs w:val="24"/>
        </w:rPr>
        <w:t xml:space="preserve">o Movimento dos Trabalhadores Rurais sem Terra (MST), que completou 41 anos. A principal bandeira do MST é a Reforma Agrária. Você já deve ter ouvido falar nesta solução para promover uma distribuição justa de terras a fim de produzir comida ao invés de </w:t>
      </w:r>
      <w:r w:rsidRPr="00E24B3C">
        <w:rPr>
          <w:rFonts w:ascii="Times New Roman" w:eastAsia="Times New Roman" w:hAnsi="Times New Roman" w:cs="Times New Roman"/>
          <w:i/>
          <w:iCs/>
          <w:sz w:val="24"/>
          <w:szCs w:val="24"/>
        </w:rPr>
        <w:t>commodities</w:t>
      </w:r>
      <w:r w:rsidRPr="00910D31">
        <w:rPr>
          <w:rFonts w:ascii="Times New Roman" w:eastAsia="Times New Roman" w:hAnsi="Times New Roman" w:cs="Times New Roman"/>
          <w:sz w:val="24"/>
          <w:szCs w:val="24"/>
        </w:rPr>
        <w:t xml:space="preserve">. No entanto, a mídia historicamente apresenta </w:t>
      </w:r>
      <w:r w:rsidRPr="00910D31">
        <w:rPr>
          <w:rFonts w:ascii="Times New Roman" w:eastAsia="Times New Roman" w:hAnsi="Times New Roman" w:cs="Times New Roman"/>
          <w:sz w:val="24"/>
          <w:szCs w:val="24"/>
        </w:rPr>
        <w:lastRenderedPageBreak/>
        <w:t>uma narrativa que criminaliza seu principal oponente, o MST, desqualificando essa alternativa, assim como fazem as corporações de agrotóxicos</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como vimos na </w:t>
      </w:r>
      <w:r>
        <w:rPr>
          <w:rFonts w:ascii="Times New Roman" w:eastAsia="Times New Roman" w:hAnsi="Times New Roman" w:cs="Times New Roman"/>
          <w:sz w:val="24"/>
          <w:szCs w:val="24"/>
        </w:rPr>
        <w:t xml:space="preserve">quinta </w:t>
      </w:r>
      <w:r w:rsidRPr="00910D31">
        <w:rPr>
          <w:rFonts w:ascii="Times New Roman" w:eastAsia="Times New Roman" w:hAnsi="Times New Roman" w:cs="Times New Roman"/>
          <w:sz w:val="24"/>
          <w:szCs w:val="24"/>
        </w:rPr>
        <w:t xml:space="preserve">carta. </w:t>
      </w:r>
    </w:p>
    <w:p w14:paraId="047DCDF4" w14:textId="1BD78EB1" w:rsidR="00E24B3C" w:rsidRPr="00910D31" w:rsidRDefault="00E24B3C" w:rsidP="00E24B3C">
      <w:pPr>
        <w:spacing w:after="0" w:line="360" w:lineRule="auto"/>
        <w:ind w:firstLine="720"/>
        <w:jc w:val="both"/>
        <w:rPr>
          <w:rFonts w:ascii="Times New Roman" w:eastAsia="Times New Roman" w:hAnsi="Times New Roman" w:cs="Times New Roman"/>
          <w:sz w:val="20"/>
          <w:szCs w:val="20"/>
          <w:highlight w:val="white"/>
        </w:rPr>
      </w:pPr>
      <w:r w:rsidRPr="00910D31">
        <w:rPr>
          <w:rFonts w:ascii="Times New Roman" w:eastAsia="Times New Roman" w:hAnsi="Times New Roman" w:cs="Times New Roman"/>
          <w:sz w:val="24"/>
          <w:szCs w:val="24"/>
        </w:rPr>
        <w:t xml:space="preserve">A Reforma Agrária permanece sendo uma alternativa viável para produzir alimentos saudáveis e de forma justa e sustentável. Em 2020, o MST lançou </w:t>
      </w:r>
      <w:r>
        <w:rPr>
          <w:rFonts w:ascii="Times New Roman" w:eastAsia="Times New Roman" w:hAnsi="Times New Roman" w:cs="Times New Roman"/>
          <w:sz w:val="24"/>
          <w:szCs w:val="24"/>
        </w:rPr>
        <w:t xml:space="preserve">o </w:t>
      </w:r>
      <w:r w:rsidRPr="00910D31">
        <w:rPr>
          <w:rFonts w:ascii="Times New Roman" w:eastAsia="Times New Roman" w:hAnsi="Times New Roman" w:cs="Times New Roman"/>
          <w:sz w:val="24"/>
          <w:szCs w:val="24"/>
          <w:highlight w:val="white"/>
        </w:rPr>
        <w:t>Plano Nacional Plantar Árvores, Produzir Alimentos Saudáveis</w:t>
      </w:r>
      <w:r w:rsidRPr="00E24B3C">
        <w:rPr>
          <w:rFonts w:ascii="Times New Roman" w:eastAsia="Times New Roman" w:hAnsi="Times New Roman" w:cs="Times New Roman"/>
          <w:bCs/>
          <w:sz w:val="24"/>
          <w:szCs w:val="24"/>
          <w:highlight w:val="white"/>
        </w:rPr>
        <w:t>.</w:t>
      </w:r>
      <w:r w:rsidRPr="00910D31">
        <w:rPr>
          <w:rFonts w:ascii="Times New Roman" w:eastAsia="Times New Roman" w:hAnsi="Times New Roman" w:cs="Times New Roman"/>
          <w:b/>
          <w:sz w:val="24"/>
          <w:szCs w:val="24"/>
          <w:highlight w:val="white"/>
        </w:rPr>
        <w:t xml:space="preserve"> </w:t>
      </w:r>
      <w:r w:rsidRPr="00910D31">
        <w:rPr>
          <w:rFonts w:ascii="Times New Roman" w:eastAsia="Times New Roman" w:hAnsi="Times New Roman" w:cs="Times New Roman"/>
          <w:sz w:val="24"/>
          <w:szCs w:val="24"/>
          <w:highlight w:val="white"/>
        </w:rPr>
        <w:t>Dentre os objetivos</w:t>
      </w:r>
      <w:r>
        <w:rPr>
          <w:rFonts w:ascii="Times New Roman" w:eastAsia="Times New Roman" w:hAnsi="Times New Roman" w:cs="Times New Roman"/>
          <w:sz w:val="24"/>
          <w:szCs w:val="24"/>
          <w:highlight w:val="white"/>
        </w:rPr>
        <w:t>,</w:t>
      </w:r>
      <w:r w:rsidRPr="00910D31">
        <w:rPr>
          <w:rFonts w:ascii="Times New Roman" w:eastAsia="Times New Roman" w:hAnsi="Times New Roman" w:cs="Times New Roman"/>
          <w:sz w:val="24"/>
          <w:szCs w:val="24"/>
          <w:highlight w:val="white"/>
        </w:rPr>
        <w:t xml:space="preserve"> estão:</w:t>
      </w:r>
    </w:p>
    <w:p w14:paraId="6952AA9B" w14:textId="0FE49D78" w:rsidR="00E24B3C" w:rsidRPr="00910D31" w:rsidRDefault="00E24B3C" w:rsidP="00E24B3C">
      <w:pPr>
        <w:spacing w:after="0" w:line="240" w:lineRule="auto"/>
        <w:ind w:left="2880"/>
        <w:jc w:val="both"/>
        <w:rPr>
          <w:rFonts w:ascii="Times New Roman" w:eastAsia="Times New Roman" w:hAnsi="Times New Roman" w:cs="Times New Roman"/>
          <w:sz w:val="20"/>
          <w:szCs w:val="20"/>
          <w:highlight w:val="white"/>
        </w:rPr>
      </w:pPr>
      <w:r w:rsidRPr="00910D31">
        <w:rPr>
          <w:rFonts w:ascii="Times New Roman" w:eastAsia="Times New Roman" w:hAnsi="Times New Roman" w:cs="Times New Roman"/>
          <w:sz w:val="20"/>
          <w:szCs w:val="20"/>
          <w:highlight w:val="white"/>
        </w:rPr>
        <w:t>Plantar 100 milhões de árvores em dez anos nas escolas do campo, cooperativas, centros de formação técnica, praças, avenidas e nas cidades, fortalecer a produção de alimentos saudáveis nas áreas de assentamentos e acampamentos do MST, denunciar o modelo destrutivo do agronegócio e seus impactos ao meio ambiente</w:t>
      </w:r>
      <w:r>
        <w:rPr>
          <w:rFonts w:ascii="Times New Roman" w:eastAsia="Times New Roman" w:hAnsi="Times New Roman" w:cs="Times New Roman"/>
          <w:sz w:val="20"/>
          <w:szCs w:val="20"/>
          <w:highlight w:val="white"/>
        </w:rPr>
        <w:t xml:space="preserve"> (MST, 202</w:t>
      </w:r>
      <w:r w:rsidR="00F6590D">
        <w:rPr>
          <w:rFonts w:ascii="Times New Roman" w:eastAsia="Times New Roman" w:hAnsi="Times New Roman" w:cs="Times New Roman"/>
          <w:sz w:val="20"/>
          <w:szCs w:val="20"/>
          <w:highlight w:val="white"/>
        </w:rPr>
        <w:t>0</w:t>
      </w:r>
      <w:r>
        <w:rPr>
          <w:rFonts w:ascii="Times New Roman" w:eastAsia="Times New Roman" w:hAnsi="Times New Roman" w:cs="Times New Roman"/>
          <w:sz w:val="20"/>
          <w:szCs w:val="20"/>
          <w:highlight w:val="white"/>
        </w:rPr>
        <w:t>, n.p.)</w:t>
      </w:r>
      <w:r w:rsidRPr="00910D31">
        <w:rPr>
          <w:rFonts w:ascii="Times New Roman" w:eastAsia="Times New Roman" w:hAnsi="Times New Roman" w:cs="Times New Roman"/>
          <w:sz w:val="20"/>
          <w:szCs w:val="20"/>
          <w:highlight w:val="white"/>
        </w:rPr>
        <w:t xml:space="preserve">. </w:t>
      </w:r>
    </w:p>
    <w:p w14:paraId="2367F984" w14:textId="77777777" w:rsidR="00E24B3C" w:rsidRPr="00910D31" w:rsidRDefault="00E24B3C" w:rsidP="00E24B3C">
      <w:pPr>
        <w:spacing w:after="0" w:line="240" w:lineRule="auto"/>
        <w:ind w:left="2880"/>
        <w:jc w:val="both"/>
        <w:rPr>
          <w:rFonts w:ascii="Times New Roman" w:eastAsia="Times New Roman" w:hAnsi="Times New Roman" w:cs="Times New Roman"/>
          <w:sz w:val="20"/>
          <w:szCs w:val="20"/>
          <w:highlight w:val="white"/>
        </w:rPr>
      </w:pPr>
    </w:p>
    <w:p w14:paraId="66DC046F" w14:textId="77777777" w:rsidR="00E24B3C" w:rsidRPr="00910D31" w:rsidRDefault="00E24B3C" w:rsidP="00E24B3C">
      <w:pPr>
        <w:spacing w:after="0" w:line="360" w:lineRule="auto"/>
        <w:ind w:firstLine="709"/>
        <w:jc w:val="both"/>
        <w:rPr>
          <w:rFonts w:ascii="Times New Roman" w:eastAsia="Times New Roman" w:hAnsi="Times New Roman" w:cs="Times New Roman"/>
          <w:sz w:val="24"/>
          <w:szCs w:val="24"/>
          <w:highlight w:val="white"/>
        </w:rPr>
      </w:pPr>
      <w:r w:rsidRPr="00910D31">
        <w:rPr>
          <w:rFonts w:ascii="Times New Roman" w:eastAsia="Times New Roman" w:hAnsi="Times New Roman" w:cs="Times New Roman"/>
          <w:sz w:val="24"/>
          <w:szCs w:val="24"/>
          <w:highlight w:val="white"/>
        </w:rPr>
        <w:t xml:space="preserve">O plano é apresentado como um espaço de articulação, formação, organização política e debate. Quatro eixos sustentam a proposta: </w:t>
      </w:r>
    </w:p>
    <w:p w14:paraId="0487FA0D" w14:textId="77777777" w:rsidR="00E24B3C" w:rsidRPr="00910D31" w:rsidRDefault="00E24B3C" w:rsidP="00E24B3C">
      <w:pPr>
        <w:numPr>
          <w:ilvl w:val="0"/>
          <w:numId w:val="1"/>
        </w:numPr>
        <w:shd w:val="clear" w:color="auto" w:fill="FFFFFF"/>
        <w:spacing w:after="0" w:line="360" w:lineRule="auto"/>
        <w:jc w:val="both"/>
        <w:rPr>
          <w:rFonts w:ascii="Times New Roman" w:hAnsi="Times New Roman" w:cs="Times New Roman"/>
          <w:sz w:val="24"/>
          <w:szCs w:val="24"/>
          <w:highlight w:val="white"/>
        </w:rPr>
      </w:pPr>
      <w:r w:rsidRPr="00910D31">
        <w:rPr>
          <w:rFonts w:ascii="Times New Roman" w:eastAsia="Times New Roman" w:hAnsi="Times New Roman" w:cs="Times New Roman"/>
          <w:sz w:val="24"/>
          <w:szCs w:val="24"/>
          <w:highlight w:val="white"/>
        </w:rPr>
        <w:t xml:space="preserve">A </w:t>
      </w:r>
      <w:r w:rsidRPr="00910D31">
        <w:rPr>
          <w:rFonts w:ascii="Times New Roman" w:eastAsia="Times New Roman" w:hAnsi="Times New Roman" w:cs="Times New Roman"/>
          <w:b/>
          <w:sz w:val="24"/>
          <w:szCs w:val="24"/>
          <w:highlight w:val="white"/>
        </w:rPr>
        <w:t>Reforma Agrária Popular</w:t>
      </w:r>
      <w:r w:rsidRPr="00910D31">
        <w:rPr>
          <w:rFonts w:ascii="Times New Roman" w:eastAsia="Times New Roman" w:hAnsi="Times New Roman" w:cs="Times New Roman"/>
          <w:sz w:val="24"/>
          <w:szCs w:val="24"/>
          <w:highlight w:val="white"/>
        </w:rPr>
        <w:t xml:space="preserve"> e a defesa dos seus territórios e da agricultura familiar;</w:t>
      </w:r>
    </w:p>
    <w:p w14:paraId="6F9083E2" w14:textId="4016D2E2" w:rsidR="00E24B3C" w:rsidRPr="00910D31" w:rsidRDefault="00E24B3C" w:rsidP="00E24B3C">
      <w:pPr>
        <w:numPr>
          <w:ilvl w:val="0"/>
          <w:numId w:val="1"/>
        </w:numPr>
        <w:shd w:val="clear" w:color="auto" w:fill="FFFFFF"/>
        <w:spacing w:after="0" w:line="360" w:lineRule="auto"/>
        <w:jc w:val="both"/>
        <w:rPr>
          <w:rFonts w:ascii="Times New Roman" w:hAnsi="Times New Roman" w:cs="Times New Roman"/>
          <w:sz w:val="24"/>
          <w:szCs w:val="24"/>
          <w:highlight w:val="white"/>
        </w:rPr>
      </w:pPr>
      <w:r>
        <w:rPr>
          <w:rFonts w:ascii="Times New Roman" w:eastAsia="Times New Roman" w:hAnsi="Times New Roman" w:cs="Times New Roman"/>
          <w:sz w:val="24"/>
          <w:szCs w:val="24"/>
          <w:highlight w:val="white"/>
        </w:rPr>
        <w:t>A</w:t>
      </w:r>
      <w:r w:rsidRPr="00910D31">
        <w:rPr>
          <w:rFonts w:ascii="Times New Roman" w:eastAsia="Times New Roman" w:hAnsi="Times New Roman" w:cs="Times New Roman"/>
          <w:sz w:val="24"/>
          <w:szCs w:val="24"/>
          <w:highlight w:val="white"/>
        </w:rPr>
        <w:t xml:space="preserve"> </w:t>
      </w:r>
      <w:r w:rsidRPr="00910D31">
        <w:rPr>
          <w:rFonts w:ascii="Times New Roman" w:eastAsia="Times New Roman" w:hAnsi="Times New Roman" w:cs="Times New Roman"/>
          <w:b/>
          <w:sz w:val="24"/>
          <w:szCs w:val="24"/>
          <w:highlight w:val="white"/>
        </w:rPr>
        <w:t>Soberania Alimentar</w:t>
      </w:r>
      <w:r w:rsidRPr="00910D31">
        <w:rPr>
          <w:rFonts w:ascii="Times New Roman" w:eastAsia="Times New Roman" w:hAnsi="Times New Roman" w:cs="Times New Roman"/>
          <w:sz w:val="24"/>
          <w:szCs w:val="24"/>
          <w:highlight w:val="white"/>
        </w:rPr>
        <w:t xml:space="preserve"> como uma mudança radical do sentido da produção e distribuição de alimentos, dando acesso a alimentos saudáveis especialmente para populações mais vulneráveis, como forma de promover saúde preventiva no país que mais usa agrotóxicos no mundo;</w:t>
      </w:r>
    </w:p>
    <w:p w14:paraId="16207A07" w14:textId="46A5029D" w:rsidR="00E24B3C" w:rsidRPr="00910D31" w:rsidRDefault="00E24B3C" w:rsidP="00E24B3C">
      <w:pPr>
        <w:numPr>
          <w:ilvl w:val="0"/>
          <w:numId w:val="1"/>
        </w:numPr>
        <w:shd w:val="clear" w:color="auto" w:fill="FFFFFF"/>
        <w:spacing w:after="0" w:line="360" w:lineRule="auto"/>
        <w:jc w:val="both"/>
        <w:rPr>
          <w:rFonts w:ascii="Times New Roman" w:hAnsi="Times New Roman" w:cs="Times New Roman"/>
          <w:sz w:val="24"/>
          <w:szCs w:val="24"/>
          <w:highlight w:val="white"/>
        </w:rPr>
      </w:pPr>
      <w:r>
        <w:rPr>
          <w:rFonts w:ascii="Times New Roman" w:eastAsia="Times New Roman" w:hAnsi="Times New Roman" w:cs="Times New Roman"/>
          <w:sz w:val="24"/>
          <w:szCs w:val="24"/>
          <w:highlight w:val="white"/>
        </w:rPr>
        <w:t>A</w:t>
      </w:r>
      <w:r w:rsidRPr="00910D31">
        <w:rPr>
          <w:rFonts w:ascii="Times New Roman" w:eastAsia="Times New Roman" w:hAnsi="Times New Roman" w:cs="Times New Roman"/>
          <w:sz w:val="24"/>
          <w:szCs w:val="24"/>
          <w:highlight w:val="white"/>
        </w:rPr>
        <w:t xml:space="preserve"> </w:t>
      </w:r>
      <w:r w:rsidRPr="00910D31">
        <w:rPr>
          <w:rFonts w:ascii="Times New Roman" w:eastAsia="Times New Roman" w:hAnsi="Times New Roman" w:cs="Times New Roman"/>
          <w:b/>
          <w:sz w:val="24"/>
          <w:szCs w:val="24"/>
          <w:highlight w:val="white"/>
        </w:rPr>
        <w:t>Agroecologia</w:t>
      </w:r>
      <w:r w:rsidRPr="00910D31">
        <w:rPr>
          <w:rFonts w:ascii="Times New Roman" w:eastAsia="Times New Roman" w:hAnsi="Times New Roman" w:cs="Times New Roman"/>
          <w:sz w:val="24"/>
          <w:szCs w:val="24"/>
          <w:highlight w:val="white"/>
        </w:rPr>
        <w:t>, que é baseada na sociobiodiversidade, na economia solidária e no respeito ao conhecimento tradicional e às culturas locais/regionais;</w:t>
      </w:r>
      <w:r>
        <w:rPr>
          <w:rFonts w:ascii="Times New Roman" w:eastAsia="Times New Roman" w:hAnsi="Times New Roman" w:cs="Times New Roman"/>
          <w:sz w:val="24"/>
          <w:szCs w:val="24"/>
          <w:highlight w:val="white"/>
        </w:rPr>
        <w:t xml:space="preserve"> e</w:t>
      </w:r>
    </w:p>
    <w:p w14:paraId="76F61B02" w14:textId="281AB91D" w:rsidR="00E24B3C" w:rsidRPr="00910D31" w:rsidRDefault="00E24B3C" w:rsidP="00E24B3C">
      <w:pPr>
        <w:numPr>
          <w:ilvl w:val="0"/>
          <w:numId w:val="1"/>
        </w:numPr>
        <w:shd w:val="clear" w:color="auto" w:fill="FFFFFF"/>
        <w:spacing w:after="0" w:line="360" w:lineRule="auto"/>
        <w:jc w:val="both"/>
        <w:rPr>
          <w:rFonts w:ascii="Times New Roman" w:hAnsi="Times New Roman" w:cs="Times New Roman"/>
          <w:sz w:val="24"/>
          <w:szCs w:val="24"/>
          <w:highlight w:val="white"/>
        </w:rPr>
      </w:pPr>
      <w:r>
        <w:rPr>
          <w:rFonts w:ascii="Times New Roman" w:eastAsia="Times New Roman" w:hAnsi="Times New Roman" w:cs="Times New Roman"/>
          <w:sz w:val="24"/>
          <w:szCs w:val="24"/>
          <w:highlight w:val="white"/>
        </w:rPr>
        <w:t>O</w:t>
      </w:r>
      <w:r w:rsidRPr="00910D31">
        <w:rPr>
          <w:rFonts w:ascii="Times New Roman" w:eastAsia="Times New Roman" w:hAnsi="Times New Roman" w:cs="Times New Roman"/>
          <w:sz w:val="24"/>
          <w:szCs w:val="24"/>
          <w:highlight w:val="white"/>
        </w:rPr>
        <w:t xml:space="preserve"> cuidado dos </w:t>
      </w:r>
      <w:r w:rsidRPr="00910D31">
        <w:rPr>
          <w:rFonts w:ascii="Times New Roman" w:eastAsia="Times New Roman" w:hAnsi="Times New Roman" w:cs="Times New Roman"/>
          <w:b/>
          <w:sz w:val="24"/>
          <w:szCs w:val="24"/>
          <w:highlight w:val="white"/>
        </w:rPr>
        <w:t>Bens Comuns</w:t>
      </w:r>
      <w:r w:rsidRPr="00910D31">
        <w:rPr>
          <w:rFonts w:ascii="Times New Roman" w:eastAsia="Times New Roman" w:hAnsi="Times New Roman" w:cs="Times New Roman"/>
          <w:sz w:val="24"/>
          <w:szCs w:val="24"/>
          <w:highlight w:val="white"/>
        </w:rPr>
        <w:t>, como a água, os minérios, a terra e a biodiversidade, que são bens naturais finitos e, por isso, comuns a todos os seres humanos (preservação ambiental).</w:t>
      </w:r>
    </w:p>
    <w:p w14:paraId="5A770BF8" w14:textId="3D313B07" w:rsidR="00E24B3C" w:rsidRPr="00910D31" w:rsidRDefault="00E24B3C" w:rsidP="00E24B3C">
      <w:pPr>
        <w:spacing w:after="0" w:line="360" w:lineRule="auto"/>
        <w:ind w:firstLine="720"/>
        <w:jc w:val="both"/>
        <w:rPr>
          <w:rFonts w:ascii="Times New Roman" w:eastAsia="Times New Roman" w:hAnsi="Times New Roman" w:cs="Times New Roman"/>
          <w:sz w:val="24"/>
          <w:szCs w:val="24"/>
          <w:highlight w:val="white"/>
        </w:rPr>
      </w:pPr>
      <w:r w:rsidRPr="00910D31">
        <w:rPr>
          <w:rFonts w:ascii="Times New Roman" w:eastAsia="Times New Roman" w:hAnsi="Times New Roman" w:cs="Times New Roman"/>
          <w:sz w:val="24"/>
          <w:szCs w:val="24"/>
          <w:highlight w:val="white"/>
        </w:rPr>
        <w:t>De acordo com informações no site do MST, já foram plantadas 25 milhões de árvores, 300 viveiros da Reforma Agrária, e recuperados 15 mil hectares de terra. Além do Plano, há mais de quatro décadas, os trabalhadores rurais sem</w:t>
      </w:r>
      <w:r>
        <w:rPr>
          <w:rFonts w:ascii="Times New Roman" w:eastAsia="Times New Roman" w:hAnsi="Times New Roman" w:cs="Times New Roman"/>
          <w:sz w:val="24"/>
          <w:szCs w:val="24"/>
          <w:highlight w:val="white"/>
        </w:rPr>
        <w:t>-</w:t>
      </w:r>
      <w:r w:rsidRPr="00910D31">
        <w:rPr>
          <w:rFonts w:ascii="Times New Roman" w:eastAsia="Times New Roman" w:hAnsi="Times New Roman" w:cs="Times New Roman"/>
          <w:sz w:val="24"/>
          <w:szCs w:val="24"/>
          <w:highlight w:val="white"/>
        </w:rPr>
        <w:t xml:space="preserve">terra estão organizados pelo Brasil em 185 cooperativas, 120 agroindústrias, 1900 associações e mais de 400 mil famílias assentadas. Dentre as produções agroecológicas, sem veneno, estão o arroz, </w:t>
      </w:r>
      <w:r w:rsidR="00D00FFE">
        <w:rPr>
          <w:rFonts w:ascii="Times New Roman" w:eastAsia="Times New Roman" w:hAnsi="Times New Roman" w:cs="Times New Roman"/>
          <w:sz w:val="24"/>
          <w:szCs w:val="24"/>
          <w:highlight w:val="white"/>
        </w:rPr>
        <w:t>d</w:t>
      </w:r>
      <w:r w:rsidRPr="00910D31">
        <w:rPr>
          <w:rFonts w:ascii="Times New Roman" w:eastAsia="Times New Roman" w:hAnsi="Times New Roman" w:cs="Times New Roman"/>
          <w:sz w:val="24"/>
          <w:szCs w:val="24"/>
          <w:highlight w:val="white"/>
        </w:rPr>
        <w:t>o qual o MST é o maior produtor da América Latina há dez anos, conforme o Instituto Riograndense de Arroz (Irga)</w:t>
      </w:r>
      <w:r>
        <w:rPr>
          <w:rFonts w:ascii="Times New Roman" w:eastAsia="Times New Roman" w:hAnsi="Times New Roman" w:cs="Times New Roman"/>
          <w:sz w:val="24"/>
          <w:szCs w:val="24"/>
          <w:highlight w:val="white"/>
        </w:rPr>
        <w:t xml:space="preserve"> (CUT-RS, 2023)</w:t>
      </w:r>
      <w:r w:rsidRPr="00910D31">
        <w:rPr>
          <w:rFonts w:ascii="Times New Roman" w:eastAsia="Times New Roman" w:hAnsi="Times New Roman" w:cs="Times New Roman"/>
          <w:sz w:val="24"/>
          <w:szCs w:val="24"/>
          <w:highlight w:val="white"/>
        </w:rPr>
        <w:t>. O Movimento também produz</w:t>
      </w:r>
      <w:r>
        <w:rPr>
          <w:rFonts w:ascii="Times New Roman" w:eastAsia="Times New Roman" w:hAnsi="Times New Roman" w:cs="Times New Roman"/>
          <w:sz w:val="24"/>
          <w:szCs w:val="24"/>
          <w:highlight w:val="white"/>
        </w:rPr>
        <w:t xml:space="preserve"> </w:t>
      </w:r>
      <w:r w:rsidRPr="00910D31">
        <w:rPr>
          <w:rFonts w:ascii="Times New Roman" w:eastAsia="Times New Roman" w:hAnsi="Times New Roman" w:cs="Times New Roman"/>
          <w:sz w:val="24"/>
          <w:szCs w:val="24"/>
          <w:highlight w:val="white"/>
        </w:rPr>
        <w:t>leite, frutas e sucos, café, mel, mandioca, feijão, milho, ovos, carnes, entre outros</w:t>
      </w:r>
      <w:r w:rsidRPr="00910D31">
        <w:rPr>
          <w:rFonts w:ascii="Times New Roman" w:eastAsia="Times New Roman" w:hAnsi="Times New Roman" w:cs="Times New Roman"/>
          <w:sz w:val="24"/>
          <w:szCs w:val="24"/>
          <w:highlight w:val="white"/>
          <w:vertAlign w:val="superscript"/>
        </w:rPr>
        <w:footnoteReference w:id="36"/>
      </w:r>
      <w:r w:rsidRPr="00910D31">
        <w:rPr>
          <w:rFonts w:ascii="Times New Roman" w:eastAsia="Times New Roman" w:hAnsi="Times New Roman" w:cs="Times New Roman"/>
          <w:sz w:val="24"/>
          <w:szCs w:val="24"/>
          <w:highlight w:val="white"/>
        </w:rPr>
        <w:t xml:space="preserve">. Além das </w:t>
      </w:r>
      <w:r w:rsidRPr="00910D31">
        <w:rPr>
          <w:rFonts w:ascii="Times New Roman" w:eastAsia="Times New Roman" w:hAnsi="Times New Roman" w:cs="Times New Roman"/>
          <w:sz w:val="24"/>
          <w:szCs w:val="24"/>
          <w:highlight w:val="white"/>
        </w:rPr>
        <w:lastRenderedPageBreak/>
        <w:t>feiras orgânicas e agroecológicas, os produtos e alimentos do MST podem ser encontrados no Armazém do Campo</w:t>
      </w:r>
      <w:r w:rsidRPr="00910D31">
        <w:rPr>
          <w:rFonts w:ascii="Times New Roman" w:eastAsia="Times New Roman" w:hAnsi="Times New Roman" w:cs="Times New Roman"/>
          <w:sz w:val="24"/>
          <w:szCs w:val="24"/>
          <w:highlight w:val="white"/>
          <w:vertAlign w:val="superscript"/>
        </w:rPr>
        <w:footnoteReference w:id="37"/>
      </w:r>
      <w:r w:rsidRPr="00910D31">
        <w:rPr>
          <w:rFonts w:ascii="Times New Roman" w:eastAsia="Times New Roman" w:hAnsi="Times New Roman" w:cs="Times New Roman"/>
          <w:sz w:val="24"/>
          <w:szCs w:val="24"/>
          <w:highlight w:val="white"/>
        </w:rPr>
        <w:t xml:space="preserve">. </w:t>
      </w:r>
    </w:p>
    <w:p w14:paraId="201115FB" w14:textId="77777777" w:rsidR="00E5100F" w:rsidRDefault="00E5100F" w:rsidP="00E5100F">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Uma característica marcante da Agroecologia no Brasil é o seu vínculo indissociável com a defesa da agricultura familiar camponesa como base social de estilos sustentáveis de desenvolvimento rural. Nesse sentido, o movimento agroecológico brasileiro destaca-se como um campo social, científico e comunicacional de disputa na sociedade, em defesa de mudanças estruturais no campo, aliando-se aos históricos movimentos camponeses e da agricultura familiar (com e sem-terra). O protagonismo das mulheres camponesas, extrativistas, agricultoras, quebradeiras de coco, indígenas</w:t>
      </w:r>
      <w:r>
        <w:rPr>
          <w:rFonts w:ascii="Times New Roman" w:eastAsia="Times New Roman" w:hAnsi="Times New Roman" w:cs="Times New Roman"/>
          <w:sz w:val="24"/>
          <w:szCs w:val="24"/>
        </w:rPr>
        <w:t xml:space="preserve"> e</w:t>
      </w:r>
      <w:r w:rsidRPr="00910D31">
        <w:rPr>
          <w:rFonts w:ascii="Times New Roman" w:eastAsia="Times New Roman" w:hAnsi="Times New Roman" w:cs="Times New Roman"/>
          <w:sz w:val="24"/>
          <w:szCs w:val="24"/>
        </w:rPr>
        <w:t xml:space="preserve"> quilombolas é expressivo, e está expresso no lema: “sem feminismo não há agroecologia”.</w:t>
      </w:r>
    </w:p>
    <w:p w14:paraId="08F9D5C6" w14:textId="6EBBD9FB"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p>
    <w:p w14:paraId="738ACFD6" w14:textId="73882E5A" w:rsidR="00E24B3C" w:rsidRPr="00E24B3C" w:rsidRDefault="00E5100F" w:rsidP="00E5100F">
      <w:pPr>
        <w:pStyle w:val="Ttulo2"/>
        <w:spacing w:line="360" w:lineRule="auto"/>
        <w:rPr>
          <w:rFonts w:eastAsia="Times New Roman"/>
        </w:rPr>
      </w:pPr>
      <w:bookmarkStart w:id="18" w:name="_Toc192434598"/>
      <w:r w:rsidRPr="00E24B3C">
        <w:rPr>
          <w:rFonts w:eastAsia="Times New Roman"/>
        </w:rPr>
        <w:t>Uma articulação nacional em prol da Agroecologia</w:t>
      </w:r>
      <w:bookmarkEnd w:id="18"/>
    </w:p>
    <w:p w14:paraId="2F544CD0" w14:textId="77777777"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Nos anos 90, por meio do intercâmbio com outros países, a Agroecologia passou a se afirmar como uma referência conceitual e metodológica, sinalizando uma transição de uma concepção centrada na disseminação de tecnologias específicas para uma abordagem de natureza sistêmica, que buscava reforçar o protagonismo dos agricultores na transformação dos seus sistemas produtivos. Nas últimas três décadas</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a referência à agroecologia passou a ser acionada em diferentes contextos acadêmicos, sociais e de formulação de políticas.</w:t>
      </w:r>
    </w:p>
    <w:p w14:paraId="50139C02" w14:textId="5732FF35"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Desde 2002, a Articulação Nacional de Agroecologia (ANA)</w:t>
      </w:r>
      <w:r w:rsidRPr="00910D31">
        <w:rPr>
          <w:rFonts w:ascii="Times New Roman" w:eastAsia="Times New Roman" w:hAnsi="Times New Roman" w:cs="Times New Roman"/>
          <w:sz w:val="24"/>
          <w:szCs w:val="24"/>
          <w:vertAlign w:val="superscript"/>
        </w:rPr>
        <w:footnoteReference w:id="38"/>
      </w:r>
      <w:r w:rsidRPr="00910D31">
        <w:rPr>
          <w:rFonts w:ascii="Times New Roman" w:eastAsia="Times New Roman" w:hAnsi="Times New Roman" w:cs="Times New Roman"/>
          <w:sz w:val="24"/>
          <w:szCs w:val="24"/>
        </w:rPr>
        <w:t xml:space="preserve"> é uma rede que reúne entidades, organizações, movimentos, coletivos e outras redes que constroem a agroecologia em todas as regiões do Brasil. </w:t>
      </w:r>
      <w:r>
        <w:rPr>
          <w:rFonts w:ascii="Times New Roman" w:eastAsia="Times New Roman" w:hAnsi="Times New Roman" w:cs="Times New Roman"/>
          <w:sz w:val="24"/>
          <w:szCs w:val="24"/>
        </w:rPr>
        <w:t>E</w:t>
      </w:r>
      <w:r w:rsidRPr="00910D31">
        <w:rPr>
          <w:rFonts w:ascii="Times New Roman" w:eastAsia="Times New Roman" w:hAnsi="Times New Roman" w:cs="Times New Roman"/>
          <w:sz w:val="24"/>
          <w:szCs w:val="24"/>
        </w:rPr>
        <w:t xml:space="preserve">spaço de articulação e convergência entre movimentos, redes e organizações da sociedade civil brasileira engajadas em experiências concretas de promoção da agroecologia, de fortalecimento da produção familiar e de construção de alternativas sustentáveis de desenvolvimento rural. Hoje, articula redes estaduais e regionais, que reúnem centenas de grupos, associações e organizações não governamentais em todo o país, além de quinze movimentos sociais de abrangência nacional. </w:t>
      </w:r>
      <w:r w:rsidRPr="00910D31">
        <w:rPr>
          <w:rFonts w:ascii="Times New Roman" w:eastAsia="Times New Roman" w:hAnsi="Times New Roman" w:cs="Times New Roman"/>
          <w:sz w:val="24"/>
          <w:szCs w:val="24"/>
        </w:rPr>
        <w:br/>
      </w:r>
      <w:r w:rsidRPr="00910D31">
        <w:rPr>
          <w:rFonts w:ascii="Times New Roman" w:eastAsia="Times New Roman" w:hAnsi="Times New Roman" w:cs="Times New Roman"/>
          <w:sz w:val="24"/>
          <w:szCs w:val="24"/>
        </w:rPr>
        <w:tab/>
        <w:t>A instância máxima da A</w:t>
      </w:r>
      <w:r>
        <w:rPr>
          <w:rFonts w:ascii="Times New Roman" w:eastAsia="Times New Roman" w:hAnsi="Times New Roman" w:cs="Times New Roman"/>
          <w:sz w:val="24"/>
          <w:szCs w:val="24"/>
        </w:rPr>
        <w:t xml:space="preserve">NA é o evento </w:t>
      </w:r>
      <w:r w:rsidRPr="00910D31">
        <w:rPr>
          <w:rFonts w:ascii="Times New Roman" w:eastAsia="Times New Roman" w:hAnsi="Times New Roman" w:cs="Times New Roman"/>
          <w:sz w:val="24"/>
          <w:szCs w:val="24"/>
        </w:rPr>
        <w:t>Encontros Nacionais de Agroecologia (E</w:t>
      </w:r>
      <w:r>
        <w:rPr>
          <w:rFonts w:ascii="Times New Roman" w:eastAsia="Times New Roman" w:hAnsi="Times New Roman" w:cs="Times New Roman"/>
          <w:sz w:val="24"/>
          <w:szCs w:val="24"/>
        </w:rPr>
        <w:t>NA</w:t>
      </w:r>
      <w:r w:rsidRPr="00910D31">
        <w:rPr>
          <w:rFonts w:ascii="Times New Roman" w:eastAsia="Times New Roman" w:hAnsi="Times New Roman" w:cs="Times New Roman"/>
          <w:sz w:val="24"/>
          <w:szCs w:val="24"/>
        </w:rPr>
        <w:t xml:space="preserve">), que já teve quatro edições. Também são realizadas plenárias anuais e a organização por meio de Grupos de Trabalhos (GT) Permanentes: GT Povos indígenas, </w:t>
      </w:r>
      <w:r w:rsidRPr="00910D31">
        <w:rPr>
          <w:rFonts w:ascii="Times New Roman" w:eastAsia="Times New Roman" w:hAnsi="Times New Roman" w:cs="Times New Roman"/>
          <w:sz w:val="24"/>
          <w:szCs w:val="24"/>
        </w:rPr>
        <w:lastRenderedPageBreak/>
        <w:t xml:space="preserve">Juventudes, Justiça Climática, Comunicação, Biodiversidade, Mulheres e Construção do Conhecimento, além do Coletivo Nacional de Agricultura Urbana e do Coletivo de Articulação Política. Ao longo de mais de </w:t>
      </w:r>
      <w:r>
        <w:rPr>
          <w:rFonts w:ascii="Times New Roman" w:eastAsia="Times New Roman" w:hAnsi="Times New Roman" w:cs="Times New Roman"/>
          <w:sz w:val="24"/>
          <w:szCs w:val="24"/>
        </w:rPr>
        <w:t>vinte</w:t>
      </w:r>
      <w:r w:rsidRPr="00910D31">
        <w:rPr>
          <w:rFonts w:ascii="Times New Roman" w:eastAsia="Times New Roman" w:hAnsi="Times New Roman" w:cs="Times New Roman"/>
          <w:sz w:val="24"/>
          <w:szCs w:val="24"/>
        </w:rPr>
        <w:t xml:space="preserve"> anos, a A</w:t>
      </w:r>
      <w:r>
        <w:rPr>
          <w:rFonts w:ascii="Times New Roman" w:eastAsia="Times New Roman" w:hAnsi="Times New Roman" w:cs="Times New Roman"/>
          <w:sz w:val="24"/>
          <w:szCs w:val="24"/>
        </w:rPr>
        <w:t>NA</w:t>
      </w:r>
      <w:r w:rsidRPr="00910D31">
        <w:rPr>
          <w:rFonts w:ascii="Times New Roman" w:eastAsia="Times New Roman" w:hAnsi="Times New Roman" w:cs="Times New Roman"/>
          <w:sz w:val="24"/>
          <w:szCs w:val="24"/>
        </w:rPr>
        <w:t xml:space="preserve"> contribuiu para a construção e fortalecimento de políticas públicas e desenvolveu projetos e iniciativas como “Comida de verdade nas escolas do campo e da cidade: aprendizado de pesquisa-ação em nove territórios brasileiros”; Agroecologia nos Municípios</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Agroecologia nas Eleições</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e Políticas públicas de agroecologia na boca do povo. </w:t>
      </w:r>
    </w:p>
    <w:p w14:paraId="45B60827" w14:textId="5B7B3348" w:rsidR="00E5100F" w:rsidRDefault="00E5100F" w:rsidP="00E5100F">
      <w:pPr>
        <w:spacing w:after="0" w:line="360" w:lineRule="auto"/>
        <w:ind w:firstLine="720"/>
        <w:jc w:val="both"/>
        <w:rPr>
          <w:rFonts w:ascii="Times New Roman" w:eastAsia="Times New Roman" w:hAnsi="Times New Roman" w:cs="Times New Roman"/>
          <w:sz w:val="24"/>
          <w:szCs w:val="24"/>
          <w:highlight w:val="white"/>
        </w:rPr>
      </w:pPr>
      <w:r w:rsidRPr="00910D31">
        <w:rPr>
          <w:rFonts w:ascii="Times New Roman" w:eastAsia="Times New Roman" w:hAnsi="Times New Roman" w:cs="Times New Roman"/>
          <w:sz w:val="24"/>
          <w:szCs w:val="24"/>
          <w:highlight w:val="white"/>
        </w:rPr>
        <w:t>A partir de 2003, foram fortalecidos ou criados importantes espaços de diálogo entre o governo federal e as organizações da sociedade civil, como o Conselho Nacional de Segurança Alimentar e Nutricional (Consea) e o Conselho Nacional de Desenvolvimento Rural Sustentável (Condraf)</w:t>
      </w:r>
      <w:r>
        <w:rPr>
          <w:rFonts w:ascii="Times New Roman" w:eastAsia="Times New Roman" w:hAnsi="Times New Roman" w:cs="Times New Roman"/>
          <w:sz w:val="24"/>
          <w:szCs w:val="24"/>
          <w:highlight w:val="white"/>
        </w:rPr>
        <w:t>. B</w:t>
      </w:r>
      <w:r w:rsidRPr="00910D31">
        <w:rPr>
          <w:rFonts w:ascii="Times New Roman" w:eastAsia="Times New Roman" w:hAnsi="Times New Roman" w:cs="Times New Roman"/>
          <w:sz w:val="24"/>
          <w:szCs w:val="24"/>
          <w:highlight w:val="white"/>
        </w:rPr>
        <w:t>em como se ampliaram as possibilidades de diálogo com o Ministério do Desenvolvimento Agrário (MDA), que executava a maior parte das políticas voltadas para o público da agricultura familiar, e com o ministério criado para coordenar as ações do programa Fome Zero</w:t>
      </w:r>
      <w:r>
        <w:rPr>
          <w:rFonts w:ascii="Times New Roman" w:eastAsia="Times New Roman" w:hAnsi="Times New Roman" w:cs="Times New Roman"/>
          <w:sz w:val="24"/>
          <w:szCs w:val="24"/>
          <w:highlight w:val="white"/>
        </w:rPr>
        <w:t xml:space="preserve"> (Monteiro; Londres</w:t>
      </w:r>
      <w:r w:rsidR="008C5779">
        <w:rPr>
          <w:rFonts w:ascii="Times New Roman" w:eastAsia="Times New Roman" w:hAnsi="Times New Roman" w:cs="Times New Roman"/>
          <w:sz w:val="24"/>
          <w:szCs w:val="24"/>
          <w:highlight w:val="white"/>
        </w:rPr>
        <w:t>, 2017</w:t>
      </w:r>
      <w:r>
        <w:rPr>
          <w:rFonts w:ascii="Times New Roman" w:eastAsia="Times New Roman" w:hAnsi="Times New Roman" w:cs="Times New Roman"/>
          <w:sz w:val="24"/>
          <w:szCs w:val="24"/>
          <w:highlight w:val="white"/>
        </w:rPr>
        <w:t>)</w:t>
      </w:r>
      <w:r w:rsidRPr="00910D31">
        <w:rPr>
          <w:rFonts w:ascii="Times New Roman" w:eastAsia="Times New Roman" w:hAnsi="Times New Roman" w:cs="Times New Roman"/>
          <w:sz w:val="24"/>
          <w:szCs w:val="24"/>
          <w:highlight w:val="white"/>
        </w:rPr>
        <w:t>.</w:t>
      </w:r>
    </w:p>
    <w:p w14:paraId="73639AC1" w14:textId="77777777" w:rsidR="00E5100F" w:rsidRDefault="00E5100F" w:rsidP="00E5100F">
      <w:pPr>
        <w:spacing w:after="0" w:line="360" w:lineRule="auto"/>
        <w:ind w:firstLine="720"/>
        <w:jc w:val="both"/>
        <w:rPr>
          <w:rFonts w:ascii="Times New Roman" w:eastAsia="Times New Roman" w:hAnsi="Times New Roman" w:cs="Times New Roman"/>
          <w:sz w:val="24"/>
          <w:szCs w:val="24"/>
          <w:highlight w:val="white"/>
        </w:rPr>
      </w:pPr>
      <w:r w:rsidRPr="00910D31">
        <w:rPr>
          <w:rFonts w:ascii="Times New Roman" w:eastAsia="Times New Roman" w:hAnsi="Times New Roman" w:cs="Times New Roman"/>
          <w:sz w:val="24"/>
          <w:szCs w:val="24"/>
          <w:highlight w:val="white"/>
        </w:rPr>
        <w:t>A mobilização de organizações sociais, gestores públicos e acadêmicos resultou em significativas repercussões nas políticas públicas a partir de 2003, com a recriação do Conselho Nacional de Segurança Alimentar e Nutricional (Consea). O Conselho integra o Sistema Nacional de Segurança Alimentar e Nutricional (Sisan), responsável pela gestão intersetorial de políticas públicas e a articulação entre as três esferas de governo (federal, estadual e municipal), com a participação social da sociedade, para a implementação e execução das Políticas de Segurança Alimentar e Nutricional. O Consea foi criado em 1993, em virtude de um movimento pela ética na política e contra a fome iniciado pelo sociólogo Herbert de Souza, o Betinho, fundador da Ação da Cidadania.</w:t>
      </w:r>
    </w:p>
    <w:p w14:paraId="2B164C04" w14:textId="75BC844B" w:rsidR="00E24B3C" w:rsidRPr="00910D31" w:rsidRDefault="00E5100F" w:rsidP="00E5100F">
      <w:pPr>
        <w:spacing w:after="0" w:line="360" w:lineRule="auto"/>
        <w:ind w:firstLine="720"/>
        <w:jc w:val="both"/>
        <w:rPr>
          <w:rFonts w:ascii="Times New Roman" w:eastAsia="Times New Roman" w:hAnsi="Times New Roman" w:cs="Times New Roman"/>
          <w:sz w:val="24"/>
          <w:szCs w:val="24"/>
          <w:highlight w:val="white"/>
        </w:rPr>
      </w:pPr>
      <w:r w:rsidRPr="00910D31">
        <w:rPr>
          <w:rFonts w:ascii="Times New Roman" w:eastAsia="Times New Roman" w:hAnsi="Times New Roman" w:cs="Times New Roman"/>
          <w:sz w:val="24"/>
          <w:szCs w:val="24"/>
          <w:highlight w:val="white"/>
        </w:rPr>
        <w:t>Em 1994, o Conselho foi extinto, e retorn</w:t>
      </w:r>
      <w:r>
        <w:rPr>
          <w:rFonts w:ascii="Times New Roman" w:eastAsia="Times New Roman" w:hAnsi="Times New Roman" w:cs="Times New Roman"/>
          <w:sz w:val="24"/>
          <w:szCs w:val="24"/>
          <w:highlight w:val="white"/>
        </w:rPr>
        <w:t>ou</w:t>
      </w:r>
      <w:r w:rsidRPr="00910D31">
        <w:rPr>
          <w:rFonts w:ascii="Times New Roman" w:eastAsia="Times New Roman" w:hAnsi="Times New Roman" w:cs="Times New Roman"/>
          <w:sz w:val="24"/>
          <w:szCs w:val="24"/>
          <w:highlight w:val="white"/>
        </w:rPr>
        <w:t xml:space="preserve"> em 2003, liderando um amplo processo de construção de uma governança em Soberania e Segurança Alimentar e Nutricional (SSAN), que se expressa por um conjunto de políticas públicas brasileiras, programas e ações reconhecidos internacionalmente por terem reduzido de forma expressiva a fome, a desnutrição e a subnutrição. Esse conjunto é fruto de ampla mobilização da sociedade civil, participação e controle social. Em 2019, o Consea foi extinto e retomado em 2022</w:t>
      </w:r>
      <w:r>
        <w:rPr>
          <w:rFonts w:ascii="Times New Roman" w:eastAsia="Times New Roman" w:hAnsi="Times New Roman" w:cs="Times New Roman"/>
          <w:sz w:val="24"/>
          <w:szCs w:val="24"/>
          <w:highlight w:val="white"/>
        </w:rPr>
        <w:t>.</w:t>
      </w:r>
    </w:p>
    <w:p w14:paraId="684F3418" w14:textId="6F8D4B85" w:rsidR="00E24B3C" w:rsidRPr="00E24B3C" w:rsidRDefault="00E5100F" w:rsidP="00E5100F">
      <w:pPr>
        <w:pStyle w:val="Ttulo2"/>
        <w:spacing w:line="360" w:lineRule="auto"/>
        <w:rPr>
          <w:rFonts w:eastAsia="Times New Roman"/>
          <w:highlight w:val="white"/>
        </w:rPr>
      </w:pPr>
      <w:r w:rsidRPr="00910D31">
        <w:rPr>
          <w:rFonts w:eastAsia="Times New Roman"/>
          <w:highlight w:val="white"/>
        </w:rPr>
        <w:lastRenderedPageBreak/>
        <w:br/>
      </w:r>
      <w:bookmarkStart w:id="19" w:name="_Toc192434599"/>
      <w:r w:rsidRPr="00E24B3C">
        <w:rPr>
          <w:rFonts w:eastAsia="Times New Roman"/>
          <w:highlight w:val="white"/>
        </w:rPr>
        <w:t>A construção de um campo científico e educacional</w:t>
      </w:r>
      <w:bookmarkEnd w:id="19"/>
    </w:p>
    <w:p w14:paraId="418E702F" w14:textId="4B861BD9" w:rsidR="00E24B3C" w:rsidRPr="00910D31" w:rsidRDefault="00E24B3C" w:rsidP="00E24B3C">
      <w:pPr>
        <w:spacing w:after="0" w:line="360" w:lineRule="auto"/>
        <w:ind w:firstLine="720"/>
        <w:jc w:val="both"/>
        <w:rPr>
          <w:rFonts w:ascii="Times New Roman" w:eastAsia="Times New Roman" w:hAnsi="Times New Roman" w:cs="Times New Roman"/>
          <w:sz w:val="20"/>
          <w:szCs w:val="20"/>
        </w:rPr>
      </w:pPr>
      <w:r w:rsidRPr="00910D31">
        <w:rPr>
          <w:rFonts w:ascii="Times New Roman" w:eastAsia="Times New Roman" w:hAnsi="Times New Roman" w:cs="Times New Roman"/>
          <w:sz w:val="24"/>
          <w:szCs w:val="24"/>
        </w:rPr>
        <w:t xml:space="preserve">Em 2004, foi criada a Associação Brasileira de Agroecologia (ABA Agroecologia), reunindo principalmente pesquisadores, professores universitários e técnicos da extensão rural. Desde 2003, foram realizados </w:t>
      </w:r>
      <w:r w:rsidR="00F4223C">
        <w:rPr>
          <w:rFonts w:ascii="Times New Roman" w:eastAsia="Times New Roman" w:hAnsi="Times New Roman" w:cs="Times New Roman"/>
          <w:sz w:val="24"/>
          <w:szCs w:val="24"/>
        </w:rPr>
        <w:t>doze</w:t>
      </w:r>
      <w:r w:rsidRPr="00910D31">
        <w:rPr>
          <w:rFonts w:ascii="Times New Roman" w:eastAsia="Times New Roman" w:hAnsi="Times New Roman" w:cs="Times New Roman"/>
          <w:sz w:val="24"/>
          <w:szCs w:val="24"/>
        </w:rPr>
        <w:t xml:space="preserve"> congressos brasileiros de agroecologia, com apresentação de trabalhos acadêmicos, projetos de pesquisa e extensão envolvendo comunidades e grupos de professores e estudantes, e palestras e conferências, além de espaços para intercâmbio de conhecimentos. Na última edição do Congresso Brasileiro de Agroecologia (CBA), que teve como tema “Agroecologia na Boca do Povo”, a carta política destaca:</w:t>
      </w:r>
    </w:p>
    <w:p w14:paraId="10729165" w14:textId="77777777" w:rsidR="00E24B3C" w:rsidRPr="00910D31" w:rsidRDefault="00E24B3C" w:rsidP="00E24B3C">
      <w:pPr>
        <w:spacing w:after="0" w:line="240" w:lineRule="auto"/>
        <w:ind w:left="2160"/>
        <w:jc w:val="both"/>
        <w:rPr>
          <w:rFonts w:ascii="Times New Roman" w:eastAsia="Times New Roman" w:hAnsi="Times New Roman" w:cs="Times New Roman"/>
          <w:sz w:val="20"/>
          <w:szCs w:val="20"/>
        </w:rPr>
      </w:pPr>
      <w:r w:rsidRPr="00910D31">
        <w:rPr>
          <w:rFonts w:ascii="Times New Roman" w:eastAsia="Times New Roman" w:hAnsi="Times New Roman" w:cs="Times New Roman"/>
          <w:sz w:val="20"/>
          <w:szCs w:val="20"/>
        </w:rPr>
        <w:t>Apoiar as lutas sociais pela transformação dos sistemas agroalimentares em nosso país é o objetivo da agroecologia. Denunciamos como as estruturas de poder orientadas à produção de commodities é a principal responsável pela manutenção da sociedade injusta e brutal que herdamos de nosso passado colonial. Seguimos assistindo na segunda década do século XXI à expulsão dos povos indígenas, povos e comunidades tradicionais e comunidades camponesas para a expansão das monoculturas voltadas à exportação. O poder das elites predatórias se aprofunda junto com a concentração de terras e das riquezas. “Agroecologia na boca do povo” é um chamado coletivo à urgência da democratização dos sistemas agroalimentares. É também a defesa do direito humano à alimentação saudável e adequada. Alimento não é mercadoria, é direito</w:t>
      </w:r>
      <w:r>
        <w:rPr>
          <w:rFonts w:ascii="Times New Roman" w:eastAsia="Times New Roman" w:hAnsi="Times New Roman" w:cs="Times New Roman"/>
          <w:sz w:val="20"/>
          <w:szCs w:val="20"/>
        </w:rPr>
        <w:t xml:space="preserve"> (ABA, 2023, p. 01)</w:t>
      </w:r>
      <w:r w:rsidRPr="00910D31">
        <w:rPr>
          <w:rFonts w:ascii="Times New Roman" w:eastAsia="Times New Roman" w:hAnsi="Times New Roman" w:cs="Times New Roman"/>
          <w:sz w:val="20"/>
          <w:szCs w:val="20"/>
        </w:rPr>
        <w:t>.</w:t>
      </w:r>
    </w:p>
    <w:p w14:paraId="16408CC3" w14:textId="77777777" w:rsidR="00E24B3C" w:rsidRPr="00910D31" w:rsidRDefault="00E24B3C" w:rsidP="00E24B3C">
      <w:pPr>
        <w:spacing w:after="0" w:line="240" w:lineRule="auto"/>
        <w:ind w:left="2160"/>
        <w:jc w:val="both"/>
        <w:rPr>
          <w:rFonts w:ascii="Times New Roman" w:eastAsia="Times New Roman" w:hAnsi="Times New Roman" w:cs="Times New Roman"/>
          <w:sz w:val="20"/>
          <w:szCs w:val="20"/>
        </w:rPr>
      </w:pPr>
    </w:p>
    <w:p w14:paraId="4564C9BD" w14:textId="77777777"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 xml:space="preserve">Esse lema do 12º CBA me remete ao convite que este livro traz: experimente a agroecologia. Ela realmente deve estar na boca do povo, mas também na mente e no coração, como traz a carta política. No Rio de Janeiro, temos a atuação da Rede Carioca de Agroecologia (Rede Cau). </w:t>
      </w:r>
    </w:p>
    <w:p w14:paraId="469C3AA4" w14:textId="60F4A155"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Além do CBA, a ABA realiza o Seminário Nacional de Educação em Agroecologia (SENA), que tem como objetivo “</w:t>
      </w:r>
      <w:r w:rsidRPr="00910D31">
        <w:rPr>
          <w:rFonts w:ascii="Times New Roman" w:eastAsia="Times New Roman" w:hAnsi="Times New Roman" w:cs="Times New Roman"/>
          <w:sz w:val="24"/>
          <w:szCs w:val="24"/>
          <w:shd w:val="clear" w:color="auto" w:fill="FFF9F2"/>
        </w:rPr>
        <w:t>o aprendizado mútuo e a identificação e ressignificação dos referenciais que orientam experiências concretas de Educação em Agroecologia”</w:t>
      </w:r>
      <w:r>
        <w:rPr>
          <w:rFonts w:ascii="Times New Roman" w:eastAsia="Times New Roman" w:hAnsi="Times New Roman" w:cs="Times New Roman"/>
          <w:sz w:val="24"/>
          <w:szCs w:val="24"/>
          <w:shd w:val="clear" w:color="auto" w:fill="FFF9F2"/>
        </w:rPr>
        <w:t xml:space="preserve"> (ABA, </w:t>
      </w:r>
      <w:r w:rsidR="009D49B8">
        <w:rPr>
          <w:rFonts w:ascii="Times New Roman" w:eastAsia="Times New Roman" w:hAnsi="Times New Roman" w:cs="Times New Roman"/>
          <w:sz w:val="24"/>
          <w:szCs w:val="24"/>
          <w:shd w:val="clear" w:color="auto" w:fill="FFF9F2"/>
        </w:rPr>
        <w:t>s.d.</w:t>
      </w:r>
      <w:r w:rsidR="003B6BAA">
        <w:rPr>
          <w:rFonts w:ascii="Times New Roman" w:eastAsia="Times New Roman" w:hAnsi="Times New Roman" w:cs="Times New Roman"/>
          <w:sz w:val="24"/>
          <w:szCs w:val="24"/>
          <w:shd w:val="clear" w:color="auto" w:fill="FFF9F2"/>
        </w:rPr>
        <w:t>, n.p.</w:t>
      </w:r>
      <w:r>
        <w:rPr>
          <w:rFonts w:ascii="Times New Roman" w:eastAsia="Times New Roman" w:hAnsi="Times New Roman" w:cs="Times New Roman"/>
          <w:sz w:val="24"/>
          <w:szCs w:val="24"/>
          <w:shd w:val="clear" w:color="auto" w:fill="FFF9F2"/>
        </w:rPr>
        <w:t>)</w:t>
      </w:r>
      <w:r w:rsidRPr="00910D31">
        <w:rPr>
          <w:rFonts w:ascii="Times New Roman" w:eastAsia="Times New Roman" w:hAnsi="Times New Roman" w:cs="Times New Roman"/>
          <w:sz w:val="24"/>
          <w:szCs w:val="24"/>
          <w:shd w:val="clear" w:color="auto" w:fill="FFF9F2"/>
        </w:rPr>
        <w:t xml:space="preserve">. Também espera-se dar visibilidade às experiências de formação da </w:t>
      </w:r>
      <w:r>
        <w:rPr>
          <w:rFonts w:ascii="Times New Roman" w:eastAsia="Times New Roman" w:hAnsi="Times New Roman" w:cs="Times New Roman"/>
          <w:sz w:val="24"/>
          <w:szCs w:val="24"/>
          <w:shd w:val="clear" w:color="auto" w:fill="FFF9F2"/>
        </w:rPr>
        <w:t>e</w:t>
      </w:r>
      <w:r w:rsidRPr="00910D31">
        <w:rPr>
          <w:rFonts w:ascii="Times New Roman" w:eastAsia="Times New Roman" w:hAnsi="Times New Roman" w:cs="Times New Roman"/>
          <w:sz w:val="24"/>
          <w:szCs w:val="24"/>
          <w:shd w:val="clear" w:color="auto" w:fill="FFF9F2"/>
        </w:rPr>
        <w:t xml:space="preserve">ducação </w:t>
      </w:r>
      <w:r>
        <w:rPr>
          <w:rFonts w:ascii="Times New Roman" w:eastAsia="Times New Roman" w:hAnsi="Times New Roman" w:cs="Times New Roman"/>
          <w:sz w:val="24"/>
          <w:szCs w:val="24"/>
          <w:shd w:val="clear" w:color="auto" w:fill="FFF9F2"/>
        </w:rPr>
        <w:t>b</w:t>
      </w:r>
      <w:r w:rsidRPr="00910D31">
        <w:rPr>
          <w:rFonts w:ascii="Times New Roman" w:eastAsia="Times New Roman" w:hAnsi="Times New Roman" w:cs="Times New Roman"/>
          <w:sz w:val="24"/>
          <w:szCs w:val="24"/>
          <w:shd w:val="clear" w:color="auto" w:fill="FFF9F2"/>
        </w:rPr>
        <w:t>ásica à pós-graduação com enfoque agroecológico. Na última edição do SNEA, realizada em 2023, junto com o 12º CBA, o documento final</w:t>
      </w:r>
      <w:r>
        <w:rPr>
          <w:rFonts w:ascii="Times New Roman" w:eastAsia="Times New Roman" w:hAnsi="Times New Roman" w:cs="Times New Roman"/>
          <w:sz w:val="24"/>
          <w:szCs w:val="24"/>
          <w:shd w:val="clear" w:color="auto" w:fill="FFF9F2"/>
        </w:rPr>
        <w:t>,</w:t>
      </w:r>
      <w:r w:rsidRPr="00910D31">
        <w:rPr>
          <w:rFonts w:ascii="Times New Roman" w:eastAsia="Times New Roman" w:hAnsi="Times New Roman" w:cs="Times New Roman"/>
          <w:sz w:val="24"/>
          <w:szCs w:val="24"/>
          <w:shd w:val="clear" w:color="auto" w:fill="FFF9F2"/>
        </w:rPr>
        <w:t xml:space="preserve"> intitulado “</w:t>
      </w:r>
      <w:r w:rsidRPr="00910D31">
        <w:rPr>
          <w:rFonts w:ascii="Times New Roman" w:eastAsia="Times New Roman" w:hAnsi="Times New Roman" w:cs="Times New Roman"/>
          <w:sz w:val="24"/>
          <w:szCs w:val="24"/>
        </w:rPr>
        <w:t>Por uma Educação em Agroecologia que Promova o Bem Viver”, levanta uma série de perguntas a partir da seguinte frase do escritor e professor Carlos Rodrigues Brandão: “Estamos educando para aprender a ler os absurdos do mundo, para repensar o mundo e para transformá-lo?” E a partir daí, enumera algumas perguntas que nos ajudam a pensar</w:t>
      </w:r>
      <w:r w:rsidR="00300B5C">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por que devemos apoiar a agroecologia nos espaços de educação formal? </w:t>
      </w:r>
    </w:p>
    <w:p w14:paraId="1311610A" w14:textId="70197294" w:rsidR="00E24B3C" w:rsidRDefault="00E24B3C" w:rsidP="00E24B3C">
      <w:pPr>
        <w:spacing w:after="0" w:line="240" w:lineRule="auto"/>
        <w:ind w:left="2268"/>
        <w:jc w:val="both"/>
        <w:rPr>
          <w:rFonts w:ascii="Times New Roman" w:eastAsia="Times New Roman" w:hAnsi="Times New Roman" w:cs="Times New Roman"/>
          <w:sz w:val="20"/>
          <w:szCs w:val="20"/>
        </w:rPr>
      </w:pPr>
      <w:r w:rsidRPr="00910D31">
        <w:rPr>
          <w:rFonts w:ascii="Times New Roman" w:eastAsia="Times New Roman" w:hAnsi="Times New Roman" w:cs="Times New Roman"/>
          <w:sz w:val="20"/>
          <w:szCs w:val="20"/>
        </w:rPr>
        <w:t xml:space="preserve">Nos colocamos a serviço da natureza ou fazemos com que a natureza esteja a nosso serviço? Estamos superando a ciência positivista, estabelecendo o </w:t>
      </w:r>
      <w:r w:rsidRPr="00910D31">
        <w:rPr>
          <w:rFonts w:ascii="Times New Roman" w:eastAsia="Times New Roman" w:hAnsi="Times New Roman" w:cs="Times New Roman"/>
          <w:sz w:val="20"/>
          <w:szCs w:val="20"/>
        </w:rPr>
        <w:lastRenderedPageBreak/>
        <w:t>diálogo de saberes, reconhecendo que existem outras formas de construção do conhecimento? Como possibilitamos o diálogo entre o saber técnico-científico e o saber popular? Nossas experiências educativas promovem a participação? Que relações estabelecemos com os/as educandos/as? E com os povos dos campos, das águas e das florestas? A nossa educação é contextualizada? Quais conexões estabelecemos entre as áreas do conhecimento? A ciência e a educação crítica ainda nos assustam? Quais enfrentamentos estamos fazendo à “pedagogia da fome” nas nossas instituições? Como estamos colocando em prática os princípios da educação em agroecologia (complexidade, diversidade, transformação e vida)?</w:t>
      </w:r>
      <w:r w:rsidR="005F5108">
        <w:rPr>
          <w:rFonts w:ascii="Times New Roman" w:eastAsia="Times New Roman" w:hAnsi="Times New Roman" w:cs="Times New Roman"/>
          <w:sz w:val="20"/>
          <w:szCs w:val="20"/>
        </w:rPr>
        <w:t xml:space="preserve"> (Aguiar, 2023, </w:t>
      </w:r>
      <w:r w:rsidR="00CA7E02">
        <w:rPr>
          <w:rFonts w:ascii="Times New Roman" w:eastAsia="Times New Roman" w:hAnsi="Times New Roman" w:cs="Times New Roman"/>
          <w:sz w:val="20"/>
          <w:szCs w:val="20"/>
        </w:rPr>
        <w:t>p. 02</w:t>
      </w:r>
      <w:r w:rsidR="00CD54AA">
        <w:rPr>
          <w:rFonts w:ascii="Times New Roman" w:eastAsia="Times New Roman" w:hAnsi="Times New Roman" w:cs="Times New Roman"/>
          <w:sz w:val="20"/>
          <w:szCs w:val="20"/>
        </w:rPr>
        <w:t>)</w:t>
      </w:r>
      <w:r w:rsidR="00CA7E02">
        <w:rPr>
          <w:rFonts w:ascii="Times New Roman" w:eastAsia="Times New Roman" w:hAnsi="Times New Roman" w:cs="Times New Roman"/>
          <w:sz w:val="20"/>
          <w:szCs w:val="20"/>
        </w:rPr>
        <w:t>.</w:t>
      </w:r>
    </w:p>
    <w:p w14:paraId="1CC46BEA" w14:textId="77777777" w:rsidR="00E24B3C" w:rsidRPr="00910D31" w:rsidRDefault="00E24B3C" w:rsidP="00E24B3C">
      <w:pPr>
        <w:spacing w:after="0" w:line="240" w:lineRule="auto"/>
        <w:ind w:left="2268"/>
        <w:jc w:val="both"/>
        <w:rPr>
          <w:rFonts w:ascii="Times New Roman" w:eastAsia="Times New Roman" w:hAnsi="Times New Roman" w:cs="Times New Roman"/>
          <w:sz w:val="20"/>
          <w:szCs w:val="20"/>
        </w:rPr>
      </w:pPr>
    </w:p>
    <w:p w14:paraId="366CBB16" w14:textId="77777777" w:rsidR="00E24B3C" w:rsidRDefault="00E24B3C" w:rsidP="00E24B3C">
      <w:pPr>
        <w:spacing w:after="0" w:line="240" w:lineRule="auto"/>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As respostas para essas perguntas passam pelas experiências apresentadas no encontro e pela reafirmação da:</w:t>
      </w:r>
    </w:p>
    <w:p w14:paraId="7309E3F8" w14:textId="661D5694" w:rsidR="00CD54AA" w:rsidRDefault="00E24B3C" w:rsidP="00CD54AA">
      <w:pPr>
        <w:spacing w:after="0" w:line="240" w:lineRule="auto"/>
        <w:ind w:left="2268"/>
        <w:jc w:val="both"/>
        <w:rPr>
          <w:rFonts w:ascii="Times New Roman" w:eastAsia="Times New Roman" w:hAnsi="Times New Roman" w:cs="Times New Roman"/>
          <w:sz w:val="20"/>
          <w:szCs w:val="20"/>
        </w:rPr>
      </w:pPr>
      <w:r w:rsidRPr="00910D31">
        <w:rPr>
          <w:rFonts w:ascii="Times New Roman" w:eastAsia="Times New Roman" w:hAnsi="Times New Roman" w:cs="Times New Roman"/>
          <w:sz w:val="20"/>
          <w:szCs w:val="20"/>
        </w:rPr>
        <w:t>necessidade de uma educação para o bem viver, que promova a fartura e a comida de verdade e que seja questionadora da “pedagogia da fome e da morte”; que lute pelos direitos humanos e que seja feminista, antilgbtqia+fobia e antirracista; que se oriente pela afetividade</w:t>
      </w:r>
      <w:r w:rsidR="00CD54AA">
        <w:rPr>
          <w:rFonts w:ascii="Times New Roman" w:eastAsia="Times New Roman" w:hAnsi="Times New Roman" w:cs="Times New Roman"/>
          <w:sz w:val="20"/>
          <w:szCs w:val="20"/>
        </w:rPr>
        <w:t xml:space="preserve"> (Aguiar, 2023,</w:t>
      </w:r>
      <w:r w:rsidR="00CA7E02">
        <w:rPr>
          <w:rFonts w:ascii="Times New Roman" w:eastAsia="Times New Roman" w:hAnsi="Times New Roman" w:cs="Times New Roman"/>
          <w:sz w:val="20"/>
          <w:szCs w:val="20"/>
        </w:rPr>
        <w:t xml:space="preserve"> p. 04</w:t>
      </w:r>
      <w:r w:rsidR="00CD54AA">
        <w:rPr>
          <w:rFonts w:ascii="Times New Roman" w:eastAsia="Times New Roman" w:hAnsi="Times New Roman" w:cs="Times New Roman"/>
          <w:sz w:val="20"/>
          <w:szCs w:val="20"/>
        </w:rPr>
        <w:t>)</w:t>
      </w:r>
      <w:r w:rsidR="00CA7E02">
        <w:rPr>
          <w:rFonts w:ascii="Times New Roman" w:eastAsia="Times New Roman" w:hAnsi="Times New Roman" w:cs="Times New Roman"/>
          <w:sz w:val="20"/>
          <w:szCs w:val="20"/>
        </w:rPr>
        <w:t>.</w:t>
      </w:r>
    </w:p>
    <w:p w14:paraId="5BFBC0CA" w14:textId="315832FE" w:rsidR="00E24B3C" w:rsidRPr="00910D31" w:rsidRDefault="00E24B3C" w:rsidP="00E24B3C">
      <w:pPr>
        <w:spacing w:after="0" w:line="240" w:lineRule="auto"/>
        <w:ind w:left="2268"/>
        <w:jc w:val="both"/>
        <w:rPr>
          <w:rFonts w:ascii="Times New Roman" w:eastAsia="Times New Roman" w:hAnsi="Times New Roman" w:cs="Times New Roman"/>
          <w:sz w:val="20"/>
          <w:szCs w:val="20"/>
        </w:rPr>
      </w:pPr>
    </w:p>
    <w:p w14:paraId="3A35AC2B" w14:textId="483D51E7" w:rsidR="00E24B3C"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 xml:space="preserve">Uma educação contextualizada e socialmente referenciada deve trabalhar para a preservação da vida atual e das futuras gerações. Esse modelo de educação dá sentido e significado aos docentes e discentes. No século XXI, a questão da terra permanece crucial. O modelo agrário/agrícola predominante atualiza o que há de mais antigo e colonial nos padrões de poder. É um modelo de desenvolvimento que </w:t>
      </w:r>
      <w:r>
        <w:rPr>
          <w:rFonts w:ascii="Times New Roman" w:eastAsia="Times New Roman" w:hAnsi="Times New Roman" w:cs="Times New Roman"/>
          <w:sz w:val="24"/>
          <w:szCs w:val="24"/>
        </w:rPr>
        <w:t xml:space="preserve">se </w:t>
      </w:r>
      <w:r w:rsidRPr="00910D31">
        <w:rPr>
          <w:rFonts w:ascii="Times New Roman" w:eastAsia="Times New Roman" w:hAnsi="Times New Roman" w:cs="Times New Roman"/>
          <w:sz w:val="24"/>
          <w:szCs w:val="24"/>
        </w:rPr>
        <w:t>apresenta como o salvador da lavoura, mas aprofunda e esgarça os tecidos sociais, a desigualdade, a degradação do ecossistema e a degradação ética. E é justamente na ideia de territorialidade que membros da sociedade civil organizada vêm residir os problemas e para onde se deve voltar nossa atenção para soluções destes. Em uma carta política, resultado do III Encontro Nacional de Agroecologia (</w:t>
      </w:r>
      <w:r w:rsidR="00F34215">
        <w:rPr>
          <w:rFonts w:ascii="Times New Roman" w:eastAsia="Times New Roman" w:hAnsi="Times New Roman" w:cs="Times New Roman"/>
          <w:sz w:val="24"/>
          <w:szCs w:val="24"/>
        </w:rPr>
        <w:t>ANA</w:t>
      </w:r>
      <w:r>
        <w:rPr>
          <w:rFonts w:ascii="Times New Roman" w:eastAsia="Times New Roman" w:hAnsi="Times New Roman" w:cs="Times New Roman"/>
          <w:sz w:val="24"/>
          <w:szCs w:val="24"/>
        </w:rPr>
        <w:t>, 2014</w:t>
      </w:r>
      <w:r w:rsidRPr="00910D31">
        <w:rPr>
          <w:rFonts w:ascii="Times New Roman" w:eastAsia="Times New Roman" w:hAnsi="Times New Roman" w:cs="Times New Roman"/>
          <w:sz w:val="24"/>
          <w:szCs w:val="24"/>
        </w:rPr>
        <w:t>), a questão agrária incorpora a territorialidade neste início de século, como se observa:</w:t>
      </w:r>
      <w:r>
        <w:rPr>
          <w:rFonts w:ascii="Times New Roman" w:eastAsia="Times New Roman" w:hAnsi="Times New Roman" w:cs="Times New Roman"/>
          <w:sz w:val="24"/>
          <w:szCs w:val="24"/>
        </w:rPr>
        <w:t xml:space="preserve"> “</w:t>
      </w:r>
      <w:r w:rsidRPr="00E24B3C">
        <w:rPr>
          <w:rFonts w:ascii="Times New Roman" w:eastAsia="Times New Roman" w:hAnsi="Times New Roman" w:cs="Times New Roman"/>
          <w:sz w:val="24"/>
          <w:szCs w:val="24"/>
        </w:rPr>
        <w:t>Na base das crises ambiental, energética e alimentar, estão as crescentes demandas e disputa por terra. A escassez de alimentos tem sido um argumento usado para justificar a busca desenfreada por matéria-prima e terra</w:t>
      </w:r>
      <w:r>
        <w:rPr>
          <w:rFonts w:ascii="Times New Roman" w:eastAsia="Times New Roman" w:hAnsi="Times New Roman" w:cs="Times New Roman"/>
          <w:sz w:val="24"/>
          <w:szCs w:val="24"/>
        </w:rPr>
        <w:t>”</w:t>
      </w:r>
      <w:r w:rsidRPr="00E24B3C">
        <w:rPr>
          <w:rFonts w:ascii="Times New Roman" w:eastAsia="Times New Roman" w:hAnsi="Times New Roman" w:cs="Times New Roman"/>
          <w:sz w:val="24"/>
          <w:szCs w:val="24"/>
        </w:rPr>
        <w:t xml:space="preserve"> (p. 13).</w:t>
      </w:r>
    </w:p>
    <w:p w14:paraId="2070615C" w14:textId="6DEA9D6C" w:rsidR="00E5100F" w:rsidRDefault="00E5100F" w:rsidP="00E5100F">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highlight w:val="white"/>
        </w:rPr>
        <w:t xml:space="preserve">A contramão desse sistema alimentar moderno-colonial-neoliberal é justamente a Agroecologia, </w:t>
      </w:r>
      <w:r w:rsidRPr="00910D31">
        <w:rPr>
          <w:rFonts w:ascii="Times New Roman" w:eastAsia="Times New Roman" w:hAnsi="Times New Roman" w:cs="Times New Roman"/>
          <w:sz w:val="24"/>
          <w:szCs w:val="24"/>
        </w:rPr>
        <w:t>um modelo de desenvolvimento rural com respostas concretas aos desafios ambientais e ao enfrentamento da fome e de doenças. A carta do III ENA atesta a convergência de diferentes movimentos sociais que se movem pela democratização e sustentabilidade da sociedade. Essa opção estratégica vem sendo cada vez mais compreendida e assumida por crescentes setores da sociedade brasileira que encontram na agroecologia respostas concretas não só a desafios imediatos, a começar pela superação da miséria</w:t>
      </w:r>
      <w:r w:rsidR="00B63FCA">
        <w:rPr>
          <w:rFonts w:ascii="Times New Roman" w:eastAsia="Times New Roman" w:hAnsi="Times New Roman" w:cs="Times New Roman"/>
          <w:sz w:val="24"/>
          <w:szCs w:val="24"/>
        </w:rPr>
        <w:t>. C</w:t>
      </w:r>
      <w:r w:rsidRPr="00910D31">
        <w:rPr>
          <w:rFonts w:ascii="Times New Roman" w:eastAsia="Times New Roman" w:hAnsi="Times New Roman" w:cs="Times New Roman"/>
          <w:sz w:val="24"/>
          <w:szCs w:val="24"/>
        </w:rPr>
        <w:t xml:space="preserve">omo também à concretização dos anseios da população por uma alimentação saudável, pela saúde coletiva, pela conservação dos bens naturais e das </w:t>
      </w:r>
      <w:r w:rsidRPr="00910D31">
        <w:rPr>
          <w:rFonts w:ascii="Times New Roman" w:eastAsia="Times New Roman" w:hAnsi="Times New Roman" w:cs="Times New Roman"/>
          <w:sz w:val="24"/>
          <w:szCs w:val="24"/>
        </w:rPr>
        <w:lastRenderedPageBreak/>
        <w:t>paisagens rurais, pela preservação do patrimônio cultural e pela geração de trabalho associado à distribuição de renda, a relações de igualdade entre homens e mulheres e a oportunidades para jovens exercerem plenamente a cidadania política e econômica.</w:t>
      </w:r>
    </w:p>
    <w:p w14:paraId="199FBF08" w14:textId="77777777" w:rsidR="00E5100F" w:rsidRPr="00E24B3C" w:rsidRDefault="00E5100F" w:rsidP="00E24B3C">
      <w:pPr>
        <w:spacing w:after="0" w:line="360" w:lineRule="auto"/>
        <w:ind w:firstLine="720"/>
        <w:jc w:val="both"/>
        <w:rPr>
          <w:rFonts w:ascii="Times New Roman" w:eastAsia="Times New Roman" w:hAnsi="Times New Roman" w:cs="Times New Roman"/>
          <w:sz w:val="24"/>
          <w:szCs w:val="24"/>
        </w:rPr>
      </w:pPr>
    </w:p>
    <w:bookmarkStart w:id="20" w:name="_Toc192434600"/>
    <w:p w14:paraId="210741DA" w14:textId="0432A5BA" w:rsidR="00E24B3C" w:rsidRPr="00E24B3C" w:rsidRDefault="00000000" w:rsidP="00E5100F">
      <w:pPr>
        <w:pStyle w:val="Ttulo2"/>
        <w:spacing w:line="360" w:lineRule="auto"/>
        <w:rPr>
          <w:rFonts w:eastAsia="Times New Roman"/>
        </w:rPr>
      </w:pPr>
      <w:sdt>
        <w:sdtPr>
          <w:tag w:val="goog_rdk_98"/>
          <w:id w:val="-1820495731"/>
        </w:sdtPr>
        <w:sdtContent>
          <w:r w:rsidR="00E5100F" w:rsidRPr="00E24B3C">
            <w:rPr>
              <w:rFonts w:eastAsia="Times New Roman"/>
            </w:rPr>
            <w:t>Comida é patrimônio</w:t>
          </w:r>
        </w:sdtContent>
      </w:sdt>
      <w:bookmarkEnd w:id="20"/>
    </w:p>
    <w:p w14:paraId="2E75FB86" w14:textId="15811BBA" w:rsidR="00E24B3C" w:rsidRDefault="00E24B3C" w:rsidP="00E24B3C">
      <w:pPr>
        <w:spacing w:after="0" w:line="360" w:lineRule="auto"/>
        <w:ind w:firstLine="709"/>
        <w:jc w:val="both"/>
        <w:rPr>
          <w:rFonts w:ascii="Times New Roman" w:eastAsia="Times New Roman" w:hAnsi="Times New Roman" w:cs="Times New Roman"/>
          <w:sz w:val="24"/>
          <w:szCs w:val="24"/>
          <w:highlight w:val="white"/>
        </w:rPr>
      </w:pPr>
      <w:r w:rsidRPr="00910D31">
        <w:rPr>
          <w:rFonts w:ascii="Times New Roman" w:eastAsia="Times New Roman" w:hAnsi="Times New Roman" w:cs="Times New Roman"/>
          <w:sz w:val="24"/>
          <w:szCs w:val="24"/>
        </w:rPr>
        <w:t>Em 2015, o Fórum Brasileiro de Soberania e Segurança Alimentar e Nutricional (FBSSAN) lançou a campanha “Comida é Patrimônio”</w:t>
      </w:r>
      <w:r>
        <w:rPr>
          <w:rStyle w:val="Refdenotaderodap"/>
          <w:rFonts w:ascii="Times New Roman" w:eastAsia="Times New Roman" w:hAnsi="Times New Roman" w:cs="Times New Roman"/>
          <w:sz w:val="24"/>
          <w:szCs w:val="24"/>
        </w:rPr>
        <w:footnoteReference w:id="39"/>
      </w:r>
      <w:r w:rsidRPr="00910D31">
        <w:rPr>
          <w:rFonts w:ascii="Times New Roman" w:eastAsia="Times New Roman" w:hAnsi="Times New Roman" w:cs="Times New Roman"/>
          <w:sz w:val="24"/>
          <w:szCs w:val="24"/>
        </w:rPr>
        <w:t>, com o intuito de abrir diálogos para além dos espaços de controle e participação social, ou seja, chegar mais perto da população por meio da arte. Dentre os objetivos</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estão: </w:t>
      </w:r>
      <w:r w:rsidRPr="00910D31">
        <w:rPr>
          <w:rFonts w:ascii="Times New Roman" w:eastAsia="Georgia" w:hAnsi="Times New Roman" w:cs="Times New Roman"/>
          <w:color w:val="191919"/>
          <w:sz w:val="23"/>
          <w:szCs w:val="23"/>
          <w:highlight w:val="white"/>
        </w:rPr>
        <w:t xml:space="preserve">estimular a população a repensar a relação com os alimentos e lutar por um sistema alimentar mais justo, equitativo, saudável, sustentável e solidário. </w:t>
      </w:r>
      <w:r w:rsidRPr="00910D31">
        <w:rPr>
          <w:rFonts w:ascii="Times New Roman" w:eastAsia="Times New Roman" w:hAnsi="Times New Roman" w:cs="Times New Roman"/>
          <w:sz w:val="24"/>
          <w:szCs w:val="24"/>
        </w:rPr>
        <w:t>O FBSSAN a</w:t>
      </w:r>
      <w:r w:rsidRPr="00910D31">
        <w:rPr>
          <w:rFonts w:ascii="Times New Roman" w:eastAsia="Times New Roman" w:hAnsi="Times New Roman" w:cs="Times New Roman"/>
          <w:color w:val="191919"/>
          <w:sz w:val="24"/>
          <w:szCs w:val="24"/>
          <w:highlight w:val="white"/>
        </w:rPr>
        <w:t>rticula pessoas, organizações, redes, movimentos sociais e instituições de pesquisa na luta pelo Direito Humano à Alimentação. Busca sensibilizar para uma visão mais ampla da questão, trabalhando com variadas perspectivas do sistema alimentar: produção, processamento, abastecimento e consumo.</w:t>
      </w:r>
    </w:p>
    <w:p w14:paraId="7F3F0769" w14:textId="222A9FE7" w:rsidR="00E24B3C" w:rsidRPr="00910D31" w:rsidRDefault="00E24B3C" w:rsidP="00E24B3C">
      <w:pPr>
        <w:spacing w:after="0" w:line="360" w:lineRule="auto"/>
        <w:ind w:firstLine="709"/>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highlight w:val="white"/>
        </w:rPr>
        <w:t>Ao longo de 27 anos, o FBSSAN se consolidou como um importante sujeito político no Brasil</w:t>
      </w:r>
      <w:r>
        <w:rPr>
          <w:rFonts w:ascii="Times New Roman" w:eastAsia="Times New Roman" w:hAnsi="Times New Roman" w:cs="Times New Roman"/>
          <w:sz w:val="24"/>
          <w:szCs w:val="24"/>
          <w:highlight w:val="white"/>
        </w:rPr>
        <w:t>. I</w:t>
      </w:r>
      <w:r w:rsidRPr="00910D31">
        <w:rPr>
          <w:rFonts w:ascii="Times New Roman" w:eastAsia="Times New Roman" w:hAnsi="Times New Roman" w:cs="Times New Roman"/>
          <w:sz w:val="24"/>
          <w:szCs w:val="24"/>
          <w:highlight w:val="white"/>
        </w:rPr>
        <w:t>ncidindo na construção de políticas públicas</w:t>
      </w:r>
      <w:r>
        <w:rPr>
          <w:rFonts w:ascii="Times New Roman" w:eastAsia="Times New Roman" w:hAnsi="Times New Roman" w:cs="Times New Roman"/>
          <w:sz w:val="24"/>
          <w:szCs w:val="24"/>
          <w:highlight w:val="white"/>
        </w:rPr>
        <w:t>,</w:t>
      </w:r>
      <w:r w:rsidRPr="00910D31">
        <w:rPr>
          <w:rFonts w:ascii="Times New Roman" w:eastAsia="Times New Roman" w:hAnsi="Times New Roman" w:cs="Times New Roman"/>
          <w:sz w:val="24"/>
          <w:szCs w:val="24"/>
          <w:highlight w:val="white"/>
        </w:rPr>
        <w:t xml:space="preserve"> como a Lei Orgânica de Segurança Alimentar e Nutricional (Lei 11.346/2006) e a Lei da Alimentação Escolar (Lei 11.947/2009), bem como uma relevante contribuição no Conselho Nacional de Segurança Alimentar e Nutricional (Consea).</w:t>
      </w:r>
    </w:p>
    <w:p w14:paraId="300C4F24" w14:textId="58453489"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No relatório “Agroecologia e o Direito Humano à Alimentação”</w:t>
      </w:r>
      <w:r>
        <w:rPr>
          <w:rFonts w:ascii="Times New Roman" w:eastAsia="Times New Roman" w:hAnsi="Times New Roman" w:cs="Times New Roman"/>
          <w:sz w:val="24"/>
          <w:szCs w:val="24"/>
        </w:rPr>
        <w:t xml:space="preserve"> (2012)</w:t>
      </w:r>
      <w:r w:rsidRPr="00910D31">
        <w:rPr>
          <w:rFonts w:ascii="Times New Roman" w:eastAsia="Times New Roman" w:hAnsi="Times New Roman" w:cs="Times New Roman"/>
          <w:sz w:val="24"/>
          <w:szCs w:val="24"/>
        </w:rPr>
        <w:t>, o relator especial do Direito Humano à Alimentação durante os anos 2008 a 2014, Oliver de Schutter, afirma que a Agroecologia é um conceito coerente para projetar os sistemas agrícolas futuros, pois está fortemente enraizada tanto na ciência quanto na prática</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e apresenta fortes conexões com os princípios do direito à alimentação adequada. De acordo com Schutter, tem se comprovado um rápido progresso na concretização desse direito para muitos grupos vulnerabilizados em diversos países e ambientes, sendo beneficiados particularmente camponeses que praticam agricultura de pequena escala em países em desenvolvimento</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w:t>
      </w:r>
    </w:p>
    <w:p w14:paraId="6344E5A1" w14:textId="01DAF528"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 xml:space="preserve">Os sistemas alimentares tradicionais, baseados nos potenciais da natureza e nos significados da cultura, privilegiam a biodiversidade étnica, cultural, agrícola e alimentar. </w:t>
      </w:r>
      <w:r>
        <w:rPr>
          <w:rFonts w:ascii="Times New Roman" w:eastAsia="Times New Roman" w:hAnsi="Times New Roman" w:cs="Times New Roman"/>
          <w:sz w:val="24"/>
          <w:szCs w:val="24"/>
        </w:rPr>
        <w:t>Esta é</w:t>
      </w:r>
      <w:r w:rsidRPr="00910D31">
        <w:rPr>
          <w:rFonts w:ascii="Times New Roman" w:eastAsia="Times New Roman" w:hAnsi="Times New Roman" w:cs="Times New Roman"/>
          <w:sz w:val="24"/>
          <w:szCs w:val="24"/>
        </w:rPr>
        <w:t xml:space="preserve"> baseada numa agricultura de subsistência, tanto para quem cultiva quanto para </w:t>
      </w:r>
      <w:r w:rsidRPr="00910D31">
        <w:rPr>
          <w:rFonts w:ascii="Times New Roman" w:eastAsia="Times New Roman" w:hAnsi="Times New Roman" w:cs="Times New Roman"/>
          <w:sz w:val="24"/>
          <w:szCs w:val="24"/>
        </w:rPr>
        <w:lastRenderedPageBreak/>
        <w:t>quem usufrui deste modelo agrícola. A produção de alimentos desenvolve, sistematiza e consolida modelos saudáveis, justos e equitativos</w:t>
      </w:r>
      <w:r>
        <w:rPr>
          <w:rFonts w:ascii="Times New Roman" w:eastAsia="Times New Roman" w:hAnsi="Times New Roman" w:cs="Times New Roman"/>
          <w:sz w:val="24"/>
          <w:szCs w:val="24"/>
        </w:rPr>
        <w:t xml:space="preserve">, além de reunir </w:t>
      </w:r>
      <w:r w:rsidRPr="00910D31">
        <w:rPr>
          <w:rFonts w:ascii="Times New Roman" w:eastAsia="Times New Roman" w:hAnsi="Times New Roman" w:cs="Times New Roman"/>
          <w:sz w:val="24"/>
          <w:szCs w:val="24"/>
        </w:rPr>
        <w:t>conhecimentos e saberes</w:t>
      </w:r>
      <w:r>
        <w:rPr>
          <w:rFonts w:ascii="Times New Roman" w:eastAsia="Times New Roman" w:hAnsi="Times New Roman" w:cs="Times New Roman"/>
          <w:sz w:val="24"/>
          <w:szCs w:val="24"/>
        </w:rPr>
        <w:t xml:space="preserve">, sendo estes </w:t>
      </w:r>
      <w:r w:rsidRPr="00910D31">
        <w:rPr>
          <w:rFonts w:ascii="Times New Roman" w:eastAsia="Times New Roman" w:hAnsi="Times New Roman" w:cs="Times New Roman"/>
          <w:sz w:val="24"/>
          <w:szCs w:val="24"/>
        </w:rPr>
        <w:t>autóctones, populares, tradicionais e científicos. Nessa perspectiva, a agroecologia desponta como base desses sistemas, que florescem no Brasil e na América Latina</w:t>
      </w:r>
      <w:r>
        <w:rPr>
          <w:rFonts w:ascii="Times New Roman" w:eastAsia="Times New Roman" w:hAnsi="Times New Roman" w:cs="Times New Roman"/>
          <w:sz w:val="24"/>
          <w:szCs w:val="24"/>
        </w:rPr>
        <w:t>, e o</w:t>
      </w:r>
      <w:r w:rsidRPr="00910D31">
        <w:rPr>
          <w:rFonts w:ascii="Times New Roman" w:eastAsia="Times New Roman" w:hAnsi="Times New Roman" w:cs="Times New Roman"/>
          <w:sz w:val="24"/>
          <w:szCs w:val="24"/>
        </w:rPr>
        <w:t>pera em favor de novas racionalidades e de uma democracia direta e participativa.</w:t>
      </w:r>
    </w:p>
    <w:p w14:paraId="652A2B40" w14:textId="71488407"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 xml:space="preserve">Em 2018, a Articulação Nacional de Agroecologia realizou a quarta edição do Encontro Nacional de Agroecologia. A carta política, resultante do encontro, mostra como o movimento agroecológico tem se organizado se constituindo como uma alternativa ao sistema alimentar homogeneizador e autoritário, além de contribuir para a Soberania e Segurança Alimentar e Nutricional (SSAN) e a construção de uma sociedade justa, igualitária e sustentável ao lutar pela democracia e pelo Bem Viver. Em um trecho da carta, destaca-se o redesenho dos sistemas agroalimentares, que se faz a partir do enfoque agroecológico e de circuitos de proximidade de comercialização: </w:t>
      </w:r>
    </w:p>
    <w:p w14:paraId="6F532BEF" w14:textId="2234C5CD" w:rsidR="00E24B3C" w:rsidRPr="00910D31" w:rsidRDefault="00E24B3C" w:rsidP="00E24B3C">
      <w:pPr>
        <w:spacing w:after="0" w:line="240" w:lineRule="auto"/>
        <w:ind w:left="1440"/>
        <w:jc w:val="both"/>
        <w:rPr>
          <w:rFonts w:ascii="Times New Roman" w:eastAsia="Times New Roman" w:hAnsi="Times New Roman" w:cs="Times New Roman"/>
          <w:sz w:val="20"/>
          <w:szCs w:val="20"/>
        </w:rPr>
      </w:pPr>
      <w:r w:rsidRPr="00910D31">
        <w:rPr>
          <w:rFonts w:ascii="Times New Roman" w:eastAsia="Times New Roman" w:hAnsi="Times New Roman" w:cs="Times New Roman"/>
          <w:sz w:val="20"/>
          <w:szCs w:val="20"/>
        </w:rPr>
        <w:t>Novos coletivos se organizaram e por todo o país formaram-se redes e experiências coletivas inovadoras de formação de circuitos de troca, distribuição e comercialização. São experiências que resgatam as identidades alimentares regionais e reforçam a noção de comida como patrimônio biocultural e alimentar. Os sistemas alimentares que queremos são aqueles que produzem comida de verdade no campo e na cidade, que valorizam a agrobiodiversidade, os alimentos in natura e regionais, com o protagonismo das mulheres, o respeito à ancestralidade negra, indígena e às tradições de todos os povos e comunidades tradicionais, além do resgate das identidades, memórias e culturas alimentares próprias da população brasileira. Comida de verdade não mata nem por veneno, nem por conflito</w:t>
      </w:r>
      <w:r w:rsidR="00CD54AA">
        <w:rPr>
          <w:rFonts w:ascii="Times New Roman" w:eastAsia="Times New Roman" w:hAnsi="Times New Roman" w:cs="Times New Roman"/>
          <w:sz w:val="20"/>
          <w:szCs w:val="20"/>
        </w:rPr>
        <w:t xml:space="preserve"> (IV ENA, 2018, p. 11).</w:t>
      </w:r>
    </w:p>
    <w:p w14:paraId="64C96409" w14:textId="77777777" w:rsidR="00E24B3C" w:rsidRPr="00910D31" w:rsidRDefault="00E24B3C" w:rsidP="00E24B3C">
      <w:pPr>
        <w:spacing w:after="0" w:line="240" w:lineRule="auto"/>
        <w:jc w:val="both"/>
        <w:rPr>
          <w:rFonts w:ascii="Times New Roman" w:eastAsia="Times New Roman" w:hAnsi="Times New Roman" w:cs="Times New Roman"/>
          <w:sz w:val="20"/>
          <w:szCs w:val="20"/>
        </w:rPr>
      </w:pPr>
    </w:p>
    <w:p w14:paraId="1D0FA2FC" w14:textId="6A6A71A9" w:rsidR="00E24B3C" w:rsidRDefault="00E5100F"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No campo das políticas públicas, a aprovação da Lei de Alimentação Escolar (Nº 11.947), em 2009, trouxe uma importante abertura para a produção de base orgânica e agroecológica, aproximando o campo agroecológico do ensino formal brasileiro. A lei determina que ao menos 30% dos alimentos adquiridos para a refeição escolar venha desses modelos de produção sustentável. Com isso, fortalec</w:t>
      </w:r>
      <w:r>
        <w:rPr>
          <w:rFonts w:ascii="Times New Roman" w:eastAsia="Times New Roman" w:hAnsi="Times New Roman" w:cs="Times New Roman"/>
          <w:sz w:val="24"/>
          <w:szCs w:val="24"/>
        </w:rPr>
        <w:t>eram</w:t>
      </w:r>
      <w:r w:rsidRPr="00910D31">
        <w:rPr>
          <w:rFonts w:ascii="Times New Roman" w:eastAsia="Times New Roman" w:hAnsi="Times New Roman" w:cs="Times New Roman"/>
          <w:sz w:val="24"/>
          <w:szCs w:val="24"/>
        </w:rPr>
        <w:t>-se os mercados de compras públicas e institucionais</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como o Programa de Aquisição de Alimentos (PAA) e o Programa Nacional de Alimentação Escolar (PNAE). Para acompanhar essa política, recomendo o Observatório da Alimentação Escolar</w:t>
      </w:r>
      <w:r>
        <w:rPr>
          <w:rStyle w:val="Refdenotaderodap"/>
          <w:rFonts w:ascii="Times New Roman" w:eastAsia="Times New Roman" w:hAnsi="Times New Roman" w:cs="Times New Roman"/>
          <w:sz w:val="24"/>
          <w:szCs w:val="24"/>
        </w:rPr>
        <w:footnoteReference w:id="40"/>
      </w:r>
      <w:r w:rsidRPr="00910D31">
        <w:rPr>
          <w:rFonts w:ascii="Times New Roman" w:eastAsia="Times New Roman" w:hAnsi="Times New Roman" w:cs="Times New Roman"/>
          <w:sz w:val="24"/>
          <w:szCs w:val="24"/>
        </w:rPr>
        <w:t>, idealizado pelo FBSSAN.</w:t>
      </w:r>
    </w:p>
    <w:p w14:paraId="01047DBE" w14:textId="77777777" w:rsidR="00E5100F" w:rsidRPr="00910D31" w:rsidRDefault="00E5100F" w:rsidP="00E24B3C">
      <w:pPr>
        <w:spacing w:after="0" w:line="360" w:lineRule="auto"/>
        <w:ind w:firstLine="720"/>
        <w:jc w:val="both"/>
        <w:rPr>
          <w:rFonts w:ascii="Times New Roman" w:eastAsia="Times New Roman" w:hAnsi="Times New Roman" w:cs="Times New Roman"/>
          <w:sz w:val="24"/>
          <w:szCs w:val="24"/>
        </w:rPr>
      </w:pPr>
    </w:p>
    <w:bookmarkStart w:id="21" w:name="_Toc192434601"/>
    <w:p w14:paraId="7BEC5EBB" w14:textId="145E4942" w:rsidR="00E24B3C" w:rsidRPr="00E24B3C" w:rsidRDefault="00000000" w:rsidP="00E5100F">
      <w:pPr>
        <w:pStyle w:val="Ttulo2"/>
        <w:spacing w:line="360" w:lineRule="auto"/>
        <w:rPr>
          <w:rFonts w:eastAsia="Times New Roman"/>
        </w:rPr>
      </w:pPr>
      <w:sdt>
        <w:sdtPr>
          <w:tag w:val="goog_rdk_104"/>
          <w:id w:val="1551104764"/>
        </w:sdtPr>
        <w:sdtContent>
          <w:r w:rsidR="00E5100F" w:rsidRPr="00E24B3C">
            <w:rPr>
              <w:rFonts w:eastAsia="Times New Roman"/>
            </w:rPr>
            <w:t>Agroecologia nas políticas públicas</w:t>
          </w:r>
        </w:sdtContent>
      </w:sdt>
      <w:bookmarkEnd w:id="21"/>
    </w:p>
    <w:p w14:paraId="35FB2D30" w14:textId="7C22EC7D" w:rsidR="00E24B3C" w:rsidRDefault="00E24B3C" w:rsidP="00E24B3C">
      <w:pPr>
        <w:spacing w:after="0" w:line="360" w:lineRule="auto"/>
        <w:ind w:firstLine="720"/>
        <w:jc w:val="both"/>
        <w:rPr>
          <w:rFonts w:ascii="Times New Roman" w:hAnsi="Times New Roman" w:cs="Times New Roman"/>
        </w:rPr>
      </w:pPr>
      <w:r w:rsidRPr="00910D31">
        <w:rPr>
          <w:rFonts w:ascii="Times New Roman" w:eastAsia="Times New Roman" w:hAnsi="Times New Roman" w:cs="Times New Roman"/>
          <w:sz w:val="24"/>
          <w:szCs w:val="24"/>
        </w:rPr>
        <w:t>Até 2011, políticas e leis para a agricultura familiar e para os povos e as comunidades tradicionais foram instituídas</w:t>
      </w:r>
      <w:r>
        <w:rPr>
          <w:rFonts w:ascii="Times New Roman" w:eastAsia="Times New Roman" w:hAnsi="Times New Roman" w:cs="Times New Roman"/>
          <w:sz w:val="24"/>
          <w:szCs w:val="24"/>
        </w:rPr>
        <w:t xml:space="preserve">. Contudo, </w:t>
      </w:r>
      <w:r w:rsidRPr="00910D31">
        <w:rPr>
          <w:rFonts w:ascii="Times New Roman" w:eastAsia="Times New Roman" w:hAnsi="Times New Roman" w:cs="Times New Roman"/>
          <w:sz w:val="24"/>
          <w:szCs w:val="24"/>
        </w:rPr>
        <w:t xml:space="preserve">a produção de base agroecológica </w:t>
      </w:r>
      <w:r w:rsidRPr="00910D31">
        <w:rPr>
          <w:rFonts w:ascii="Times New Roman" w:eastAsia="Times New Roman" w:hAnsi="Times New Roman" w:cs="Times New Roman"/>
          <w:sz w:val="24"/>
          <w:szCs w:val="24"/>
        </w:rPr>
        <w:lastRenderedPageBreak/>
        <w:t>ainda não tinha uma política que a respaldasse, mesmo tendo sido amplamente demandada por fóruns e segmentos diferentes, principalmente pela sociedade organizada por meio da ANA, pela ABA e pelas Comissões da Produção Orgânica (CPOrgs). Em 2012, foi instituída a Política Nacional de Agroecologia e Produção Orgânica (PNAPO</w:t>
      </w:r>
      <w:r w:rsidR="005C50D9">
        <w:rPr>
          <w:rFonts w:ascii="Times New Roman" w:eastAsia="Times New Roman" w:hAnsi="Times New Roman" w:cs="Times New Roman"/>
          <w:sz w:val="24"/>
          <w:szCs w:val="24"/>
        </w:rPr>
        <w:t xml:space="preserve"> </w:t>
      </w:r>
      <w:r w:rsidRPr="00910D31">
        <w:rPr>
          <w:rFonts w:ascii="Times New Roman" w:eastAsia="Times New Roman" w:hAnsi="Times New Roman" w:cs="Times New Roman"/>
          <w:sz w:val="24"/>
          <w:szCs w:val="24"/>
        </w:rPr>
        <w:t>/</w:t>
      </w:r>
      <w:r w:rsidR="005C50D9">
        <w:rPr>
          <w:rFonts w:ascii="Times New Roman" w:eastAsia="Times New Roman" w:hAnsi="Times New Roman" w:cs="Times New Roman"/>
          <w:sz w:val="24"/>
          <w:szCs w:val="24"/>
        </w:rPr>
        <w:t xml:space="preserve"> </w:t>
      </w:r>
      <w:r w:rsidRPr="00910D31">
        <w:rPr>
          <w:rFonts w:ascii="Times New Roman" w:eastAsia="Times New Roman" w:hAnsi="Times New Roman" w:cs="Times New Roman"/>
          <w:sz w:val="24"/>
          <w:szCs w:val="24"/>
          <w:highlight w:val="white"/>
        </w:rPr>
        <w:t>Decreto nº 7.794/2012),</w:t>
      </w:r>
      <w:r w:rsidRPr="00910D31">
        <w:rPr>
          <w:rFonts w:ascii="Times New Roman" w:eastAsia="Arial" w:hAnsi="Times New Roman" w:cs="Times New Roman"/>
          <w:color w:val="555555"/>
          <w:sz w:val="24"/>
          <w:szCs w:val="24"/>
          <w:highlight w:val="white"/>
        </w:rPr>
        <w:t xml:space="preserve"> </w:t>
      </w:r>
      <w:r w:rsidRPr="00910D31">
        <w:rPr>
          <w:rFonts w:ascii="Times New Roman" w:eastAsia="Times New Roman" w:hAnsi="Times New Roman" w:cs="Times New Roman"/>
          <w:sz w:val="24"/>
          <w:szCs w:val="24"/>
        </w:rPr>
        <w:t xml:space="preserve">que trouxe como uma de suas diretrizes </w:t>
      </w:r>
      <w:r w:rsidR="00DC367E">
        <w:rPr>
          <w:rFonts w:ascii="Times New Roman" w:eastAsia="Times New Roman" w:hAnsi="Times New Roman" w:cs="Times New Roman"/>
          <w:sz w:val="24"/>
          <w:szCs w:val="24"/>
        </w:rPr>
        <w:t xml:space="preserve">a </w:t>
      </w:r>
      <w:r w:rsidRPr="00910D31">
        <w:rPr>
          <w:rFonts w:ascii="Times New Roman" w:eastAsia="Times New Roman" w:hAnsi="Times New Roman" w:cs="Times New Roman"/>
          <w:sz w:val="24"/>
          <w:szCs w:val="24"/>
        </w:rPr>
        <w:t>“promoção da Soberania e Segurança Alimentar e Nutricional e do Direito Humano à Alimentação Adequada e Saudável, por meio da oferta de produtos orgânicos e de base agroecológica isentos de contaminantes que ponham em risco a saúde”</w:t>
      </w:r>
      <w:r w:rsidR="0037062D">
        <w:rPr>
          <w:rFonts w:ascii="Times New Roman" w:eastAsia="Times New Roman" w:hAnsi="Times New Roman" w:cs="Times New Roman"/>
          <w:sz w:val="24"/>
          <w:szCs w:val="24"/>
        </w:rPr>
        <w:t xml:space="preserve"> (Brasil, 2012, n.p.)</w:t>
      </w:r>
      <w:r w:rsidRPr="00910D31">
        <w:rPr>
          <w:rFonts w:ascii="Times New Roman" w:eastAsia="Times New Roman" w:hAnsi="Times New Roman" w:cs="Times New Roman"/>
          <w:sz w:val="24"/>
          <w:szCs w:val="24"/>
        </w:rPr>
        <w:t xml:space="preserve">. </w:t>
      </w:r>
      <w:r w:rsidR="004E0642" w:rsidRPr="004E0642">
        <w:rPr>
          <w:rFonts w:ascii="Times New Roman" w:eastAsia="Times New Roman" w:hAnsi="Times New Roman" w:cs="Times New Roman"/>
          <w:sz w:val="24"/>
          <w:szCs w:val="24"/>
        </w:rPr>
        <w:t>A política atende às reivindicações da sociedade civil organizada, com destaque para ações das mulheres no campo.</w:t>
      </w:r>
    </w:p>
    <w:p w14:paraId="1DABD2F0" w14:textId="62D77104" w:rsidR="00E5100F" w:rsidRDefault="00E5100F" w:rsidP="00E5100F">
      <w:pPr>
        <w:spacing w:after="0" w:line="360" w:lineRule="auto"/>
        <w:ind w:firstLine="720"/>
        <w:jc w:val="both"/>
        <w:rPr>
          <w:rFonts w:ascii="Times New Roman" w:eastAsia="Arial" w:hAnsi="Times New Roman" w:cs="Times New Roman"/>
          <w:color w:val="555555"/>
          <w:sz w:val="24"/>
          <w:szCs w:val="24"/>
          <w:highlight w:val="white"/>
        </w:rPr>
      </w:pPr>
      <w:r w:rsidRPr="00910D31">
        <w:rPr>
          <w:rFonts w:ascii="Times New Roman" w:eastAsia="Times New Roman" w:hAnsi="Times New Roman" w:cs="Times New Roman"/>
          <w:sz w:val="24"/>
          <w:szCs w:val="24"/>
        </w:rPr>
        <w:t xml:space="preserve">A PNAPO foi </w:t>
      </w:r>
      <w:r w:rsidRPr="00910D31">
        <w:rPr>
          <w:rFonts w:ascii="Times New Roman" w:eastAsia="Times New Roman" w:hAnsi="Times New Roman" w:cs="Times New Roman"/>
          <w:sz w:val="24"/>
          <w:szCs w:val="24"/>
          <w:highlight w:val="white"/>
        </w:rPr>
        <w:t xml:space="preserve">premiada pela Organização das Nações Unidas para Alimentação e Agricultura (FAO) por seu ineditismo. No entanto, foi </w:t>
      </w:r>
      <w:r w:rsidRPr="00910D31">
        <w:rPr>
          <w:rFonts w:ascii="Times New Roman" w:eastAsia="Times New Roman" w:hAnsi="Times New Roman" w:cs="Times New Roman"/>
          <w:sz w:val="24"/>
          <w:szCs w:val="24"/>
        </w:rPr>
        <w:t xml:space="preserve">extinta em 2019 e retomada em 2023, valorizando seu caráter de participação social por meio </w:t>
      </w:r>
      <w:r w:rsidRPr="00910D31">
        <w:rPr>
          <w:rFonts w:ascii="Times New Roman" w:eastAsia="Times New Roman" w:hAnsi="Times New Roman" w:cs="Times New Roman"/>
          <w:sz w:val="24"/>
          <w:szCs w:val="24"/>
          <w:highlight w:val="white"/>
        </w:rPr>
        <w:t xml:space="preserve">da Comissão Nacional de Agroecologia e Produção Orgânica (CNAPO) e </w:t>
      </w:r>
      <w:r>
        <w:rPr>
          <w:rFonts w:ascii="Times New Roman" w:eastAsia="Times New Roman" w:hAnsi="Times New Roman" w:cs="Times New Roman"/>
          <w:sz w:val="24"/>
          <w:szCs w:val="24"/>
          <w:highlight w:val="white"/>
        </w:rPr>
        <w:t>d</w:t>
      </w:r>
      <w:r w:rsidRPr="00910D31">
        <w:rPr>
          <w:rFonts w:ascii="Times New Roman" w:eastAsia="Times New Roman" w:hAnsi="Times New Roman" w:cs="Times New Roman"/>
          <w:sz w:val="24"/>
          <w:szCs w:val="24"/>
          <w:highlight w:val="white"/>
        </w:rPr>
        <w:t>a Câmara Interministerial de Agroecologia e Produção Orgânica (CIAPO)</w:t>
      </w:r>
      <w:r>
        <w:rPr>
          <w:rFonts w:ascii="Times New Roman" w:eastAsia="Times New Roman" w:hAnsi="Times New Roman" w:cs="Times New Roman"/>
          <w:sz w:val="24"/>
          <w:szCs w:val="24"/>
          <w:highlight w:val="white"/>
        </w:rPr>
        <w:t xml:space="preserve">. Esta </w:t>
      </w:r>
      <w:r w:rsidRPr="00910D31">
        <w:rPr>
          <w:rFonts w:ascii="Times New Roman" w:eastAsia="Times New Roman" w:hAnsi="Times New Roman" w:cs="Times New Roman"/>
          <w:sz w:val="24"/>
          <w:szCs w:val="24"/>
          <w:highlight w:val="white"/>
        </w:rPr>
        <w:t xml:space="preserve">é formada por representantes da sociedade civil, o que amplia o diálogo e a incidência dessa política </w:t>
      </w:r>
      <w:r>
        <w:rPr>
          <w:rFonts w:ascii="Times New Roman" w:eastAsia="Times New Roman" w:hAnsi="Times New Roman" w:cs="Times New Roman"/>
          <w:sz w:val="24"/>
          <w:szCs w:val="24"/>
          <w:highlight w:val="white"/>
        </w:rPr>
        <w:t>n</w:t>
      </w:r>
      <w:r w:rsidRPr="00910D31">
        <w:rPr>
          <w:rFonts w:ascii="Times New Roman" w:eastAsia="Times New Roman" w:hAnsi="Times New Roman" w:cs="Times New Roman"/>
          <w:sz w:val="24"/>
          <w:szCs w:val="24"/>
          <w:highlight w:val="white"/>
        </w:rPr>
        <w:t>a vida da população.</w:t>
      </w:r>
      <w:r w:rsidRPr="00910D31">
        <w:rPr>
          <w:rFonts w:ascii="Times New Roman" w:eastAsia="Arial" w:hAnsi="Times New Roman" w:cs="Times New Roman"/>
          <w:color w:val="555555"/>
          <w:sz w:val="24"/>
          <w:szCs w:val="24"/>
          <w:highlight w:val="white"/>
        </w:rPr>
        <w:t xml:space="preserve"> </w:t>
      </w:r>
    </w:p>
    <w:p w14:paraId="707ED4FF" w14:textId="351DD838" w:rsidR="00312081" w:rsidRDefault="00E5100F" w:rsidP="00E5100F">
      <w:pPr>
        <w:spacing w:after="0" w:line="360" w:lineRule="auto"/>
        <w:ind w:firstLine="720"/>
        <w:jc w:val="both"/>
        <w:rPr>
          <w:rFonts w:ascii="Times New Roman" w:eastAsia="Times New Roman" w:hAnsi="Times New Roman" w:cs="Times New Roman"/>
          <w:sz w:val="24"/>
          <w:szCs w:val="24"/>
          <w:highlight w:val="white"/>
        </w:rPr>
      </w:pPr>
      <w:r w:rsidRPr="00910D31">
        <w:rPr>
          <w:rFonts w:ascii="Times New Roman" w:eastAsia="Times New Roman" w:hAnsi="Times New Roman" w:cs="Times New Roman"/>
          <w:sz w:val="24"/>
          <w:szCs w:val="24"/>
          <w:highlight w:val="white"/>
        </w:rPr>
        <w:t>Um dos principais instrumentos da PNAPO é o Plano Nacional de Agroecologia e Produção Orgânica (P</w:t>
      </w:r>
      <w:r w:rsidR="00312081">
        <w:rPr>
          <w:rFonts w:ascii="Times New Roman" w:eastAsia="Times New Roman" w:hAnsi="Times New Roman" w:cs="Times New Roman"/>
          <w:sz w:val="24"/>
          <w:szCs w:val="24"/>
          <w:highlight w:val="white"/>
        </w:rPr>
        <w:t>lanapo</w:t>
      </w:r>
      <w:r w:rsidRPr="00910D31">
        <w:rPr>
          <w:rFonts w:ascii="Times New Roman" w:eastAsia="Times New Roman" w:hAnsi="Times New Roman" w:cs="Times New Roman"/>
          <w:sz w:val="24"/>
          <w:szCs w:val="24"/>
          <w:highlight w:val="white"/>
        </w:rPr>
        <w:t>), conhecido como Brasil Agroecológico</w:t>
      </w:r>
      <w:r>
        <w:rPr>
          <w:rFonts w:ascii="Times New Roman" w:eastAsia="Times New Roman" w:hAnsi="Times New Roman" w:cs="Times New Roman"/>
          <w:sz w:val="24"/>
          <w:szCs w:val="24"/>
        </w:rPr>
        <w:t xml:space="preserve">. </w:t>
      </w:r>
      <w:r w:rsidRPr="00910D31">
        <w:rPr>
          <w:rFonts w:ascii="Times New Roman" w:eastAsia="Times New Roman" w:hAnsi="Times New Roman" w:cs="Times New Roman"/>
          <w:sz w:val="24"/>
          <w:szCs w:val="24"/>
          <w:highlight w:val="white"/>
        </w:rPr>
        <w:t>No entanto, há 14 anos, o Programa Nacional de Redução de Agrotóxicos (Pronara) aguarda regulamentação. Em outubro de 2023, este programa foi incluído n</w:t>
      </w:r>
      <w:r w:rsidR="002E4611">
        <w:rPr>
          <w:rFonts w:ascii="Times New Roman" w:eastAsia="Times New Roman" w:hAnsi="Times New Roman" w:cs="Times New Roman"/>
          <w:sz w:val="24"/>
          <w:szCs w:val="24"/>
          <w:highlight w:val="white"/>
        </w:rPr>
        <w:t>o</w:t>
      </w:r>
      <w:r w:rsidRPr="00910D31">
        <w:rPr>
          <w:rFonts w:ascii="Times New Roman" w:eastAsia="Times New Roman" w:hAnsi="Times New Roman" w:cs="Times New Roman"/>
          <w:sz w:val="24"/>
          <w:szCs w:val="24"/>
          <w:highlight w:val="white"/>
        </w:rPr>
        <w:t xml:space="preserve"> Planapo, que tem entre seus objetivos implementar o Pronara.</w:t>
      </w:r>
    </w:p>
    <w:p w14:paraId="702656A9" w14:textId="77777777" w:rsidR="00C616EB" w:rsidRDefault="00E5100F" w:rsidP="00E5100F">
      <w:pPr>
        <w:spacing w:after="0" w:line="360" w:lineRule="auto"/>
        <w:ind w:firstLine="720"/>
        <w:jc w:val="both"/>
        <w:rPr>
          <w:rFonts w:ascii="Times New Roman" w:eastAsia="Times New Roman" w:hAnsi="Times New Roman" w:cs="Times New Roman"/>
          <w:sz w:val="24"/>
          <w:szCs w:val="24"/>
          <w:highlight w:val="white"/>
        </w:rPr>
      </w:pPr>
      <w:r w:rsidRPr="00910D31">
        <w:rPr>
          <w:rFonts w:ascii="Times New Roman" w:eastAsia="Times New Roman" w:hAnsi="Times New Roman" w:cs="Times New Roman"/>
          <w:sz w:val="24"/>
          <w:szCs w:val="24"/>
          <w:highlight w:val="white"/>
        </w:rPr>
        <w:t>Este programa foi criado em 2014 a partir de ampla mobilização da sociedade civil organizada. Com o lançamento d</w:t>
      </w:r>
      <w:r w:rsidR="002E4611">
        <w:rPr>
          <w:rFonts w:ascii="Times New Roman" w:eastAsia="Times New Roman" w:hAnsi="Times New Roman" w:cs="Times New Roman"/>
          <w:sz w:val="24"/>
          <w:szCs w:val="24"/>
          <w:highlight w:val="white"/>
        </w:rPr>
        <w:t>o</w:t>
      </w:r>
      <w:r w:rsidRPr="00910D31">
        <w:rPr>
          <w:rFonts w:ascii="Times New Roman" w:eastAsia="Times New Roman" w:hAnsi="Times New Roman" w:cs="Times New Roman"/>
          <w:sz w:val="24"/>
          <w:szCs w:val="24"/>
          <w:highlight w:val="white"/>
        </w:rPr>
        <w:t xml:space="preserve"> Planapo em 2012, foi constituída a Comissão Nacional de Agroecologia e Produção Orgânica (CNAPO), composta por membros do governo e da sociedade civil de forma paritária, para construir o Pronara</w:t>
      </w:r>
      <w:r>
        <w:rPr>
          <w:rFonts w:ascii="Times New Roman" w:eastAsia="Times New Roman" w:hAnsi="Times New Roman" w:cs="Times New Roman"/>
          <w:sz w:val="24"/>
          <w:szCs w:val="24"/>
          <w:highlight w:val="white"/>
        </w:rPr>
        <w:t xml:space="preserve"> (Brasil, 2014)</w:t>
      </w:r>
      <w:r w:rsidRPr="00910D31">
        <w:rPr>
          <w:rFonts w:ascii="Times New Roman" w:eastAsia="Times New Roman" w:hAnsi="Times New Roman" w:cs="Times New Roman"/>
          <w:sz w:val="24"/>
          <w:szCs w:val="24"/>
          <w:highlight w:val="white"/>
        </w:rPr>
        <w:t xml:space="preserve">. Dividido em </w:t>
      </w:r>
      <w:r>
        <w:rPr>
          <w:rFonts w:ascii="Times New Roman" w:eastAsia="Times New Roman" w:hAnsi="Times New Roman" w:cs="Times New Roman"/>
          <w:sz w:val="24"/>
          <w:szCs w:val="24"/>
          <w:highlight w:val="white"/>
        </w:rPr>
        <w:t>seis</w:t>
      </w:r>
      <w:r w:rsidRPr="00910D31">
        <w:rPr>
          <w:rFonts w:ascii="Times New Roman" w:eastAsia="Times New Roman" w:hAnsi="Times New Roman" w:cs="Times New Roman"/>
          <w:sz w:val="24"/>
          <w:szCs w:val="24"/>
          <w:highlight w:val="white"/>
        </w:rPr>
        <w:t xml:space="preserve"> eixos, o programa detalha 137 ações concretas que visam frear o uso de agrotóxicos no Brasil. Os eixos tratam sobre: 1) Registro; 2) Controle, Monitoramento e Responsabilização de Toda a Cadeia Produtiva; 3) Medidas Econômicas e Financeiras; 4) Desenvolvimento de Alternativas; 5) Informação, Participação e Controle Social; e 6) Formação e Capacitação. Entre as medidas estão: </w:t>
      </w:r>
      <w:r>
        <w:rPr>
          <w:rFonts w:ascii="Times New Roman" w:eastAsia="Times New Roman" w:hAnsi="Times New Roman" w:cs="Times New Roman"/>
          <w:sz w:val="24"/>
          <w:szCs w:val="24"/>
          <w:highlight w:val="white"/>
        </w:rPr>
        <w:t>d</w:t>
      </w:r>
      <w:r w:rsidRPr="00910D31">
        <w:rPr>
          <w:rFonts w:ascii="Times New Roman" w:eastAsia="Times New Roman" w:hAnsi="Times New Roman" w:cs="Times New Roman"/>
          <w:sz w:val="24"/>
          <w:szCs w:val="24"/>
          <w:highlight w:val="white"/>
        </w:rPr>
        <w:t xml:space="preserve">esestimular o uso de agrotóxicos, com ênfase nos de maior toxicidade, por meio da eliminação de subsídios e da taxação progressiva sobre os agrotóxicos de maior perigo toxicológico e ecotoxicológico; e </w:t>
      </w:r>
      <w:r>
        <w:rPr>
          <w:rFonts w:ascii="Times New Roman" w:eastAsia="Times New Roman" w:hAnsi="Times New Roman" w:cs="Times New Roman"/>
          <w:sz w:val="24"/>
          <w:szCs w:val="24"/>
          <w:highlight w:val="white"/>
        </w:rPr>
        <w:t>c</w:t>
      </w:r>
      <w:r w:rsidRPr="00910D31">
        <w:rPr>
          <w:rFonts w:ascii="Times New Roman" w:eastAsia="Times New Roman" w:hAnsi="Times New Roman" w:cs="Times New Roman"/>
          <w:sz w:val="24"/>
          <w:szCs w:val="24"/>
          <w:highlight w:val="white"/>
        </w:rPr>
        <w:t xml:space="preserve">riar fonte de recursos para financiamento das ações de monitoramento do uso, da contaminação ambiental e de intoxicação humana pelos agrotóxicos. </w:t>
      </w:r>
    </w:p>
    <w:p w14:paraId="14AFFB6A" w14:textId="2A84142A" w:rsidR="00E5100F" w:rsidRPr="00910D31" w:rsidRDefault="00E5100F" w:rsidP="00E5100F">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highlight w:val="white"/>
        </w:rPr>
        <w:lastRenderedPageBreak/>
        <w:t>Para ampliar a divulgação do Programa e conscientizar a população, oito</w:t>
      </w:r>
      <w:r w:rsidRPr="00910D31">
        <w:rPr>
          <w:rFonts w:ascii="Times New Roman" w:eastAsia="Times New Roman" w:hAnsi="Times New Roman" w:cs="Times New Roman"/>
          <w:sz w:val="24"/>
          <w:szCs w:val="24"/>
          <w:highlight w:val="white"/>
          <w:vertAlign w:val="superscript"/>
        </w:rPr>
        <w:footnoteReference w:id="41"/>
      </w:r>
      <w:r>
        <w:rPr>
          <w:rFonts w:ascii="Times New Roman" w:eastAsia="Times New Roman" w:hAnsi="Times New Roman" w:cs="Times New Roman"/>
          <w:sz w:val="24"/>
          <w:szCs w:val="24"/>
        </w:rPr>
        <w:t xml:space="preserve"> </w:t>
      </w:r>
      <w:r w:rsidRPr="00910D31">
        <w:rPr>
          <w:rFonts w:ascii="Times New Roman" w:eastAsia="Times New Roman" w:hAnsi="Times New Roman" w:cs="Times New Roman"/>
          <w:sz w:val="24"/>
          <w:szCs w:val="24"/>
          <w:highlight w:val="white"/>
        </w:rPr>
        <w:t>entidades lançaram em 2012 a cartilha "Pronara Já! Pela implementação imediata do Programa Nacional de Redução de Agrotóxicos</w:t>
      </w:r>
      <w:r>
        <w:rPr>
          <w:rFonts w:ascii="Times New Roman" w:eastAsia="Times New Roman" w:hAnsi="Times New Roman" w:cs="Times New Roman"/>
          <w:sz w:val="24"/>
          <w:szCs w:val="24"/>
          <w:highlight w:val="white"/>
        </w:rPr>
        <w:t>”</w:t>
      </w:r>
      <w:r w:rsidRPr="00910D31">
        <w:rPr>
          <w:rFonts w:ascii="Times New Roman" w:eastAsia="Times New Roman" w:hAnsi="Times New Roman" w:cs="Times New Roman"/>
          <w:sz w:val="24"/>
          <w:szCs w:val="24"/>
          <w:highlight w:val="white"/>
        </w:rPr>
        <w:t>. Os eixos são apresentados de forma ilustrada, o que facilita a compreensão sobre as alternativas propostas para reduzir o uso de veneno nas lavouras. No eixo 5, que fala sobre Informação, Participação e Controle Social, a cartilha traz sugestões</w:t>
      </w:r>
      <w:r>
        <w:rPr>
          <w:rFonts w:ascii="Times New Roman" w:eastAsia="Times New Roman" w:hAnsi="Times New Roman" w:cs="Times New Roman"/>
          <w:sz w:val="24"/>
          <w:szCs w:val="24"/>
          <w:highlight w:val="white"/>
        </w:rPr>
        <w:t>,</w:t>
      </w:r>
      <w:r w:rsidRPr="00910D31">
        <w:rPr>
          <w:rFonts w:ascii="Times New Roman" w:eastAsia="Times New Roman" w:hAnsi="Times New Roman" w:cs="Times New Roman"/>
          <w:sz w:val="24"/>
          <w:szCs w:val="24"/>
          <w:highlight w:val="white"/>
        </w:rPr>
        <w:t xml:space="preserve"> como: usar as redes sociais, internet, TV e rádio para comunicar a população sobre os danos provocados pelos agrotóxicos; os resíduos de agrotóxicos em alimentos, solo e água; e os impactos dos agrotóxicos e transgênicos na saúde da população e na biodiversidade. Recomendo a leitura desta cartilha</w:t>
      </w:r>
      <w:r w:rsidRPr="00910D31">
        <w:rPr>
          <w:rFonts w:ascii="Times New Roman" w:eastAsia="Times New Roman" w:hAnsi="Times New Roman" w:cs="Times New Roman"/>
          <w:sz w:val="24"/>
          <w:szCs w:val="24"/>
          <w:highlight w:val="white"/>
          <w:vertAlign w:val="superscript"/>
        </w:rPr>
        <w:footnoteReference w:id="42"/>
      </w:r>
      <w:r w:rsidRPr="00910D31">
        <w:rPr>
          <w:rFonts w:ascii="Times New Roman" w:eastAsia="Times New Roman" w:hAnsi="Times New Roman" w:cs="Times New Roman"/>
          <w:sz w:val="24"/>
          <w:szCs w:val="24"/>
          <w:highlight w:val="white"/>
        </w:rPr>
        <w:t xml:space="preserve">. Em 2025, a mobilização continua firme e forte para a regulamentação do Pronara. Junte-se a essa luta. </w:t>
      </w:r>
      <w:r w:rsidRPr="00910D31">
        <w:rPr>
          <w:rFonts w:ascii="Times New Roman" w:eastAsia="Times New Roman" w:hAnsi="Times New Roman" w:cs="Times New Roman"/>
          <w:sz w:val="24"/>
          <w:szCs w:val="24"/>
          <w:highlight w:val="white"/>
        </w:rPr>
        <w:br/>
      </w:r>
    </w:p>
    <w:p w14:paraId="7A808016" w14:textId="30ABB2C2" w:rsidR="00E5100F" w:rsidRDefault="00E5100F" w:rsidP="00E5100F">
      <w:pPr>
        <w:pStyle w:val="Ttulo2"/>
        <w:spacing w:line="360" w:lineRule="auto"/>
        <w:rPr>
          <w:rFonts w:eastAsia="Times New Roman"/>
          <w:highlight w:val="white"/>
        </w:rPr>
      </w:pPr>
      <w:bookmarkStart w:id="22" w:name="_Toc192434602"/>
      <w:r w:rsidRPr="00E24B3C">
        <w:rPr>
          <w:rFonts w:eastAsia="Times New Roman"/>
          <w:highlight w:val="white"/>
        </w:rPr>
        <w:t>Caminhos para experimentar a Agroecologi</w:t>
      </w:r>
      <w:r>
        <w:rPr>
          <w:rFonts w:eastAsia="Times New Roman"/>
          <w:highlight w:val="white"/>
        </w:rPr>
        <w:t>a</w:t>
      </w:r>
      <w:bookmarkEnd w:id="22"/>
      <w:r w:rsidRPr="00910D31">
        <w:rPr>
          <w:rFonts w:eastAsia="Times New Roman"/>
          <w:highlight w:val="white"/>
        </w:rPr>
        <w:t xml:space="preserve"> </w:t>
      </w:r>
    </w:p>
    <w:p w14:paraId="5555D8C4" w14:textId="77777777" w:rsidR="009D19D6" w:rsidRDefault="00E24B3C" w:rsidP="00E5100F">
      <w:pPr>
        <w:spacing w:after="0" w:line="360" w:lineRule="auto"/>
        <w:ind w:firstLine="567"/>
        <w:jc w:val="both"/>
        <w:rPr>
          <w:rFonts w:ascii="Times New Roman" w:eastAsia="Times New Roman" w:hAnsi="Times New Roman" w:cs="Times New Roman"/>
          <w:sz w:val="24"/>
          <w:szCs w:val="24"/>
          <w:highlight w:val="white"/>
        </w:rPr>
      </w:pPr>
      <w:r w:rsidRPr="00910D31">
        <w:rPr>
          <w:rFonts w:ascii="Times New Roman" w:eastAsia="Times New Roman" w:hAnsi="Times New Roman" w:cs="Times New Roman"/>
          <w:sz w:val="24"/>
          <w:szCs w:val="24"/>
          <w:highlight w:val="white"/>
        </w:rPr>
        <w:t>Meu intuito nesta carta foi apontar alguns marcos históricos e pulsantes onde a agroecologia e a promoção da Alimentação Adequada e Saudável floresce</w:t>
      </w:r>
      <w:r>
        <w:rPr>
          <w:rFonts w:ascii="Times New Roman" w:eastAsia="Times New Roman" w:hAnsi="Times New Roman" w:cs="Times New Roman"/>
          <w:sz w:val="24"/>
          <w:szCs w:val="24"/>
          <w:highlight w:val="white"/>
        </w:rPr>
        <w:t>m</w:t>
      </w:r>
      <w:r w:rsidRPr="00910D31">
        <w:rPr>
          <w:rFonts w:ascii="Times New Roman" w:eastAsia="Times New Roman" w:hAnsi="Times New Roman" w:cs="Times New Roman"/>
          <w:sz w:val="24"/>
          <w:szCs w:val="24"/>
          <w:highlight w:val="white"/>
        </w:rPr>
        <w:t xml:space="preserve"> e resiste</w:t>
      </w:r>
      <w:r>
        <w:rPr>
          <w:rFonts w:ascii="Times New Roman" w:eastAsia="Times New Roman" w:hAnsi="Times New Roman" w:cs="Times New Roman"/>
          <w:sz w:val="24"/>
          <w:szCs w:val="24"/>
          <w:highlight w:val="white"/>
        </w:rPr>
        <w:t>m</w:t>
      </w:r>
      <w:r w:rsidRPr="00910D31">
        <w:rPr>
          <w:rFonts w:ascii="Times New Roman" w:eastAsia="Times New Roman" w:hAnsi="Times New Roman" w:cs="Times New Roman"/>
          <w:sz w:val="24"/>
          <w:szCs w:val="24"/>
          <w:highlight w:val="white"/>
        </w:rPr>
        <w:t xml:space="preserve"> de forma justa e sustentável. Há outros sistemas emergindo e se espalhando pelo Brasil que nos mostram um processo vigoroso de transição agroecológica que denuncia as mentiras e abusos do agronegócio. Há, sim, outros sistemas possíveis, outras formas de alimentar a população e de manter acesa a nossa sociobiodiversidade, as sabedorias e conhecimentos milenares. A diversidade deve ser celebrada nos campos e na mente, enfrentando o paradigma reducionista do Ocidente. Recomendo que inclua nes</w:t>
      </w:r>
      <w:r>
        <w:rPr>
          <w:rFonts w:ascii="Times New Roman" w:eastAsia="Times New Roman" w:hAnsi="Times New Roman" w:cs="Times New Roman"/>
          <w:sz w:val="24"/>
          <w:szCs w:val="24"/>
          <w:highlight w:val="white"/>
        </w:rPr>
        <w:t>t</w:t>
      </w:r>
      <w:r w:rsidRPr="00910D31">
        <w:rPr>
          <w:rFonts w:ascii="Times New Roman" w:eastAsia="Times New Roman" w:hAnsi="Times New Roman" w:cs="Times New Roman"/>
          <w:sz w:val="24"/>
          <w:szCs w:val="24"/>
          <w:highlight w:val="white"/>
        </w:rPr>
        <w:t>e convite para degustar a Agroecologia, outros importantes espaços de mobilização social:</w:t>
      </w:r>
    </w:p>
    <w:p w14:paraId="3FDC3D04" w14:textId="5969B6E3" w:rsidR="00E24B3C" w:rsidRPr="006B2E53" w:rsidRDefault="00E24B3C" w:rsidP="00E5100F">
      <w:pPr>
        <w:spacing w:after="0" w:line="360" w:lineRule="auto"/>
        <w:ind w:firstLine="567"/>
        <w:jc w:val="both"/>
        <w:rPr>
          <w:rFonts w:ascii="Times New Roman" w:eastAsia="Times New Roman" w:hAnsi="Times New Roman" w:cs="Times New Roman"/>
          <w:sz w:val="24"/>
          <w:szCs w:val="24"/>
          <w:highlight w:val="white"/>
        </w:rPr>
      </w:pPr>
      <w:r w:rsidRPr="00910D31">
        <w:rPr>
          <w:rFonts w:ascii="Times New Roman" w:eastAsia="Times New Roman" w:hAnsi="Times New Roman" w:cs="Times New Roman"/>
          <w:sz w:val="24"/>
          <w:szCs w:val="24"/>
          <w:highlight w:val="white"/>
        </w:rPr>
        <w:br/>
      </w:r>
      <w:r w:rsidRPr="006B2E53">
        <w:rPr>
          <w:rFonts w:ascii="Times New Roman" w:eastAsia="Times New Roman" w:hAnsi="Times New Roman" w:cs="Times New Roman"/>
          <w:b/>
          <w:sz w:val="24"/>
          <w:szCs w:val="24"/>
          <w:highlight w:val="white"/>
        </w:rPr>
        <w:t xml:space="preserve">Centro de Ação Comunitária (Cedac): </w:t>
      </w:r>
      <w:r w:rsidRPr="006B2E53">
        <w:rPr>
          <w:rFonts w:ascii="Times New Roman" w:eastAsia="Times New Roman" w:hAnsi="Times New Roman" w:cs="Times New Roman"/>
          <w:sz w:val="24"/>
          <w:szCs w:val="24"/>
          <w:highlight w:val="white"/>
        </w:rPr>
        <w:t xml:space="preserve">@cedacrj </w:t>
      </w:r>
    </w:p>
    <w:p w14:paraId="7F1D9180" w14:textId="77777777" w:rsidR="00E24B3C" w:rsidRPr="006B2E53" w:rsidRDefault="00E24B3C" w:rsidP="00E24B3C">
      <w:pPr>
        <w:spacing w:after="0" w:line="360" w:lineRule="auto"/>
        <w:jc w:val="both"/>
        <w:rPr>
          <w:rFonts w:ascii="Times New Roman" w:eastAsia="Times New Roman" w:hAnsi="Times New Roman" w:cs="Times New Roman"/>
          <w:sz w:val="24"/>
          <w:szCs w:val="24"/>
          <w:highlight w:val="white"/>
        </w:rPr>
      </w:pPr>
      <w:r w:rsidRPr="006B2E53">
        <w:rPr>
          <w:rFonts w:ascii="Times New Roman" w:eastAsia="Times New Roman" w:hAnsi="Times New Roman" w:cs="Times New Roman"/>
          <w:b/>
          <w:sz w:val="24"/>
          <w:szCs w:val="24"/>
          <w:highlight w:val="white"/>
        </w:rPr>
        <w:t>Centro de Educação Multicultural (CEM):</w:t>
      </w:r>
      <w:r w:rsidRPr="006B2E53">
        <w:rPr>
          <w:rFonts w:ascii="Times New Roman" w:eastAsia="Times New Roman" w:hAnsi="Times New Roman" w:cs="Times New Roman"/>
          <w:sz w:val="24"/>
          <w:szCs w:val="24"/>
          <w:highlight w:val="white"/>
        </w:rPr>
        <w:t xml:space="preserve"> @cem_serra_misericórdia</w:t>
      </w:r>
    </w:p>
    <w:p w14:paraId="2C63CD8B" w14:textId="799EC1DE" w:rsidR="00E24B3C" w:rsidRPr="006B2E53" w:rsidRDefault="00E24B3C" w:rsidP="00E24B3C">
      <w:pPr>
        <w:spacing w:after="0" w:line="360" w:lineRule="auto"/>
        <w:jc w:val="both"/>
        <w:rPr>
          <w:rFonts w:ascii="Times New Roman" w:eastAsia="Times New Roman" w:hAnsi="Times New Roman" w:cs="Times New Roman"/>
          <w:sz w:val="24"/>
          <w:szCs w:val="24"/>
          <w:highlight w:val="white"/>
        </w:rPr>
      </w:pPr>
      <w:r w:rsidRPr="006B2E53">
        <w:rPr>
          <w:rFonts w:ascii="Times New Roman" w:eastAsia="Times New Roman" w:hAnsi="Times New Roman" w:cs="Times New Roman"/>
          <w:b/>
          <w:sz w:val="24"/>
          <w:szCs w:val="24"/>
          <w:highlight w:val="white"/>
        </w:rPr>
        <w:t>Fian Brasil:</w:t>
      </w:r>
      <w:r w:rsidRPr="006B2E53">
        <w:rPr>
          <w:rFonts w:ascii="Times New Roman" w:eastAsia="Times New Roman" w:hAnsi="Times New Roman" w:cs="Times New Roman"/>
          <w:sz w:val="24"/>
          <w:szCs w:val="24"/>
          <w:highlight w:val="white"/>
        </w:rPr>
        <w:t xml:space="preserve"> </w:t>
      </w:r>
      <w:hyperlink r:id="rId12">
        <w:r w:rsidRPr="00E24B3C">
          <w:rPr>
            <w:rFonts w:ascii="Times New Roman" w:eastAsia="Times New Roman" w:hAnsi="Times New Roman" w:cs="Times New Roman"/>
            <w:sz w:val="24"/>
            <w:szCs w:val="24"/>
            <w:highlight w:val="white"/>
          </w:rPr>
          <w:t>https://fianbrasil.org.br/</w:t>
        </w:r>
      </w:hyperlink>
      <w:r w:rsidRPr="006B2E53">
        <w:rPr>
          <w:rFonts w:ascii="Times New Roman" w:eastAsia="Times New Roman" w:hAnsi="Times New Roman" w:cs="Times New Roman"/>
          <w:sz w:val="24"/>
          <w:szCs w:val="24"/>
          <w:highlight w:val="white"/>
        </w:rPr>
        <w:t xml:space="preserve"> </w:t>
      </w:r>
    </w:p>
    <w:p w14:paraId="0BD112A9" w14:textId="77777777" w:rsidR="00E24B3C" w:rsidRPr="006B2E53" w:rsidRDefault="00E24B3C" w:rsidP="00E24B3C">
      <w:pPr>
        <w:spacing w:after="0" w:line="360" w:lineRule="auto"/>
        <w:jc w:val="both"/>
        <w:rPr>
          <w:rFonts w:ascii="Times New Roman" w:eastAsia="Times New Roman" w:hAnsi="Times New Roman" w:cs="Times New Roman"/>
          <w:sz w:val="24"/>
          <w:szCs w:val="24"/>
          <w:highlight w:val="white"/>
        </w:rPr>
      </w:pPr>
      <w:r w:rsidRPr="006B2E53">
        <w:rPr>
          <w:rFonts w:ascii="Times New Roman" w:eastAsia="Times New Roman" w:hAnsi="Times New Roman" w:cs="Times New Roman"/>
          <w:b/>
          <w:sz w:val="24"/>
          <w:szCs w:val="24"/>
          <w:highlight w:val="white"/>
        </w:rPr>
        <w:t>Aliança pela Alimentação Adequada e Saudável:</w:t>
      </w:r>
      <w:r w:rsidRPr="006B2E53">
        <w:rPr>
          <w:rFonts w:ascii="Times New Roman" w:eastAsia="Times New Roman" w:hAnsi="Times New Roman" w:cs="Times New Roman"/>
          <w:sz w:val="24"/>
          <w:szCs w:val="24"/>
          <w:highlight w:val="white"/>
        </w:rPr>
        <w:t xml:space="preserve"> </w:t>
      </w:r>
      <w:hyperlink r:id="rId13">
        <w:r w:rsidRPr="00E24B3C">
          <w:rPr>
            <w:rFonts w:ascii="Times New Roman" w:eastAsia="Times New Roman" w:hAnsi="Times New Roman" w:cs="Times New Roman"/>
            <w:sz w:val="24"/>
            <w:szCs w:val="24"/>
            <w:highlight w:val="white"/>
          </w:rPr>
          <w:t>https://alimentacaosaudavel.org.br/</w:t>
        </w:r>
      </w:hyperlink>
      <w:r w:rsidRPr="006B2E53">
        <w:rPr>
          <w:rFonts w:ascii="Times New Roman" w:eastAsia="Times New Roman" w:hAnsi="Times New Roman" w:cs="Times New Roman"/>
          <w:sz w:val="24"/>
          <w:szCs w:val="24"/>
          <w:highlight w:val="white"/>
        </w:rPr>
        <w:t xml:space="preserve"> </w:t>
      </w:r>
      <w:r w:rsidRPr="006B2E53">
        <w:rPr>
          <w:rFonts w:ascii="Times New Roman" w:eastAsia="Times New Roman" w:hAnsi="Times New Roman" w:cs="Times New Roman"/>
          <w:b/>
          <w:sz w:val="24"/>
          <w:szCs w:val="24"/>
          <w:highlight w:val="white"/>
        </w:rPr>
        <w:t>ACT:</w:t>
      </w:r>
      <w:r w:rsidRPr="006B2E53">
        <w:rPr>
          <w:rFonts w:ascii="Times New Roman" w:eastAsia="Times New Roman" w:hAnsi="Times New Roman" w:cs="Times New Roman"/>
          <w:sz w:val="24"/>
          <w:szCs w:val="24"/>
          <w:highlight w:val="white"/>
        </w:rPr>
        <w:t xml:space="preserve"> </w:t>
      </w:r>
      <w:hyperlink r:id="rId14">
        <w:r w:rsidRPr="006B2E53">
          <w:rPr>
            <w:rFonts w:ascii="Times New Roman" w:eastAsia="Times New Roman" w:hAnsi="Times New Roman" w:cs="Times New Roman"/>
            <w:sz w:val="24"/>
            <w:szCs w:val="24"/>
            <w:highlight w:val="white"/>
          </w:rPr>
          <w:t>https://actbr.org.br/</w:t>
        </w:r>
      </w:hyperlink>
      <w:r w:rsidRPr="006B2E53">
        <w:rPr>
          <w:rFonts w:ascii="Times New Roman" w:eastAsia="Times New Roman" w:hAnsi="Times New Roman" w:cs="Times New Roman"/>
          <w:sz w:val="24"/>
          <w:szCs w:val="24"/>
          <w:highlight w:val="white"/>
        </w:rPr>
        <w:t xml:space="preserve"> </w:t>
      </w:r>
    </w:p>
    <w:p w14:paraId="6EC5839B" w14:textId="77777777" w:rsidR="00E24B3C" w:rsidRPr="006B2E53" w:rsidRDefault="00E24B3C" w:rsidP="00E24B3C">
      <w:pPr>
        <w:spacing w:after="0" w:line="360" w:lineRule="auto"/>
        <w:jc w:val="both"/>
        <w:rPr>
          <w:rFonts w:ascii="Times New Roman" w:eastAsia="Times New Roman" w:hAnsi="Times New Roman" w:cs="Times New Roman"/>
          <w:sz w:val="24"/>
          <w:szCs w:val="24"/>
          <w:highlight w:val="white"/>
        </w:rPr>
      </w:pPr>
      <w:r w:rsidRPr="006B2E53">
        <w:rPr>
          <w:rFonts w:ascii="Times New Roman" w:eastAsia="Times New Roman" w:hAnsi="Times New Roman" w:cs="Times New Roman"/>
          <w:b/>
          <w:sz w:val="24"/>
          <w:szCs w:val="24"/>
          <w:highlight w:val="white"/>
        </w:rPr>
        <w:t xml:space="preserve">Centro de Desenvolvimento Agroecológico Sabiá: </w:t>
      </w:r>
      <w:hyperlink r:id="rId15">
        <w:r w:rsidRPr="00E24B3C">
          <w:rPr>
            <w:rFonts w:ascii="Times New Roman" w:eastAsia="Times New Roman" w:hAnsi="Times New Roman" w:cs="Times New Roman"/>
            <w:sz w:val="24"/>
            <w:szCs w:val="24"/>
            <w:highlight w:val="white"/>
          </w:rPr>
          <w:t>https://centrosabia.org.br/</w:t>
        </w:r>
      </w:hyperlink>
      <w:r w:rsidRPr="006B2E53">
        <w:rPr>
          <w:rFonts w:ascii="Times New Roman" w:eastAsia="Times New Roman" w:hAnsi="Times New Roman" w:cs="Times New Roman"/>
          <w:sz w:val="24"/>
          <w:szCs w:val="24"/>
          <w:highlight w:val="white"/>
        </w:rPr>
        <w:t xml:space="preserve"> </w:t>
      </w:r>
    </w:p>
    <w:p w14:paraId="2A56C393" w14:textId="4799FA95" w:rsidR="00E24B3C" w:rsidRPr="006B2E53" w:rsidRDefault="00E24B3C" w:rsidP="00E24B3C">
      <w:pPr>
        <w:spacing w:after="0" w:line="360" w:lineRule="auto"/>
        <w:jc w:val="both"/>
        <w:rPr>
          <w:rFonts w:ascii="Times New Roman" w:eastAsia="Times New Roman" w:hAnsi="Times New Roman" w:cs="Times New Roman"/>
          <w:sz w:val="24"/>
          <w:szCs w:val="24"/>
          <w:highlight w:val="white"/>
        </w:rPr>
      </w:pPr>
      <w:r w:rsidRPr="006B2E53">
        <w:rPr>
          <w:rFonts w:ascii="Times New Roman" w:eastAsia="Times New Roman" w:hAnsi="Times New Roman" w:cs="Times New Roman"/>
          <w:b/>
          <w:sz w:val="24"/>
          <w:szCs w:val="24"/>
          <w:highlight w:val="white"/>
        </w:rPr>
        <w:lastRenderedPageBreak/>
        <w:t>Articulação do Semiárido Brasileiro:</w:t>
      </w:r>
      <w:r w:rsidRPr="006B2E53">
        <w:rPr>
          <w:rFonts w:ascii="Times New Roman" w:eastAsia="Times New Roman" w:hAnsi="Times New Roman" w:cs="Times New Roman"/>
          <w:sz w:val="24"/>
          <w:szCs w:val="24"/>
          <w:highlight w:val="white"/>
        </w:rPr>
        <w:t xml:space="preserve"> </w:t>
      </w:r>
      <w:hyperlink r:id="rId16">
        <w:r w:rsidRPr="00E24B3C">
          <w:rPr>
            <w:rFonts w:ascii="Times New Roman" w:eastAsia="Times New Roman" w:hAnsi="Times New Roman" w:cs="Times New Roman"/>
            <w:sz w:val="24"/>
            <w:szCs w:val="24"/>
            <w:highlight w:val="white"/>
          </w:rPr>
          <w:t>https://www.asabrasil.org.br/</w:t>
        </w:r>
      </w:hyperlink>
      <w:r w:rsidRPr="006B2E53">
        <w:rPr>
          <w:rFonts w:ascii="Times New Roman" w:eastAsia="Times New Roman" w:hAnsi="Times New Roman" w:cs="Times New Roman"/>
          <w:sz w:val="24"/>
          <w:szCs w:val="24"/>
          <w:highlight w:val="white"/>
        </w:rPr>
        <w:t xml:space="preserve"> </w:t>
      </w:r>
    </w:p>
    <w:p w14:paraId="5D99B864" w14:textId="0A1CDB2F" w:rsidR="00E24B3C" w:rsidRPr="006B2E53" w:rsidRDefault="00E24B3C" w:rsidP="00E24B3C">
      <w:pPr>
        <w:spacing w:after="0" w:line="360" w:lineRule="auto"/>
        <w:jc w:val="both"/>
      </w:pPr>
      <w:r w:rsidRPr="006B2E53">
        <w:rPr>
          <w:rFonts w:ascii="Times New Roman" w:eastAsia="Times New Roman" w:hAnsi="Times New Roman" w:cs="Times New Roman"/>
          <w:b/>
          <w:sz w:val="24"/>
          <w:szCs w:val="24"/>
          <w:highlight w:val="white"/>
        </w:rPr>
        <w:t>Centro de Tecnologias Alternativas da Zona da Mata (CTA-ZM):</w:t>
      </w:r>
      <w:r w:rsidRPr="006B2E53">
        <w:rPr>
          <w:rFonts w:ascii="Times New Roman" w:eastAsia="Times New Roman" w:hAnsi="Times New Roman" w:cs="Times New Roman"/>
          <w:sz w:val="24"/>
          <w:szCs w:val="24"/>
          <w:highlight w:val="white"/>
        </w:rPr>
        <w:t xml:space="preserve"> </w:t>
      </w:r>
      <w:hyperlink r:id="rId17">
        <w:r w:rsidRPr="00E24B3C">
          <w:rPr>
            <w:rFonts w:ascii="Times New Roman" w:eastAsia="Times New Roman" w:hAnsi="Times New Roman" w:cs="Times New Roman"/>
            <w:sz w:val="24"/>
            <w:szCs w:val="24"/>
            <w:highlight w:val="white"/>
          </w:rPr>
          <w:t>https://ctazm.org.br/</w:t>
        </w:r>
      </w:hyperlink>
      <w:r w:rsidRPr="006B2E53">
        <w:rPr>
          <w:rFonts w:ascii="Times New Roman" w:eastAsia="Times New Roman" w:hAnsi="Times New Roman" w:cs="Times New Roman"/>
          <w:sz w:val="24"/>
          <w:szCs w:val="24"/>
          <w:highlight w:val="white"/>
        </w:rPr>
        <w:t xml:space="preserve"> </w:t>
      </w:r>
      <w:r w:rsidRPr="006B2E53">
        <w:rPr>
          <w:rFonts w:ascii="Times New Roman" w:eastAsia="Times New Roman" w:hAnsi="Times New Roman" w:cs="Times New Roman"/>
          <w:sz w:val="24"/>
          <w:szCs w:val="24"/>
          <w:highlight w:val="white"/>
        </w:rPr>
        <w:br/>
      </w:r>
      <w:r w:rsidRPr="006B2E53">
        <w:rPr>
          <w:rFonts w:ascii="Times New Roman" w:eastAsia="Times New Roman" w:hAnsi="Times New Roman" w:cs="Times New Roman"/>
          <w:b/>
          <w:sz w:val="24"/>
          <w:szCs w:val="24"/>
          <w:highlight w:val="white"/>
        </w:rPr>
        <w:t xml:space="preserve">Agroecologia em Rede: </w:t>
      </w:r>
      <w:hyperlink r:id="rId18">
        <w:r w:rsidRPr="00E24B3C">
          <w:rPr>
            <w:rFonts w:ascii="Times New Roman" w:eastAsia="Times New Roman" w:hAnsi="Times New Roman" w:cs="Times New Roman"/>
            <w:sz w:val="24"/>
            <w:szCs w:val="24"/>
            <w:highlight w:val="white"/>
          </w:rPr>
          <w:t>https://agroecologiaemrede.org.br/</w:t>
        </w:r>
      </w:hyperlink>
    </w:p>
    <w:p w14:paraId="6D43B3EF" w14:textId="2793F650" w:rsidR="00E24B3C" w:rsidRPr="006B2E53" w:rsidRDefault="00E24B3C" w:rsidP="00E24B3C">
      <w:pPr>
        <w:spacing w:after="0" w:line="360" w:lineRule="auto"/>
        <w:jc w:val="both"/>
        <w:rPr>
          <w:rFonts w:ascii="Times New Roman" w:eastAsia="Times New Roman" w:hAnsi="Times New Roman" w:cs="Times New Roman"/>
          <w:sz w:val="24"/>
          <w:szCs w:val="24"/>
          <w:highlight w:val="white"/>
        </w:rPr>
      </w:pPr>
      <w:r w:rsidRPr="006B2E53">
        <w:rPr>
          <w:rFonts w:ascii="Times New Roman" w:eastAsia="Times New Roman" w:hAnsi="Times New Roman" w:cs="Times New Roman"/>
          <w:b/>
          <w:sz w:val="24"/>
          <w:szCs w:val="24"/>
          <w:highlight w:val="white"/>
        </w:rPr>
        <w:t xml:space="preserve">Rede </w:t>
      </w:r>
      <w:r w:rsidR="0014537A" w:rsidRPr="006B2E53">
        <w:rPr>
          <w:rFonts w:ascii="Times New Roman" w:eastAsia="Times New Roman" w:hAnsi="Times New Roman" w:cs="Times New Roman"/>
          <w:b/>
          <w:sz w:val="24"/>
          <w:szCs w:val="24"/>
          <w:highlight w:val="white"/>
        </w:rPr>
        <w:t>PENSSAN</w:t>
      </w:r>
      <w:r w:rsidRPr="006B2E53">
        <w:rPr>
          <w:rFonts w:ascii="Times New Roman" w:eastAsia="Times New Roman" w:hAnsi="Times New Roman" w:cs="Times New Roman"/>
          <w:b/>
          <w:sz w:val="24"/>
          <w:szCs w:val="24"/>
          <w:highlight w:val="white"/>
        </w:rPr>
        <w:t>:</w:t>
      </w:r>
      <w:r w:rsidRPr="006B2E53">
        <w:rPr>
          <w:rFonts w:ascii="Times New Roman" w:eastAsia="Times New Roman" w:hAnsi="Times New Roman" w:cs="Times New Roman"/>
          <w:sz w:val="24"/>
          <w:szCs w:val="24"/>
          <w:highlight w:val="white"/>
        </w:rPr>
        <w:t xml:space="preserve"> </w:t>
      </w:r>
      <w:hyperlink r:id="rId19">
        <w:r w:rsidRPr="00E24B3C">
          <w:rPr>
            <w:rFonts w:ascii="Times New Roman" w:eastAsia="Times New Roman" w:hAnsi="Times New Roman" w:cs="Times New Roman"/>
            <w:sz w:val="24"/>
            <w:szCs w:val="24"/>
            <w:highlight w:val="white"/>
          </w:rPr>
          <w:t>https://pesquisassan.net.br/</w:t>
        </w:r>
      </w:hyperlink>
      <w:r w:rsidRPr="006B2E53">
        <w:rPr>
          <w:rFonts w:ascii="Times New Roman" w:eastAsia="Times New Roman" w:hAnsi="Times New Roman" w:cs="Times New Roman"/>
          <w:sz w:val="24"/>
          <w:szCs w:val="24"/>
          <w:highlight w:val="white"/>
        </w:rPr>
        <w:t xml:space="preserve"> </w:t>
      </w:r>
    </w:p>
    <w:p w14:paraId="0BD0E54C" w14:textId="0DB3F5C3" w:rsidR="00E24B3C" w:rsidRPr="006B2E53" w:rsidRDefault="00E24B3C" w:rsidP="00E24B3C">
      <w:pPr>
        <w:spacing w:after="0" w:line="360" w:lineRule="auto"/>
        <w:jc w:val="both"/>
        <w:rPr>
          <w:rFonts w:ascii="Times New Roman" w:eastAsia="Times New Roman" w:hAnsi="Times New Roman" w:cs="Times New Roman"/>
          <w:b/>
          <w:sz w:val="24"/>
          <w:szCs w:val="24"/>
          <w:highlight w:val="white"/>
        </w:rPr>
      </w:pPr>
      <w:r w:rsidRPr="006B2E53">
        <w:rPr>
          <w:rFonts w:ascii="Times New Roman" w:eastAsia="Times New Roman" w:hAnsi="Times New Roman" w:cs="Times New Roman"/>
          <w:b/>
          <w:sz w:val="24"/>
          <w:szCs w:val="24"/>
          <w:highlight w:val="white"/>
        </w:rPr>
        <w:t>O Joio e o Trigo:</w:t>
      </w:r>
      <w:r w:rsidRPr="006B2E53">
        <w:rPr>
          <w:rFonts w:ascii="Times New Roman" w:eastAsia="Times New Roman" w:hAnsi="Times New Roman" w:cs="Times New Roman"/>
          <w:sz w:val="24"/>
          <w:szCs w:val="24"/>
          <w:highlight w:val="white"/>
        </w:rPr>
        <w:t xml:space="preserve"> </w:t>
      </w:r>
      <w:hyperlink r:id="rId20">
        <w:r w:rsidRPr="00E24B3C">
          <w:rPr>
            <w:rFonts w:ascii="Times New Roman" w:eastAsia="Times New Roman" w:hAnsi="Times New Roman" w:cs="Times New Roman"/>
            <w:sz w:val="24"/>
            <w:szCs w:val="24"/>
            <w:highlight w:val="white"/>
          </w:rPr>
          <w:t>https://ojoioeotrigo.com.br/blog/</w:t>
        </w:r>
      </w:hyperlink>
    </w:p>
    <w:p w14:paraId="67F939EC" w14:textId="77777777" w:rsidR="00E24B3C" w:rsidRPr="006B2E53" w:rsidRDefault="00E24B3C" w:rsidP="00E24B3C">
      <w:pPr>
        <w:spacing w:after="0" w:line="360" w:lineRule="auto"/>
        <w:jc w:val="both"/>
        <w:rPr>
          <w:rFonts w:ascii="Times New Roman" w:eastAsia="Times New Roman" w:hAnsi="Times New Roman" w:cs="Times New Roman"/>
          <w:sz w:val="24"/>
          <w:szCs w:val="24"/>
          <w:highlight w:val="white"/>
        </w:rPr>
      </w:pPr>
      <w:r w:rsidRPr="006B2E53">
        <w:rPr>
          <w:rFonts w:ascii="Times New Roman" w:eastAsia="Times New Roman" w:hAnsi="Times New Roman" w:cs="Times New Roman"/>
          <w:b/>
          <w:sz w:val="24"/>
          <w:szCs w:val="24"/>
          <w:highlight w:val="white"/>
        </w:rPr>
        <w:t xml:space="preserve">Comida do Amanhã: </w:t>
      </w:r>
      <w:hyperlink r:id="rId21">
        <w:r w:rsidRPr="00E24B3C">
          <w:rPr>
            <w:rFonts w:ascii="Times New Roman" w:eastAsia="Times New Roman" w:hAnsi="Times New Roman" w:cs="Times New Roman"/>
            <w:sz w:val="24"/>
            <w:szCs w:val="24"/>
            <w:highlight w:val="white"/>
          </w:rPr>
          <w:t>https://www.comidadoamanha.org/</w:t>
        </w:r>
      </w:hyperlink>
      <w:r w:rsidRPr="006B2E53">
        <w:rPr>
          <w:rFonts w:ascii="Times New Roman" w:eastAsia="Times New Roman" w:hAnsi="Times New Roman" w:cs="Times New Roman"/>
          <w:sz w:val="24"/>
          <w:szCs w:val="24"/>
          <w:highlight w:val="white"/>
        </w:rPr>
        <w:t xml:space="preserve"> </w:t>
      </w:r>
    </w:p>
    <w:p w14:paraId="21279DB6" w14:textId="0E46E64B" w:rsidR="00E24B3C" w:rsidRPr="00910D31" w:rsidRDefault="00E24B3C" w:rsidP="00E24B3C">
      <w:pPr>
        <w:spacing w:after="0" w:line="360" w:lineRule="auto"/>
        <w:jc w:val="both"/>
        <w:rPr>
          <w:rFonts w:ascii="Times New Roman" w:eastAsia="Times New Roman" w:hAnsi="Times New Roman" w:cs="Times New Roman"/>
          <w:sz w:val="24"/>
          <w:szCs w:val="24"/>
          <w:highlight w:val="white"/>
        </w:rPr>
      </w:pPr>
      <w:r w:rsidRPr="00910D31">
        <w:rPr>
          <w:rFonts w:ascii="Times New Roman" w:eastAsia="Times New Roman" w:hAnsi="Times New Roman" w:cs="Times New Roman"/>
          <w:sz w:val="24"/>
          <w:szCs w:val="24"/>
          <w:highlight w:val="white"/>
        </w:rPr>
        <w:br/>
        <w:t xml:space="preserve">E continue a experimentar. Há muito mais o que descobrir e se engajar! </w:t>
      </w:r>
    </w:p>
    <w:p w14:paraId="07DA01EC" w14:textId="77777777" w:rsidR="00E24B3C" w:rsidRPr="00910D31" w:rsidRDefault="00E24B3C" w:rsidP="00E5100F">
      <w:pPr>
        <w:pStyle w:val="Ttulo2"/>
        <w:spacing w:line="360" w:lineRule="auto"/>
        <w:rPr>
          <w:rFonts w:eastAsia="Times New Roman"/>
          <w:highlight w:val="white"/>
        </w:rPr>
      </w:pPr>
      <w:r w:rsidRPr="00910D31">
        <w:rPr>
          <w:rFonts w:eastAsia="Times New Roman"/>
          <w:highlight w:val="white"/>
        </w:rPr>
        <w:br/>
      </w:r>
      <w:bookmarkStart w:id="23" w:name="_Toc192434603"/>
      <w:r w:rsidRPr="00910D31">
        <w:rPr>
          <w:rFonts w:eastAsia="Times New Roman"/>
          <w:highlight w:val="white"/>
        </w:rPr>
        <w:t>Por um diálogo de seres e saberes</w:t>
      </w:r>
      <w:bookmarkEnd w:id="23"/>
    </w:p>
    <w:p w14:paraId="5188740E" w14:textId="055F1C05"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O diálogo de saberes se oferece como um processo de comunicação entre seres constituídos e diferenciados por seus saberes, do intercâmbio de experiências e complementação de conhecimentos. Esse diálogo aponta para a produção de novas formas de compreensão do mundo, que emergem do intercâmbio dialógico de saberes e da disputa de sentidos da sustentabilidade na reapropriação social da natureza e da cultur</w:t>
      </w:r>
      <w:r>
        <w:rPr>
          <w:rFonts w:ascii="Times New Roman" w:eastAsia="Times New Roman" w:hAnsi="Times New Roman" w:cs="Times New Roman"/>
          <w:sz w:val="24"/>
          <w:szCs w:val="24"/>
        </w:rPr>
        <w:t>a (Leff, 2006)</w:t>
      </w:r>
      <w:r w:rsidRPr="00910D31">
        <w:rPr>
          <w:rFonts w:ascii="Times New Roman" w:eastAsia="Times New Roman" w:hAnsi="Times New Roman" w:cs="Times New Roman"/>
          <w:sz w:val="24"/>
          <w:szCs w:val="24"/>
        </w:rPr>
        <w:t xml:space="preserve">. É assim que vejo o movimento agroecológico, como um intenso e vibrante espaço de diálogo entre seres e saberes, </w:t>
      </w:r>
      <w:r>
        <w:rPr>
          <w:rFonts w:ascii="Times New Roman" w:eastAsia="Times New Roman" w:hAnsi="Times New Roman" w:cs="Times New Roman"/>
          <w:sz w:val="24"/>
          <w:szCs w:val="24"/>
        </w:rPr>
        <w:t xml:space="preserve">além de </w:t>
      </w:r>
      <w:r w:rsidRPr="00910D31">
        <w:rPr>
          <w:rFonts w:ascii="Times New Roman" w:eastAsia="Times New Roman" w:hAnsi="Times New Roman" w:cs="Times New Roman"/>
          <w:sz w:val="24"/>
          <w:szCs w:val="24"/>
        </w:rPr>
        <w:t>um poder transformador de realidades</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w:t>
      </w:r>
    </w:p>
    <w:p w14:paraId="7AD91533" w14:textId="41013672"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O futuro sustentável é uma construção social que surge a partir do encontro de seres e do diálogo de saberes. Ao contrário, não produz a síntese dos saberes existentes e a integração das ciências: enlaça palavras, significações, razões, práticas</w:t>
      </w:r>
      <w:r>
        <w:rPr>
          <w:rFonts w:ascii="Times New Roman" w:eastAsia="Times New Roman" w:hAnsi="Times New Roman" w:cs="Times New Roman"/>
          <w:sz w:val="24"/>
          <w:szCs w:val="24"/>
        </w:rPr>
        <w:t xml:space="preserve"> e</w:t>
      </w:r>
      <w:r w:rsidRPr="00910D31">
        <w:rPr>
          <w:rFonts w:ascii="Times New Roman" w:eastAsia="Times New Roman" w:hAnsi="Times New Roman" w:cs="Times New Roman"/>
          <w:sz w:val="24"/>
          <w:szCs w:val="24"/>
        </w:rPr>
        <w:t xml:space="preserve"> propósitos que</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em suas sintonias e dissonâncias, seus acordos e dissensos</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vão formando um novo tecido discursivo e social, potencializa</w:t>
      </w:r>
      <w:r>
        <w:rPr>
          <w:rFonts w:ascii="Times New Roman" w:eastAsia="Times New Roman" w:hAnsi="Times New Roman" w:cs="Times New Roman"/>
          <w:sz w:val="24"/>
          <w:szCs w:val="24"/>
        </w:rPr>
        <w:t>ndo</w:t>
      </w:r>
      <w:r w:rsidRPr="00910D31">
        <w:rPr>
          <w:rFonts w:ascii="Times New Roman" w:eastAsia="Times New Roman" w:hAnsi="Times New Roman" w:cs="Times New Roman"/>
          <w:sz w:val="24"/>
          <w:szCs w:val="24"/>
        </w:rPr>
        <w:t xml:space="preserve"> o sentido das noções desgastadas</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como democracia, equidade, diversidade e sustentabilidade de democracia. </w:t>
      </w:r>
    </w:p>
    <w:p w14:paraId="750F36BE" w14:textId="66928396" w:rsidR="00E24B3C"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O diálogo de saberes se estabelece no campo do poder no saber, instaurado na sustentabilidade, onde nenhum termo é neutro. As noções de território, autonomia, cultura e natureza são ressignificadas nesse processo de renovação e reapropriação do mundo. Nas palavra do sociólogo Henrique Leff</w:t>
      </w:r>
      <w:r>
        <w:rPr>
          <w:rFonts w:ascii="Times New Roman" w:eastAsia="Times New Roman" w:hAnsi="Times New Roman" w:cs="Times New Roman"/>
          <w:sz w:val="24"/>
          <w:szCs w:val="24"/>
        </w:rPr>
        <w:t xml:space="preserve"> (2006, p. 400)</w:t>
      </w:r>
      <w:r w:rsidRPr="00910D31">
        <w:rPr>
          <w:rFonts w:ascii="Times New Roman" w:eastAsia="Times New Roman" w:hAnsi="Times New Roman" w:cs="Times New Roman"/>
          <w:sz w:val="24"/>
          <w:szCs w:val="24"/>
        </w:rPr>
        <w:t>, o diálogo de saberes:</w:t>
      </w:r>
    </w:p>
    <w:p w14:paraId="25BF5176" w14:textId="24835BB7" w:rsidR="00E24B3C" w:rsidRDefault="00E24B3C" w:rsidP="00E24B3C">
      <w:pPr>
        <w:spacing w:after="0" w:line="240" w:lineRule="auto"/>
        <w:ind w:left="2268"/>
        <w:jc w:val="both"/>
        <w:rPr>
          <w:rFonts w:ascii="Times New Roman" w:eastAsia="Times New Roman" w:hAnsi="Times New Roman" w:cs="Times New Roman"/>
          <w:sz w:val="20"/>
          <w:szCs w:val="20"/>
        </w:rPr>
      </w:pPr>
      <w:r w:rsidRPr="00E24B3C">
        <w:rPr>
          <w:rFonts w:ascii="Times New Roman" w:eastAsia="Times New Roman" w:hAnsi="Times New Roman" w:cs="Times New Roman"/>
          <w:sz w:val="20"/>
          <w:szCs w:val="20"/>
        </w:rPr>
        <w:t>dá mão e abraça os saberes subjugado s, sobretudo os que deram sustentação às culturas tradicionais e que hoje se posicionam em um diálogo de resistência com a cultura dominante que impõe seu saber supremo. (...) É um diálogo com interlocutores que perderam a memória e a palavra, cujos saberes tradicionais foram sepultados pela modernidade imposta.</w:t>
      </w:r>
    </w:p>
    <w:p w14:paraId="37A4F1A9" w14:textId="77777777" w:rsidR="00E24B3C" w:rsidRPr="00E24B3C" w:rsidRDefault="00E24B3C" w:rsidP="00E24B3C">
      <w:pPr>
        <w:spacing w:after="0" w:line="240" w:lineRule="auto"/>
        <w:ind w:left="2268"/>
        <w:jc w:val="both"/>
        <w:rPr>
          <w:rFonts w:ascii="Times New Roman" w:eastAsia="Times New Roman" w:hAnsi="Times New Roman" w:cs="Times New Roman"/>
          <w:sz w:val="20"/>
          <w:szCs w:val="20"/>
        </w:rPr>
      </w:pPr>
    </w:p>
    <w:p w14:paraId="67F0C2E4" w14:textId="62DA6617" w:rsidR="00E24B3C" w:rsidRDefault="00E24B3C" w:rsidP="00E24B3C">
      <w:pPr>
        <w:spacing w:after="0" w:line="360" w:lineRule="auto"/>
        <w:ind w:firstLine="709"/>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 xml:space="preserve">O autor conclui que esse processo entre seres e saberes que se comunicam parte do direito humano de fazer-se um lugar no mundo e a ser com os demais. É uma condição </w:t>
      </w:r>
      <w:r w:rsidRPr="00910D31">
        <w:rPr>
          <w:rFonts w:ascii="Times New Roman" w:eastAsia="Times New Roman" w:hAnsi="Times New Roman" w:cs="Times New Roman"/>
          <w:sz w:val="24"/>
          <w:szCs w:val="24"/>
        </w:rPr>
        <w:lastRenderedPageBreak/>
        <w:t>de dignidade da existência humana que hoje reclama seu direito de reapropriação da natureza através da palavra e da fala. Leff destaca que a trilogia território, cultura e biodiversidade é indivisível. As lutas de emancipação são lutas de reexistência</w:t>
      </w:r>
      <w:r>
        <w:rPr>
          <w:rFonts w:ascii="Times New Roman" w:eastAsia="Times New Roman" w:hAnsi="Times New Roman" w:cs="Times New Roman"/>
          <w:sz w:val="24"/>
          <w:szCs w:val="24"/>
        </w:rPr>
        <w:t>,</w:t>
      </w:r>
      <w:r w:rsidRPr="00910D31">
        <w:rPr>
          <w:rFonts w:ascii="Times New Roman" w:eastAsia="Times New Roman" w:hAnsi="Times New Roman" w:cs="Times New Roman"/>
          <w:sz w:val="24"/>
          <w:szCs w:val="24"/>
        </w:rPr>
        <w:t xml:space="preserve"> que se forjam na relação da cultura com a natureza. Isso implica que os povos tomem a palavra, ou seja, façam ouvir as suas vozes, que se comuniquem. Da mesma forma, Paulo Freire</w:t>
      </w:r>
      <w:r w:rsidR="00CD54AA">
        <w:rPr>
          <w:rFonts w:ascii="Times New Roman" w:eastAsia="Times New Roman" w:hAnsi="Times New Roman" w:cs="Times New Roman"/>
          <w:sz w:val="24"/>
          <w:szCs w:val="24"/>
        </w:rPr>
        <w:t xml:space="preserve"> (</w:t>
      </w:r>
      <w:r w:rsidR="006D637B">
        <w:rPr>
          <w:rFonts w:ascii="Times New Roman" w:eastAsia="Times New Roman" w:hAnsi="Times New Roman" w:cs="Times New Roman"/>
          <w:sz w:val="24"/>
          <w:szCs w:val="24"/>
        </w:rPr>
        <w:t>1981)</w:t>
      </w:r>
      <w:r w:rsidRPr="00910D31">
        <w:rPr>
          <w:rFonts w:ascii="Times New Roman" w:eastAsia="Times New Roman" w:hAnsi="Times New Roman" w:cs="Times New Roman"/>
          <w:sz w:val="24"/>
          <w:szCs w:val="24"/>
        </w:rPr>
        <w:t xml:space="preserve"> explica que a ação cultural para liberdade implica que os oprimidos devem anunciar o seu mundo e denunciar as realidades desumanizadoras, como faz o movimento agroecológico. </w:t>
      </w:r>
    </w:p>
    <w:p w14:paraId="1A718530" w14:textId="0DD27D99" w:rsidR="00E24B3C" w:rsidRPr="00910D31" w:rsidRDefault="00E24B3C" w:rsidP="00E24B3C">
      <w:pPr>
        <w:spacing w:after="0" w:line="360" w:lineRule="auto"/>
        <w:ind w:firstLine="709"/>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Para Leff</w:t>
      </w:r>
      <w:r>
        <w:rPr>
          <w:rFonts w:ascii="Times New Roman" w:eastAsia="Times New Roman" w:hAnsi="Times New Roman" w:cs="Times New Roman"/>
          <w:sz w:val="24"/>
          <w:szCs w:val="24"/>
        </w:rPr>
        <w:t xml:space="preserve"> (2006)</w:t>
      </w:r>
      <w:r w:rsidRPr="00910D31">
        <w:rPr>
          <w:rFonts w:ascii="Times New Roman" w:eastAsia="Times New Roman" w:hAnsi="Times New Roman" w:cs="Times New Roman"/>
          <w:sz w:val="24"/>
          <w:szCs w:val="24"/>
        </w:rPr>
        <w:t>, a descolonização do saber implica em aprender a falar diferente. É um direito à diferença e às identidades comuns que passa por estratégias discursivas, de comunicação em que a poesia política pode enfrentar a verdade da ciência positivista</w:t>
      </w:r>
      <w:r>
        <w:rPr>
          <w:rFonts w:ascii="Times New Roman" w:eastAsia="Times New Roman" w:hAnsi="Times New Roman" w:cs="Times New Roman"/>
          <w:sz w:val="24"/>
          <w:szCs w:val="24"/>
        </w:rPr>
        <w:t>. Neste,</w:t>
      </w:r>
      <w:r w:rsidRPr="00910D31">
        <w:rPr>
          <w:rFonts w:ascii="Times New Roman" w:eastAsia="Times New Roman" w:hAnsi="Times New Roman" w:cs="Times New Roman"/>
          <w:sz w:val="24"/>
          <w:szCs w:val="24"/>
        </w:rPr>
        <w:t xml:space="preserve"> a justiça ambiental descoloniza o direito positivo e todos os dispositivos no saber que foram legitimados e institucionalizados para submeter e integrar o outro à ordem dominante do sistema-mundo moderno-colonial. </w:t>
      </w:r>
    </w:p>
    <w:p w14:paraId="100F4C8B" w14:textId="6B8CF29D" w:rsidR="00E24B3C" w:rsidRPr="00910D31" w:rsidRDefault="00E24B3C" w:rsidP="00E24B3C">
      <w:pPr>
        <w:spacing w:after="0" w:line="360" w:lineRule="auto"/>
        <w:ind w:firstLine="720"/>
        <w:jc w:val="both"/>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t xml:space="preserve">A poesia política está na palavra que alumbra, ilumina, e na que deslumbra, ou seja, gera maravilhamento. É a nossa maneira de dialogar e proclamar o mundo, de não </w:t>
      </w:r>
      <w:r>
        <w:rPr>
          <w:rFonts w:ascii="Times New Roman" w:eastAsia="Times New Roman" w:hAnsi="Times New Roman" w:cs="Times New Roman"/>
          <w:sz w:val="24"/>
          <w:szCs w:val="24"/>
        </w:rPr>
        <w:t>nos</w:t>
      </w:r>
      <w:r w:rsidRPr="00910D31">
        <w:rPr>
          <w:rFonts w:ascii="Times New Roman" w:eastAsia="Times New Roman" w:hAnsi="Times New Roman" w:cs="Times New Roman"/>
          <w:sz w:val="24"/>
          <w:szCs w:val="24"/>
        </w:rPr>
        <w:t xml:space="preserve"> conformar</w:t>
      </w:r>
      <w:r>
        <w:rPr>
          <w:rFonts w:ascii="Times New Roman" w:eastAsia="Times New Roman" w:hAnsi="Times New Roman" w:cs="Times New Roman"/>
          <w:sz w:val="24"/>
          <w:szCs w:val="24"/>
        </w:rPr>
        <w:t>mos</w:t>
      </w:r>
      <w:r w:rsidRPr="00910D31">
        <w:rPr>
          <w:rFonts w:ascii="Times New Roman" w:eastAsia="Times New Roman" w:hAnsi="Times New Roman" w:cs="Times New Roman"/>
          <w:sz w:val="24"/>
          <w:szCs w:val="24"/>
        </w:rPr>
        <w:t xml:space="preserve"> com o sistema alimentar moderno-colonial-neoliberal porque temos outras alternativas. Caminhamos com incertezas e dúvidas, aprendendo os limites </w:t>
      </w:r>
      <w:r w:rsidR="0017075D">
        <w:rPr>
          <w:rFonts w:ascii="Times New Roman" w:eastAsia="Times New Roman" w:hAnsi="Times New Roman" w:cs="Times New Roman"/>
          <w:sz w:val="24"/>
          <w:szCs w:val="24"/>
        </w:rPr>
        <w:t xml:space="preserve">da aprendizagem </w:t>
      </w:r>
      <w:r w:rsidRPr="00910D31">
        <w:rPr>
          <w:rFonts w:ascii="Times New Roman" w:eastAsia="Times New Roman" w:hAnsi="Times New Roman" w:cs="Times New Roman"/>
          <w:sz w:val="24"/>
          <w:szCs w:val="24"/>
        </w:rPr>
        <w:t xml:space="preserve">e da nossa ignorância diante do oceano do conhecimento, mas resistindo, anunciando e denunciado em rede, de forma colaborativa e participativa. A palavra e a escrita são minhas ferramentas nesta jornada em busca de paz, justiça e alegria. Sigamos, o futuro é agroecológico. Espero que estas cartas cheguem nas mãos dos que têm fome e sede de justiça. </w:t>
      </w:r>
    </w:p>
    <w:p w14:paraId="35F83CA0" w14:textId="77777777" w:rsidR="00E24B3C" w:rsidRPr="00910D31" w:rsidRDefault="00E24B3C" w:rsidP="00E24B3C">
      <w:pPr>
        <w:rPr>
          <w:rFonts w:ascii="Times New Roman" w:eastAsia="Times New Roman" w:hAnsi="Times New Roman" w:cs="Times New Roman"/>
          <w:sz w:val="24"/>
          <w:szCs w:val="24"/>
        </w:rPr>
      </w:pPr>
      <w:r w:rsidRPr="00910D31">
        <w:rPr>
          <w:rFonts w:ascii="Times New Roman" w:eastAsia="Times New Roman" w:hAnsi="Times New Roman" w:cs="Times New Roman"/>
          <w:sz w:val="24"/>
          <w:szCs w:val="24"/>
        </w:rPr>
        <w:br w:type="page"/>
      </w:r>
    </w:p>
    <w:p w14:paraId="692F8CB0" w14:textId="77777777" w:rsidR="0025609A" w:rsidRDefault="00E5100F" w:rsidP="00E5100F">
      <w:pPr>
        <w:pStyle w:val="Ttulo1"/>
        <w:spacing w:line="360" w:lineRule="auto"/>
        <w:rPr>
          <w:rFonts w:eastAsia="Times New Roman"/>
        </w:rPr>
      </w:pPr>
      <w:bookmarkStart w:id="24" w:name="_Toc192434604"/>
      <w:r>
        <w:rPr>
          <w:rFonts w:eastAsia="Times New Roman"/>
        </w:rPr>
        <w:lastRenderedPageBreak/>
        <w:t>REFERÊNCIAS</w:t>
      </w:r>
      <w:bookmarkEnd w:id="24"/>
    </w:p>
    <w:p w14:paraId="01E99B4C" w14:textId="77777777" w:rsidR="00C851B6" w:rsidRDefault="00C851B6" w:rsidP="00C851B6">
      <w:pPr>
        <w:spacing w:after="0" w:line="240" w:lineRule="auto"/>
        <w:jc w:val="both"/>
        <w:rPr>
          <w:rFonts w:ascii="Times New Roman" w:hAnsi="Times New Roman" w:cs="Times New Roman"/>
          <w:sz w:val="24"/>
          <w:szCs w:val="24"/>
        </w:rPr>
      </w:pPr>
    </w:p>
    <w:p w14:paraId="5EF8A96A" w14:textId="14CBA2C2" w:rsidR="00C851B6" w:rsidRPr="00F3176B" w:rsidRDefault="00C851B6" w:rsidP="00C851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DESIGUALDADE mata. </w:t>
      </w:r>
      <w:r w:rsidRPr="00482BC6">
        <w:rPr>
          <w:rFonts w:ascii="Times New Roman" w:eastAsia="Times New Roman" w:hAnsi="Times New Roman" w:cs="Times New Roman"/>
          <w:b/>
          <w:bCs/>
          <w:sz w:val="24"/>
          <w:szCs w:val="24"/>
        </w:rPr>
        <w:t>OXFAM</w:t>
      </w:r>
      <w:r>
        <w:rPr>
          <w:rFonts w:ascii="Times New Roman" w:eastAsia="Times New Roman" w:hAnsi="Times New Roman" w:cs="Times New Roman"/>
          <w:sz w:val="24"/>
          <w:szCs w:val="24"/>
        </w:rPr>
        <w:t>, 2022</w:t>
      </w:r>
      <w:r w:rsidRPr="002560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Disponível em: &lt;</w:t>
      </w:r>
      <w:hyperlink r:id="rId22">
        <w:r w:rsidRPr="0025609A">
          <w:rPr>
            <w:rFonts w:ascii="Times New Roman" w:eastAsia="Times New Roman" w:hAnsi="Times New Roman" w:cs="Times New Roman"/>
            <w:sz w:val="24"/>
            <w:szCs w:val="24"/>
          </w:rPr>
          <w:t>https://www.oxfam.org.br/justica-social-e-economica/forum-economico-de-davos/a-desigualdade-mata/</w:t>
        </w:r>
      </w:hyperlink>
      <w:r>
        <w:rPr>
          <w:rFonts w:ascii="Times New Roman" w:hAnsi="Times New Roman" w:cs="Times New Roman"/>
          <w:sz w:val="24"/>
          <w:szCs w:val="24"/>
        </w:rPr>
        <w:t>&gt;</w:t>
      </w:r>
      <w:r w:rsidRPr="002560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3176B">
        <w:rPr>
          <w:rFonts w:ascii="Times New Roman" w:eastAsia="Times New Roman" w:hAnsi="Times New Roman" w:cs="Times New Roman"/>
          <w:sz w:val="24"/>
          <w:szCs w:val="24"/>
        </w:rPr>
        <w:t xml:space="preserve">Acesso em: 20 nov. 2024. </w:t>
      </w:r>
    </w:p>
    <w:p w14:paraId="1F283CB3" w14:textId="77777777" w:rsidR="00604CE4" w:rsidRPr="00A021FB" w:rsidRDefault="00C851B6" w:rsidP="00604CE4">
      <w:pPr>
        <w:spacing w:after="0" w:line="240" w:lineRule="auto"/>
        <w:jc w:val="both"/>
        <w:rPr>
          <w:rFonts w:ascii="Times New Roman" w:eastAsia="Mulish" w:hAnsi="Times New Roman" w:cs="Times New Roman"/>
          <w:sz w:val="24"/>
          <w:szCs w:val="24"/>
        </w:rPr>
      </w:pPr>
      <w:r w:rsidRPr="0025609A">
        <w:rPr>
          <w:rFonts w:ascii="Times New Roman" w:eastAsia="Mulish" w:hAnsi="Times New Roman" w:cs="Times New Roman"/>
          <w:sz w:val="24"/>
          <w:szCs w:val="24"/>
          <w:highlight w:val="white"/>
        </w:rPr>
        <w:br/>
      </w:r>
      <w:r w:rsidR="00604CE4" w:rsidRPr="00A021FB">
        <w:rPr>
          <w:rFonts w:ascii="Times New Roman" w:eastAsia="Mulish" w:hAnsi="Times New Roman" w:cs="Times New Roman"/>
          <w:sz w:val="24"/>
          <w:szCs w:val="24"/>
        </w:rPr>
        <w:t>A</w:t>
      </w:r>
      <w:r w:rsidR="00604CE4">
        <w:rPr>
          <w:rFonts w:ascii="Times New Roman" w:eastAsia="Mulish" w:hAnsi="Times New Roman" w:cs="Times New Roman"/>
          <w:sz w:val="24"/>
          <w:szCs w:val="24"/>
        </w:rPr>
        <w:t>BREU</w:t>
      </w:r>
      <w:r w:rsidR="00604CE4" w:rsidRPr="00A021FB">
        <w:rPr>
          <w:rFonts w:ascii="Times New Roman" w:eastAsia="Mulish" w:hAnsi="Times New Roman" w:cs="Times New Roman"/>
          <w:sz w:val="24"/>
          <w:szCs w:val="24"/>
        </w:rPr>
        <w:t>,</w:t>
      </w:r>
      <w:r w:rsidR="00604CE4">
        <w:rPr>
          <w:rFonts w:ascii="Times New Roman" w:eastAsia="Mulish" w:hAnsi="Times New Roman" w:cs="Times New Roman"/>
          <w:sz w:val="24"/>
          <w:szCs w:val="24"/>
        </w:rPr>
        <w:t xml:space="preserve"> J. </w:t>
      </w:r>
      <w:r w:rsidR="00604CE4" w:rsidRPr="006C7EE5">
        <w:rPr>
          <w:rFonts w:ascii="Times New Roman" w:eastAsia="Mulish" w:hAnsi="Times New Roman" w:cs="Times New Roman"/>
          <w:sz w:val="24"/>
          <w:szCs w:val="24"/>
        </w:rPr>
        <w:t>Brasil registra número recorde de agrotóxicos em 2024</w:t>
      </w:r>
      <w:r w:rsidR="00604CE4">
        <w:rPr>
          <w:rFonts w:ascii="Times New Roman" w:eastAsia="Mulish" w:hAnsi="Times New Roman" w:cs="Times New Roman"/>
          <w:sz w:val="24"/>
          <w:szCs w:val="24"/>
        </w:rPr>
        <w:t xml:space="preserve">. </w:t>
      </w:r>
      <w:r w:rsidR="00604CE4" w:rsidRPr="006C7EE5">
        <w:rPr>
          <w:rFonts w:ascii="Times New Roman" w:eastAsia="Mulish" w:hAnsi="Times New Roman" w:cs="Times New Roman"/>
          <w:b/>
          <w:bCs/>
          <w:sz w:val="24"/>
          <w:szCs w:val="24"/>
        </w:rPr>
        <w:t>Campanha Permanente Contra os Agrotóxicos e Pela Vida</w:t>
      </w:r>
      <w:r w:rsidR="00604CE4">
        <w:rPr>
          <w:rFonts w:ascii="Times New Roman" w:eastAsia="Mulish" w:hAnsi="Times New Roman" w:cs="Times New Roman"/>
          <w:sz w:val="24"/>
          <w:szCs w:val="24"/>
        </w:rPr>
        <w:t>,</w:t>
      </w:r>
      <w:r w:rsidR="00604CE4" w:rsidRPr="00A021FB">
        <w:rPr>
          <w:rFonts w:ascii="Times New Roman" w:eastAsia="Mulish" w:hAnsi="Times New Roman" w:cs="Times New Roman"/>
          <w:sz w:val="24"/>
          <w:szCs w:val="24"/>
        </w:rPr>
        <w:t xml:space="preserve"> </w:t>
      </w:r>
      <w:r w:rsidR="00604CE4">
        <w:rPr>
          <w:rFonts w:ascii="Times New Roman" w:eastAsia="Mulish" w:hAnsi="Times New Roman" w:cs="Times New Roman"/>
          <w:sz w:val="24"/>
          <w:szCs w:val="24"/>
        </w:rPr>
        <w:t>03 fev. 2025. Disponível em: &lt;</w:t>
      </w:r>
      <w:r w:rsidR="00604CE4" w:rsidRPr="00A021FB">
        <w:rPr>
          <w:rFonts w:ascii="Times New Roman" w:eastAsia="Mulish" w:hAnsi="Times New Roman" w:cs="Times New Roman"/>
          <w:sz w:val="24"/>
          <w:szCs w:val="24"/>
        </w:rPr>
        <w:t>https://contraosagrotoxicos.org/brasil-registra-numero-recorde-de-agrotoxicos-em-2024/</w:t>
      </w:r>
      <w:r w:rsidR="00604CE4">
        <w:rPr>
          <w:rFonts w:ascii="Times New Roman" w:eastAsia="Mulish" w:hAnsi="Times New Roman" w:cs="Times New Roman"/>
          <w:sz w:val="24"/>
          <w:szCs w:val="24"/>
        </w:rPr>
        <w:t>&gt;. Acesso em: 15 fev. 2025.</w:t>
      </w:r>
      <w:r w:rsidR="00604CE4" w:rsidRPr="00A021FB">
        <w:rPr>
          <w:rFonts w:ascii="Times New Roman" w:eastAsia="Mulish" w:hAnsi="Times New Roman" w:cs="Times New Roman"/>
          <w:sz w:val="24"/>
          <w:szCs w:val="24"/>
        </w:rPr>
        <w:t xml:space="preserve"> </w:t>
      </w:r>
    </w:p>
    <w:p w14:paraId="08E986ED" w14:textId="77777777" w:rsidR="00604CE4" w:rsidRDefault="00604CE4" w:rsidP="00C851B6">
      <w:pPr>
        <w:spacing w:after="0" w:line="240" w:lineRule="auto"/>
        <w:jc w:val="both"/>
        <w:rPr>
          <w:rFonts w:ascii="Times New Roman" w:eastAsia="Mulish" w:hAnsi="Times New Roman" w:cs="Times New Roman"/>
          <w:sz w:val="24"/>
          <w:szCs w:val="24"/>
        </w:rPr>
      </w:pPr>
    </w:p>
    <w:p w14:paraId="048836A1" w14:textId="497E2F4D" w:rsidR="00C851B6" w:rsidRDefault="00C851B6" w:rsidP="00C851B6">
      <w:pPr>
        <w:spacing w:after="0" w:line="240" w:lineRule="auto"/>
        <w:jc w:val="both"/>
        <w:rPr>
          <w:rFonts w:ascii="Times New Roman" w:eastAsia="Mulish" w:hAnsi="Times New Roman" w:cs="Times New Roman"/>
          <w:sz w:val="24"/>
          <w:szCs w:val="24"/>
        </w:rPr>
      </w:pPr>
      <w:r w:rsidRPr="0025609A">
        <w:rPr>
          <w:rFonts w:ascii="Times New Roman" w:eastAsia="Mulish" w:hAnsi="Times New Roman" w:cs="Times New Roman"/>
          <w:sz w:val="24"/>
          <w:szCs w:val="24"/>
        </w:rPr>
        <w:t>ACOSTA</w:t>
      </w:r>
      <w:r>
        <w:rPr>
          <w:rFonts w:ascii="Times New Roman" w:eastAsia="Mulish" w:hAnsi="Times New Roman" w:cs="Times New Roman"/>
          <w:sz w:val="24"/>
          <w:szCs w:val="24"/>
        </w:rPr>
        <w:t>,</w:t>
      </w:r>
      <w:r w:rsidRPr="0025609A">
        <w:rPr>
          <w:rFonts w:ascii="Times New Roman" w:eastAsia="Mulish" w:hAnsi="Times New Roman" w:cs="Times New Roman"/>
          <w:sz w:val="24"/>
          <w:szCs w:val="24"/>
        </w:rPr>
        <w:t xml:space="preserve"> A.</w:t>
      </w:r>
      <w:r w:rsidRPr="006C6E58">
        <w:rPr>
          <w:rFonts w:ascii="Times New Roman" w:eastAsia="Mulish" w:hAnsi="Times New Roman" w:cs="Times New Roman"/>
          <w:b/>
          <w:bCs/>
          <w:sz w:val="24"/>
          <w:szCs w:val="24"/>
        </w:rPr>
        <w:t xml:space="preserve"> O bem viver:</w:t>
      </w:r>
      <w:r>
        <w:rPr>
          <w:rFonts w:ascii="Times New Roman" w:eastAsia="Mulish" w:hAnsi="Times New Roman" w:cs="Times New Roman"/>
          <w:sz w:val="24"/>
          <w:szCs w:val="24"/>
        </w:rPr>
        <w:t xml:space="preserve"> u</w:t>
      </w:r>
      <w:r w:rsidRPr="0025609A">
        <w:rPr>
          <w:rFonts w:ascii="Times New Roman" w:eastAsia="Mulish" w:hAnsi="Times New Roman" w:cs="Times New Roman"/>
          <w:sz w:val="24"/>
          <w:szCs w:val="24"/>
        </w:rPr>
        <w:t>ma oportunidade para imaginar outros mundos. Trad. Tadeu Breda. São Paulo: Autonomia Literária</w:t>
      </w:r>
      <w:r>
        <w:rPr>
          <w:rFonts w:ascii="Times New Roman" w:eastAsia="Mulish" w:hAnsi="Times New Roman" w:cs="Times New Roman"/>
          <w:sz w:val="24"/>
          <w:szCs w:val="24"/>
        </w:rPr>
        <w:t>;</w:t>
      </w:r>
      <w:r w:rsidRPr="0025609A">
        <w:rPr>
          <w:rFonts w:ascii="Times New Roman" w:eastAsia="Mulish" w:hAnsi="Times New Roman" w:cs="Times New Roman"/>
          <w:sz w:val="24"/>
          <w:szCs w:val="24"/>
        </w:rPr>
        <w:t xml:space="preserve"> Elefante, 2016. </w:t>
      </w:r>
    </w:p>
    <w:p w14:paraId="37EF6498" w14:textId="77777777" w:rsidR="00C851B6" w:rsidRDefault="00C851B6" w:rsidP="00C851B6">
      <w:pPr>
        <w:spacing w:after="0" w:line="240" w:lineRule="auto"/>
        <w:jc w:val="both"/>
        <w:rPr>
          <w:rFonts w:ascii="Times New Roman" w:eastAsia="Times New Roman" w:hAnsi="Times New Roman" w:cs="Times New Roman"/>
          <w:sz w:val="24"/>
          <w:szCs w:val="24"/>
        </w:rPr>
      </w:pPr>
    </w:p>
    <w:p w14:paraId="28D0F5D7" w14:textId="77777777" w:rsidR="00604CE4" w:rsidRPr="00EE16A5" w:rsidRDefault="00604CE4" w:rsidP="00604CE4">
      <w:pPr>
        <w:spacing w:after="0" w:line="240" w:lineRule="auto"/>
        <w:jc w:val="both"/>
        <w:rPr>
          <w:rFonts w:ascii="Times New Roman" w:eastAsia="Mulish" w:hAnsi="Times New Roman" w:cs="Times New Roman"/>
          <w:sz w:val="24"/>
          <w:szCs w:val="24"/>
        </w:rPr>
      </w:pPr>
      <w:r>
        <w:rPr>
          <w:rFonts w:ascii="Times New Roman" w:eastAsia="Mulish" w:hAnsi="Times New Roman" w:cs="Times New Roman"/>
          <w:sz w:val="24"/>
          <w:szCs w:val="24"/>
        </w:rPr>
        <w:t xml:space="preserve">AGUIAR, M. V. A. </w:t>
      </w:r>
      <w:r w:rsidRPr="00EE16A5">
        <w:rPr>
          <w:rFonts w:ascii="Times New Roman" w:eastAsia="Mulish" w:hAnsi="Times New Roman" w:cs="Times New Roman"/>
          <w:sz w:val="24"/>
          <w:szCs w:val="24"/>
        </w:rPr>
        <w:t>Prefácio –</w:t>
      </w:r>
      <w:r>
        <w:rPr>
          <w:rFonts w:ascii="Times New Roman" w:eastAsia="Mulish" w:hAnsi="Times New Roman" w:cs="Times New Roman"/>
          <w:sz w:val="24"/>
          <w:szCs w:val="24"/>
        </w:rPr>
        <w:t xml:space="preserve"> </w:t>
      </w:r>
      <w:r w:rsidRPr="00EE16A5">
        <w:rPr>
          <w:rFonts w:ascii="Times New Roman" w:eastAsia="Mulish" w:hAnsi="Times New Roman" w:cs="Times New Roman"/>
          <w:sz w:val="24"/>
          <w:szCs w:val="24"/>
        </w:rPr>
        <w:t>Por uma Educação em Agroecologia que Promova o Bem Viver</w:t>
      </w:r>
      <w:r>
        <w:rPr>
          <w:rFonts w:ascii="Times New Roman" w:eastAsia="Mulish" w:hAnsi="Times New Roman" w:cs="Times New Roman"/>
          <w:sz w:val="24"/>
          <w:szCs w:val="24"/>
        </w:rPr>
        <w:t xml:space="preserve">. </w:t>
      </w:r>
      <w:r>
        <w:rPr>
          <w:rFonts w:ascii="Times New Roman" w:eastAsia="Mulish" w:hAnsi="Times New Roman" w:cs="Times New Roman"/>
          <w:i/>
          <w:iCs/>
          <w:sz w:val="24"/>
          <w:szCs w:val="24"/>
        </w:rPr>
        <w:t>In:</w:t>
      </w:r>
      <w:r w:rsidRPr="00A021FB">
        <w:rPr>
          <w:rFonts w:ascii="Times New Roman" w:eastAsia="Mulish" w:hAnsi="Times New Roman" w:cs="Times New Roman"/>
          <w:sz w:val="24"/>
          <w:szCs w:val="24"/>
        </w:rPr>
        <w:t xml:space="preserve"> CADERNOS DE AGROECOLOGIA</w:t>
      </w:r>
      <w:r>
        <w:rPr>
          <w:rFonts w:ascii="Times New Roman" w:eastAsia="Mulish" w:hAnsi="Times New Roman" w:cs="Times New Roman"/>
          <w:sz w:val="24"/>
          <w:szCs w:val="24"/>
        </w:rPr>
        <w:t>,</w:t>
      </w:r>
      <w:r w:rsidRPr="00A021FB">
        <w:rPr>
          <w:rFonts w:ascii="Times New Roman" w:eastAsia="Mulish" w:hAnsi="Times New Roman" w:cs="Times New Roman"/>
          <w:sz w:val="24"/>
          <w:szCs w:val="24"/>
        </w:rPr>
        <w:t xml:space="preserve"> III SNEA, v. 18, n. 1,</w:t>
      </w:r>
      <w:r>
        <w:rPr>
          <w:rFonts w:ascii="Times New Roman" w:eastAsia="Mulish" w:hAnsi="Times New Roman" w:cs="Times New Roman"/>
          <w:sz w:val="24"/>
          <w:szCs w:val="24"/>
        </w:rPr>
        <w:t xml:space="preserve"> 2023, Castanhal (PA). </w:t>
      </w:r>
      <w:r>
        <w:rPr>
          <w:rFonts w:ascii="Times New Roman" w:eastAsia="Mulish" w:hAnsi="Times New Roman" w:cs="Times New Roman"/>
          <w:b/>
          <w:bCs/>
          <w:sz w:val="24"/>
          <w:szCs w:val="24"/>
        </w:rPr>
        <w:t xml:space="preserve">Anais </w:t>
      </w:r>
      <w:r>
        <w:rPr>
          <w:rFonts w:ascii="Times New Roman" w:eastAsia="Mulish" w:hAnsi="Times New Roman" w:cs="Times New Roman"/>
          <w:sz w:val="24"/>
          <w:szCs w:val="24"/>
        </w:rPr>
        <w:t>[...]</w:t>
      </w:r>
      <w:r w:rsidRPr="00A021FB">
        <w:rPr>
          <w:rFonts w:ascii="Times New Roman" w:eastAsia="Mulish" w:hAnsi="Times New Roman" w:cs="Times New Roman"/>
          <w:sz w:val="24"/>
          <w:szCs w:val="24"/>
        </w:rPr>
        <w:t xml:space="preserve"> </w:t>
      </w:r>
      <w:r w:rsidRPr="00EE16A5">
        <w:rPr>
          <w:rFonts w:ascii="Times New Roman" w:eastAsia="Mulish" w:hAnsi="Times New Roman" w:cs="Times New Roman"/>
          <w:sz w:val="24"/>
          <w:szCs w:val="24"/>
        </w:rPr>
        <w:t>Castan</w:t>
      </w:r>
      <w:r>
        <w:rPr>
          <w:rFonts w:ascii="Times New Roman" w:eastAsia="Mulish" w:hAnsi="Times New Roman" w:cs="Times New Roman"/>
          <w:sz w:val="24"/>
          <w:szCs w:val="24"/>
        </w:rPr>
        <w:t>hal (PA)</w:t>
      </w:r>
      <w:r w:rsidRPr="00EE16A5">
        <w:rPr>
          <w:rFonts w:ascii="Times New Roman" w:eastAsia="Mulish" w:hAnsi="Times New Roman" w:cs="Times New Roman"/>
          <w:sz w:val="24"/>
          <w:szCs w:val="24"/>
        </w:rPr>
        <w:t>:</w:t>
      </w:r>
      <w:r>
        <w:rPr>
          <w:rFonts w:ascii="Times New Roman" w:eastAsia="Mulish" w:hAnsi="Times New Roman" w:cs="Times New Roman"/>
          <w:sz w:val="24"/>
          <w:szCs w:val="24"/>
        </w:rPr>
        <w:t xml:space="preserve"> ABA Agroecologia, 2023. p. 01-04. Disponível em: &lt;</w:t>
      </w:r>
      <w:r w:rsidRPr="00EE16A5">
        <w:rPr>
          <w:rFonts w:ascii="Times New Roman" w:eastAsia="Mulish" w:hAnsi="Times New Roman" w:cs="Times New Roman"/>
          <w:sz w:val="24"/>
          <w:szCs w:val="24"/>
        </w:rPr>
        <w:t>https://cadernos.aba-agroecologia.org.br/cadernos/article/view/7227/5205</w:t>
      </w:r>
      <w:r>
        <w:rPr>
          <w:rFonts w:ascii="Times New Roman" w:eastAsia="Mulish" w:hAnsi="Times New Roman" w:cs="Times New Roman"/>
          <w:sz w:val="24"/>
          <w:szCs w:val="24"/>
        </w:rPr>
        <w:t>&gt;. Acesso em: 10 nov. 2024.</w:t>
      </w:r>
      <w:r w:rsidRPr="00EE16A5">
        <w:rPr>
          <w:rFonts w:ascii="Times New Roman" w:eastAsia="Mulish" w:hAnsi="Times New Roman" w:cs="Times New Roman"/>
          <w:sz w:val="24"/>
          <w:szCs w:val="24"/>
        </w:rPr>
        <w:t xml:space="preserve"> </w:t>
      </w:r>
    </w:p>
    <w:p w14:paraId="1A7204FC" w14:textId="77777777" w:rsidR="00604CE4" w:rsidRDefault="00604CE4" w:rsidP="00604CE4">
      <w:pPr>
        <w:spacing w:after="0" w:line="240" w:lineRule="auto"/>
        <w:jc w:val="both"/>
        <w:rPr>
          <w:rFonts w:ascii="Times New Roman" w:eastAsia="Mulish" w:hAnsi="Times New Roman" w:cs="Times New Roman"/>
          <w:sz w:val="24"/>
          <w:szCs w:val="24"/>
        </w:rPr>
      </w:pPr>
    </w:p>
    <w:p w14:paraId="737400BC" w14:textId="7F6E3A0A" w:rsidR="00604CE4" w:rsidRDefault="00604CE4" w:rsidP="00604CE4">
      <w:pPr>
        <w:spacing w:after="0" w:line="240" w:lineRule="auto"/>
        <w:jc w:val="both"/>
        <w:rPr>
          <w:rFonts w:ascii="Times New Roman" w:eastAsia="Mulish" w:hAnsi="Times New Roman" w:cs="Times New Roman"/>
          <w:sz w:val="24"/>
          <w:szCs w:val="24"/>
        </w:rPr>
      </w:pPr>
      <w:r>
        <w:rPr>
          <w:rFonts w:ascii="Times New Roman" w:eastAsia="Mulish" w:hAnsi="Times New Roman" w:cs="Times New Roman"/>
          <w:sz w:val="24"/>
          <w:szCs w:val="24"/>
        </w:rPr>
        <w:t xml:space="preserve">ALCÂNTARA, F. </w:t>
      </w:r>
      <w:r w:rsidRPr="00E27D82">
        <w:rPr>
          <w:rFonts w:ascii="Times New Roman" w:eastAsia="Mulish" w:hAnsi="Times New Roman" w:cs="Times New Roman"/>
          <w:sz w:val="24"/>
          <w:szCs w:val="24"/>
        </w:rPr>
        <w:t>Jornada da Juventude Sem Terra 2022 traz defesa da Terra e da soberania popular</w:t>
      </w:r>
      <w:r>
        <w:rPr>
          <w:rFonts w:ascii="Times New Roman" w:eastAsia="Mulish" w:hAnsi="Times New Roman" w:cs="Times New Roman"/>
          <w:sz w:val="24"/>
          <w:szCs w:val="24"/>
        </w:rPr>
        <w:t xml:space="preserve">. </w:t>
      </w:r>
      <w:r w:rsidRPr="0072378C">
        <w:rPr>
          <w:rFonts w:ascii="Times New Roman" w:eastAsia="Mulish" w:hAnsi="Times New Roman" w:cs="Times New Roman"/>
          <w:b/>
          <w:bCs/>
          <w:sz w:val="24"/>
          <w:szCs w:val="24"/>
        </w:rPr>
        <w:t>MST</w:t>
      </w:r>
      <w:r w:rsidRPr="0072378C">
        <w:rPr>
          <w:rFonts w:ascii="Times New Roman" w:eastAsia="Mulish" w:hAnsi="Times New Roman" w:cs="Times New Roman"/>
          <w:sz w:val="24"/>
          <w:szCs w:val="24"/>
        </w:rPr>
        <w:t xml:space="preserve">, 1 jun. 2022. </w:t>
      </w:r>
      <w:r w:rsidRPr="00E27D82">
        <w:rPr>
          <w:rFonts w:ascii="Times New Roman" w:eastAsia="Mulish" w:hAnsi="Times New Roman" w:cs="Times New Roman"/>
          <w:sz w:val="24"/>
          <w:szCs w:val="24"/>
        </w:rPr>
        <w:t>Disponível e</w:t>
      </w:r>
      <w:r>
        <w:rPr>
          <w:rFonts w:ascii="Times New Roman" w:eastAsia="Mulish" w:hAnsi="Times New Roman" w:cs="Times New Roman"/>
          <w:sz w:val="24"/>
          <w:szCs w:val="24"/>
        </w:rPr>
        <w:t>m: &lt;</w:t>
      </w:r>
      <w:r w:rsidRPr="00E27D82">
        <w:rPr>
          <w:rFonts w:ascii="Times New Roman" w:eastAsia="Mulish" w:hAnsi="Times New Roman" w:cs="Times New Roman"/>
          <w:sz w:val="24"/>
          <w:szCs w:val="24"/>
        </w:rPr>
        <w:t>https://mst.org.br/2022/06/01/jornada-da-juventude-sem-terra-2022-traz-defesa-da-terra-e-da-soberania-popular/</w:t>
      </w:r>
      <w:r>
        <w:rPr>
          <w:rFonts w:ascii="Times New Roman" w:eastAsia="Mulish" w:hAnsi="Times New Roman" w:cs="Times New Roman"/>
          <w:sz w:val="24"/>
          <w:szCs w:val="24"/>
        </w:rPr>
        <w:t>&gt;. Acesso em: 10 mai. 2024.</w:t>
      </w:r>
      <w:r w:rsidRPr="00E27D82">
        <w:rPr>
          <w:rFonts w:ascii="Times New Roman" w:eastAsia="Mulish" w:hAnsi="Times New Roman" w:cs="Times New Roman"/>
          <w:sz w:val="24"/>
          <w:szCs w:val="24"/>
        </w:rPr>
        <w:t xml:space="preserve"> </w:t>
      </w:r>
      <w:r w:rsidR="00A961A1">
        <w:rPr>
          <w:rFonts w:ascii="Times New Roman" w:eastAsia="Mulish" w:hAnsi="Times New Roman" w:cs="Times New Roman"/>
          <w:sz w:val="24"/>
          <w:szCs w:val="24"/>
        </w:rPr>
        <w:t xml:space="preserve"> </w:t>
      </w:r>
    </w:p>
    <w:p w14:paraId="1C55C3C0" w14:textId="77777777" w:rsidR="00A961A1" w:rsidRDefault="00A961A1" w:rsidP="00604CE4">
      <w:pPr>
        <w:spacing w:after="0" w:line="240" w:lineRule="auto"/>
        <w:jc w:val="both"/>
        <w:rPr>
          <w:rFonts w:ascii="Times New Roman" w:eastAsia="Mulish" w:hAnsi="Times New Roman" w:cs="Times New Roman"/>
          <w:sz w:val="24"/>
          <w:szCs w:val="24"/>
        </w:rPr>
      </w:pPr>
    </w:p>
    <w:p w14:paraId="32CD802D" w14:textId="726877E0" w:rsidR="00A961A1" w:rsidRPr="00E27D82" w:rsidRDefault="00A961A1" w:rsidP="00A961A1">
      <w:pPr>
        <w:spacing w:after="0" w:line="240" w:lineRule="auto"/>
        <w:jc w:val="both"/>
        <w:rPr>
          <w:rFonts w:ascii="Times New Roman" w:eastAsia="Mulish" w:hAnsi="Times New Roman" w:cs="Times New Roman"/>
          <w:sz w:val="24"/>
          <w:szCs w:val="24"/>
        </w:rPr>
      </w:pPr>
      <w:r w:rsidRPr="00A961A1">
        <w:rPr>
          <w:rFonts w:ascii="Times New Roman" w:eastAsia="Mulish" w:hAnsi="Times New Roman" w:cs="Times New Roman"/>
          <w:sz w:val="24"/>
          <w:szCs w:val="24"/>
        </w:rPr>
        <w:t xml:space="preserve">ALVES, R. </w:t>
      </w:r>
      <w:r w:rsidRPr="00A961A1">
        <w:rPr>
          <w:rFonts w:ascii="Times New Roman" w:eastAsia="Mulish" w:hAnsi="Times New Roman" w:cs="Times New Roman"/>
          <w:b/>
          <w:bCs/>
          <w:sz w:val="24"/>
          <w:szCs w:val="24"/>
        </w:rPr>
        <w:t xml:space="preserve">Variações sobre o prazer: </w:t>
      </w:r>
      <w:r w:rsidRPr="00A961A1">
        <w:rPr>
          <w:rFonts w:ascii="Times New Roman" w:eastAsia="Mulish" w:hAnsi="Times New Roman" w:cs="Times New Roman"/>
          <w:sz w:val="24"/>
          <w:szCs w:val="24"/>
        </w:rPr>
        <w:t>Santo Agostinho, Nietzche, Marx e</w:t>
      </w:r>
      <w:r>
        <w:rPr>
          <w:rFonts w:ascii="Times New Roman" w:eastAsia="Mulish" w:hAnsi="Times New Roman" w:cs="Times New Roman"/>
          <w:sz w:val="24"/>
          <w:szCs w:val="24"/>
        </w:rPr>
        <w:t xml:space="preserve"> </w:t>
      </w:r>
      <w:r w:rsidRPr="00A961A1">
        <w:rPr>
          <w:rFonts w:ascii="Times New Roman" w:eastAsia="Mulish" w:hAnsi="Times New Roman" w:cs="Times New Roman"/>
          <w:sz w:val="24"/>
          <w:szCs w:val="24"/>
        </w:rPr>
        <w:t>Babette. 1. reimp. São Paulo: Ed. Planeta, 2011.</w:t>
      </w:r>
    </w:p>
    <w:p w14:paraId="1A4768EE" w14:textId="77777777" w:rsidR="00604CE4" w:rsidRDefault="00604CE4" w:rsidP="00C851B6">
      <w:pPr>
        <w:spacing w:after="0" w:line="240" w:lineRule="auto"/>
        <w:jc w:val="both"/>
        <w:rPr>
          <w:rFonts w:ascii="Times New Roman" w:eastAsia="Times New Roman" w:hAnsi="Times New Roman" w:cs="Times New Roman"/>
          <w:sz w:val="24"/>
          <w:szCs w:val="24"/>
        </w:rPr>
      </w:pPr>
    </w:p>
    <w:p w14:paraId="78A48046" w14:textId="5DAB9386" w:rsidR="00C851B6" w:rsidRPr="0025609A" w:rsidRDefault="00C851B6" w:rsidP="00C851B6">
      <w:pPr>
        <w:spacing w:after="0" w:line="240" w:lineRule="auto"/>
        <w:jc w:val="both"/>
        <w:rPr>
          <w:rFonts w:ascii="Times New Roman" w:eastAsia="Times New Roman" w:hAnsi="Times New Roman" w:cs="Times New Roman"/>
          <w:sz w:val="24"/>
          <w:szCs w:val="24"/>
        </w:rPr>
      </w:pPr>
      <w:r w:rsidRPr="0025609A">
        <w:rPr>
          <w:rFonts w:ascii="Times New Roman" w:eastAsia="Times New Roman" w:hAnsi="Times New Roman" w:cs="Times New Roman"/>
          <w:sz w:val="24"/>
          <w:szCs w:val="24"/>
        </w:rPr>
        <w:t xml:space="preserve">ALTIERI, M. A. </w:t>
      </w:r>
      <w:r w:rsidRPr="004D2CFD">
        <w:rPr>
          <w:rFonts w:ascii="Times New Roman" w:eastAsia="Times New Roman" w:hAnsi="Times New Roman" w:cs="Times New Roman"/>
          <w:b/>
          <w:bCs/>
          <w:sz w:val="24"/>
          <w:szCs w:val="24"/>
        </w:rPr>
        <w:t>Agroecologia:</w:t>
      </w:r>
      <w:r w:rsidRPr="0025609A">
        <w:rPr>
          <w:rFonts w:ascii="Times New Roman" w:eastAsia="Times New Roman" w:hAnsi="Times New Roman" w:cs="Times New Roman"/>
          <w:sz w:val="24"/>
          <w:szCs w:val="24"/>
        </w:rPr>
        <w:t xml:space="preserve"> as bases científicas da agricultura alternativa. Rio de Janeiro: PTA/Fase</w:t>
      </w:r>
      <w:r>
        <w:rPr>
          <w:rFonts w:ascii="Times New Roman" w:eastAsia="Times New Roman" w:hAnsi="Times New Roman" w:cs="Times New Roman"/>
          <w:sz w:val="24"/>
          <w:szCs w:val="24"/>
        </w:rPr>
        <w:t>,</w:t>
      </w:r>
      <w:r w:rsidRPr="0025609A">
        <w:rPr>
          <w:rFonts w:ascii="Times New Roman" w:eastAsia="Times New Roman" w:hAnsi="Times New Roman" w:cs="Times New Roman"/>
          <w:sz w:val="24"/>
          <w:szCs w:val="24"/>
        </w:rPr>
        <w:t xml:space="preserve"> 1989.</w:t>
      </w:r>
    </w:p>
    <w:p w14:paraId="03993EAB" w14:textId="77777777" w:rsidR="00C851B6" w:rsidRDefault="00C851B6" w:rsidP="00C851B6">
      <w:pPr>
        <w:spacing w:after="0" w:line="240" w:lineRule="auto"/>
        <w:jc w:val="both"/>
        <w:rPr>
          <w:rFonts w:ascii="Times New Roman" w:eastAsia="Times New Roman" w:hAnsi="Times New Roman" w:cs="Times New Roman"/>
          <w:sz w:val="24"/>
          <w:szCs w:val="24"/>
        </w:rPr>
      </w:pPr>
    </w:p>
    <w:p w14:paraId="59D9E9B3" w14:textId="66691A62" w:rsidR="00C851B6" w:rsidRPr="0025609A" w:rsidRDefault="00C851B6" w:rsidP="00C851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Pr="0025609A">
        <w:rPr>
          <w:rFonts w:ascii="Times New Roman" w:eastAsia="Times New Roman" w:hAnsi="Times New Roman" w:cs="Times New Roman"/>
          <w:sz w:val="24"/>
          <w:szCs w:val="24"/>
        </w:rPr>
        <w:t xml:space="preserve">. </w:t>
      </w:r>
      <w:r w:rsidRPr="004D2CFD">
        <w:rPr>
          <w:rFonts w:ascii="Times New Roman" w:eastAsia="Times New Roman" w:hAnsi="Times New Roman" w:cs="Times New Roman"/>
          <w:b/>
          <w:bCs/>
          <w:sz w:val="24"/>
          <w:szCs w:val="24"/>
        </w:rPr>
        <w:t>Agroecologia:</w:t>
      </w:r>
      <w:r w:rsidRPr="0025609A">
        <w:rPr>
          <w:rFonts w:ascii="Times New Roman" w:eastAsia="Times New Roman" w:hAnsi="Times New Roman" w:cs="Times New Roman"/>
          <w:sz w:val="24"/>
          <w:szCs w:val="24"/>
        </w:rPr>
        <w:t xml:space="preserve"> a dinâmica produtiva da agricultura sustentável. Trad. Marília Marques Lopes. 4. ed. Porto Alegre: Ed. UFGRS, 2004.</w:t>
      </w:r>
    </w:p>
    <w:p w14:paraId="75679EF7" w14:textId="77777777" w:rsidR="00C851B6" w:rsidRDefault="00C851B6" w:rsidP="00C851B6">
      <w:pPr>
        <w:spacing w:after="0" w:line="240" w:lineRule="auto"/>
        <w:jc w:val="both"/>
        <w:rPr>
          <w:rFonts w:ascii="Times New Roman" w:hAnsi="Times New Roman" w:cs="Times New Roman"/>
          <w:sz w:val="24"/>
          <w:szCs w:val="24"/>
        </w:rPr>
      </w:pPr>
    </w:p>
    <w:p w14:paraId="67D387D9" w14:textId="77777777" w:rsidR="00604CE4" w:rsidRPr="00A021FB" w:rsidRDefault="00604CE4" w:rsidP="00604CE4">
      <w:pPr>
        <w:spacing w:after="0" w:line="240" w:lineRule="auto"/>
        <w:jc w:val="both"/>
        <w:rPr>
          <w:rFonts w:ascii="Times New Roman" w:eastAsia="Mulish" w:hAnsi="Times New Roman" w:cs="Times New Roman"/>
          <w:sz w:val="24"/>
          <w:szCs w:val="24"/>
        </w:rPr>
      </w:pPr>
      <w:r w:rsidRPr="00A021FB">
        <w:rPr>
          <w:rFonts w:ascii="Times New Roman" w:eastAsia="Mulish" w:hAnsi="Times New Roman" w:cs="Times New Roman"/>
          <w:sz w:val="24"/>
          <w:szCs w:val="24"/>
        </w:rPr>
        <w:t xml:space="preserve">ALVES, R. </w:t>
      </w:r>
      <w:r w:rsidRPr="00E27D82">
        <w:rPr>
          <w:rFonts w:ascii="Times New Roman" w:eastAsia="Mulish" w:hAnsi="Times New Roman" w:cs="Times New Roman"/>
          <w:b/>
          <w:bCs/>
          <w:sz w:val="24"/>
          <w:szCs w:val="24"/>
        </w:rPr>
        <w:t>Lições de feitiçaria:</w:t>
      </w:r>
      <w:r w:rsidRPr="00A021FB">
        <w:rPr>
          <w:rFonts w:ascii="Times New Roman" w:eastAsia="Mulish" w:hAnsi="Times New Roman" w:cs="Times New Roman"/>
          <w:sz w:val="24"/>
          <w:szCs w:val="24"/>
        </w:rPr>
        <w:t xml:space="preserve"> meditações sobre a poesia. São Paulo: Edições Loyola, 2003.</w:t>
      </w:r>
    </w:p>
    <w:p w14:paraId="225DDA3E" w14:textId="77777777" w:rsidR="00604CE4" w:rsidRDefault="00604CE4" w:rsidP="00C851B6">
      <w:pPr>
        <w:spacing w:after="0" w:line="240" w:lineRule="auto"/>
        <w:jc w:val="both"/>
        <w:rPr>
          <w:rFonts w:ascii="Times New Roman" w:hAnsi="Times New Roman" w:cs="Times New Roman"/>
          <w:sz w:val="24"/>
          <w:szCs w:val="24"/>
        </w:rPr>
      </w:pPr>
    </w:p>
    <w:p w14:paraId="17E76400" w14:textId="390F7DE7" w:rsidR="00C851B6" w:rsidRPr="00533A18" w:rsidRDefault="00C851B6" w:rsidP="00C851B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ARMAZÉM do Campo. Página Inicial. </w:t>
      </w:r>
      <w:r>
        <w:rPr>
          <w:rFonts w:ascii="Times New Roman" w:hAnsi="Times New Roman" w:cs="Times New Roman"/>
          <w:b/>
          <w:bCs/>
          <w:sz w:val="24"/>
          <w:szCs w:val="24"/>
        </w:rPr>
        <w:t>Armazém do Campo</w:t>
      </w:r>
      <w:r>
        <w:rPr>
          <w:rFonts w:ascii="Times New Roman" w:hAnsi="Times New Roman" w:cs="Times New Roman"/>
          <w:sz w:val="24"/>
          <w:szCs w:val="24"/>
        </w:rPr>
        <w:t>, s.d. Disponível em: &lt;</w:t>
      </w:r>
      <w:hyperlink r:id="rId23" w:history="1">
        <w:r w:rsidRPr="00533A18">
          <w:rPr>
            <w:rStyle w:val="Hyperlink"/>
            <w:rFonts w:ascii="Times New Roman" w:hAnsi="Times New Roman" w:cs="Times New Roman"/>
            <w:color w:val="auto"/>
            <w:sz w:val="24"/>
            <w:szCs w:val="24"/>
            <w:u w:val="none"/>
          </w:rPr>
          <w:t>https://armazemdocampo.shop/</w:t>
        </w:r>
      </w:hyperlink>
      <w:r>
        <w:rPr>
          <w:rFonts w:ascii="Times New Roman" w:hAnsi="Times New Roman" w:cs="Times New Roman"/>
          <w:sz w:val="24"/>
          <w:szCs w:val="24"/>
        </w:rPr>
        <w:t>&gt;. Acesso em 02 jan. 2025.</w:t>
      </w:r>
    </w:p>
    <w:p w14:paraId="75E08966" w14:textId="77777777" w:rsidR="00C851B6" w:rsidRDefault="00C851B6" w:rsidP="00C851B6">
      <w:pPr>
        <w:spacing w:after="0" w:line="240" w:lineRule="auto"/>
        <w:jc w:val="both"/>
        <w:rPr>
          <w:rFonts w:ascii="Times New Roman" w:hAnsi="Times New Roman" w:cs="Times New Roman"/>
          <w:sz w:val="24"/>
          <w:szCs w:val="24"/>
        </w:rPr>
      </w:pPr>
    </w:p>
    <w:p w14:paraId="22F42407" w14:textId="234A5661" w:rsidR="00C851B6" w:rsidRDefault="00C851B6" w:rsidP="00C851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ARTICULAÇÃO Nacional de Agroecologia</w:t>
      </w:r>
      <w:r w:rsidRPr="004C1891">
        <w:rPr>
          <w:rFonts w:ascii="Times New Roman" w:hAnsi="Times New Roman" w:cs="Times New Roman"/>
          <w:sz w:val="24"/>
          <w:szCs w:val="24"/>
        </w:rPr>
        <w:t xml:space="preserve"> </w:t>
      </w:r>
      <w:r>
        <w:rPr>
          <w:rFonts w:ascii="Times New Roman" w:hAnsi="Times New Roman" w:cs="Times New Roman"/>
          <w:sz w:val="24"/>
          <w:szCs w:val="24"/>
        </w:rPr>
        <w:t xml:space="preserve">(ANA). Agroecologia nas Eleições. </w:t>
      </w:r>
      <w:r>
        <w:rPr>
          <w:rFonts w:ascii="Times New Roman" w:hAnsi="Times New Roman" w:cs="Times New Roman"/>
          <w:b/>
          <w:bCs/>
          <w:sz w:val="24"/>
          <w:szCs w:val="24"/>
        </w:rPr>
        <w:t>ANA</w:t>
      </w:r>
      <w:r>
        <w:rPr>
          <w:rFonts w:ascii="Times New Roman" w:hAnsi="Times New Roman" w:cs="Times New Roman"/>
          <w:sz w:val="24"/>
          <w:szCs w:val="24"/>
        </w:rPr>
        <w:t>, s.d. Disponível em: &lt;</w:t>
      </w:r>
      <w:hyperlink r:id="rId24">
        <w:r w:rsidRPr="0025609A">
          <w:rPr>
            <w:rFonts w:ascii="Times New Roman" w:hAnsi="Times New Roman" w:cs="Times New Roman"/>
            <w:sz w:val="24"/>
            <w:szCs w:val="24"/>
          </w:rPr>
          <w:t>https://agroecologia.org.br/agroecologia-nas-eleicoes</w:t>
        </w:r>
      </w:hyperlink>
      <w:r w:rsidRPr="00C3582D">
        <w:rPr>
          <w:rFonts w:ascii="Times New Roman" w:hAnsi="Times New Roman" w:cs="Times New Roman"/>
          <w:sz w:val="24"/>
          <w:szCs w:val="24"/>
        </w:rPr>
        <w:t>/</w:t>
      </w:r>
      <w:r>
        <w:rPr>
          <w:rFonts w:ascii="Times New Roman" w:hAnsi="Times New Roman" w:cs="Times New Roman"/>
          <w:sz w:val="24"/>
          <w:szCs w:val="24"/>
        </w:rPr>
        <w:t>&gt;. Acesso em: 10 dez. 2024.</w:t>
      </w:r>
    </w:p>
    <w:p w14:paraId="2D201447" w14:textId="77777777" w:rsidR="00C851B6" w:rsidRDefault="00C851B6" w:rsidP="00C851B6">
      <w:pPr>
        <w:spacing w:after="0" w:line="240" w:lineRule="auto"/>
        <w:jc w:val="both"/>
        <w:rPr>
          <w:rFonts w:ascii="Times New Roman" w:hAnsi="Times New Roman" w:cs="Times New Roman"/>
          <w:sz w:val="24"/>
          <w:szCs w:val="24"/>
        </w:rPr>
      </w:pPr>
    </w:p>
    <w:p w14:paraId="0B16D3B9" w14:textId="2AE4830F" w:rsidR="00C851B6" w:rsidRDefault="00C851B6" w:rsidP="00C851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 Agroecologia nos Municípios. </w:t>
      </w:r>
      <w:r>
        <w:rPr>
          <w:rFonts w:ascii="Times New Roman" w:hAnsi="Times New Roman" w:cs="Times New Roman"/>
          <w:b/>
          <w:bCs/>
          <w:sz w:val="24"/>
          <w:szCs w:val="24"/>
        </w:rPr>
        <w:t>ANA</w:t>
      </w:r>
      <w:r>
        <w:rPr>
          <w:rFonts w:ascii="Times New Roman" w:hAnsi="Times New Roman" w:cs="Times New Roman"/>
          <w:sz w:val="24"/>
          <w:szCs w:val="24"/>
        </w:rPr>
        <w:t>, s.d. Disponível em: &lt;</w:t>
      </w:r>
      <w:r w:rsidRPr="00C3582D">
        <w:rPr>
          <w:rFonts w:ascii="Times New Roman" w:hAnsi="Times New Roman" w:cs="Times New Roman"/>
          <w:sz w:val="24"/>
          <w:szCs w:val="24"/>
        </w:rPr>
        <w:t>https://agroecologia.org.br/agroecologia-nos-municipios/</w:t>
      </w:r>
      <w:r>
        <w:rPr>
          <w:rFonts w:ascii="Times New Roman" w:hAnsi="Times New Roman" w:cs="Times New Roman"/>
          <w:sz w:val="24"/>
          <w:szCs w:val="24"/>
        </w:rPr>
        <w:t>&gt;. Acesso em: 12 dez. 2024.</w:t>
      </w:r>
    </w:p>
    <w:p w14:paraId="05C51602" w14:textId="77777777" w:rsidR="00C851B6" w:rsidRPr="0025609A" w:rsidRDefault="00C851B6" w:rsidP="00C851B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ARTICULAÇÃO Nacional de Agroecologia</w:t>
      </w:r>
      <w:r w:rsidRPr="004C1891">
        <w:rPr>
          <w:rFonts w:ascii="Times New Roman" w:hAnsi="Times New Roman" w:cs="Times New Roman"/>
          <w:sz w:val="24"/>
          <w:szCs w:val="24"/>
        </w:rPr>
        <w:t xml:space="preserve"> </w:t>
      </w:r>
      <w:r>
        <w:rPr>
          <w:rFonts w:ascii="Times New Roman" w:hAnsi="Times New Roman" w:cs="Times New Roman"/>
          <w:sz w:val="24"/>
          <w:szCs w:val="24"/>
        </w:rPr>
        <w:t xml:space="preserve">(ANA). </w:t>
      </w:r>
      <w:r w:rsidRPr="00992EBD">
        <w:rPr>
          <w:rFonts w:ascii="Times New Roman" w:hAnsi="Times New Roman" w:cs="Times New Roman"/>
          <w:sz w:val="24"/>
          <w:szCs w:val="24"/>
        </w:rPr>
        <w:t>Carta Política III ENA</w:t>
      </w:r>
      <w:r>
        <w:rPr>
          <w:rFonts w:ascii="Times New Roman" w:hAnsi="Times New Roman" w:cs="Times New Roman"/>
          <w:sz w:val="24"/>
          <w:szCs w:val="24"/>
        </w:rPr>
        <w:t xml:space="preserve">. </w:t>
      </w:r>
      <w:r>
        <w:rPr>
          <w:rFonts w:ascii="Times New Roman" w:hAnsi="Times New Roman" w:cs="Times New Roman"/>
          <w:b/>
          <w:bCs/>
          <w:sz w:val="24"/>
          <w:szCs w:val="24"/>
        </w:rPr>
        <w:t>ANA</w:t>
      </w:r>
      <w:r>
        <w:rPr>
          <w:rFonts w:ascii="Times New Roman" w:hAnsi="Times New Roman" w:cs="Times New Roman"/>
          <w:sz w:val="24"/>
          <w:szCs w:val="24"/>
        </w:rPr>
        <w:t>, 18 jul. 2024. Disponível em: &lt;</w:t>
      </w:r>
      <w:r w:rsidRPr="00992EBD">
        <w:rPr>
          <w:rFonts w:ascii="Times New Roman" w:hAnsi="Times New Roman" w:cs="Times New Roman"/>
          <w:sz w:val="24"/>
          <w:szCs w:val="24"/>
        </w:rPr>
        <w:t>https://agroecologia.org.br/2014/07/18/carta-politica-iii-ena/</w:t>
      </w:r>
      <w:r>
        <w:rPr>
          <w:rFonts w:ascii="Times New Roman" w:hAnsi="Times New Roman" w:cs="Times New Roman"/>
          <w:sz w:val="24"/>
          <w:szCs w:val="24"/>
        </w:rPr>
        <w:t>&gt;. Acesso em: 05 fev. 2025.</w:t>
      </w:r>
    </w:p>
    <w:p w14:paraId="50135E30" w14:textId="77777777" w:rsidR="00C851B6" w:rsidRDefault="00C851B6" w:rsidP="00C851B6">
      <w:pPr>
        <w:spacing w:after="0" w:line="240" w:lineRule="auto"/>
        <w:jc w:val="both"/>
        <w:rPr>
          <w:rFonts w:ascii="Times New Roman" w:hAnsi="Times New Roman" w:cs="Times New Roman"/>
          <w:sz w:val="24"/>
          <w:szCs w:val="24"/>
        </w:rPr>
      </w:pPr>
    </w:p>
    <w:p w14:paraId="74EA0E3C" w14:textId="056D2D6E" w:rsidR="00C851B6" w:rsidRPr="00533A18" w:rsidRDefault="00C851B6" w:rsidP="00C851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w:t>
      </w:r>
      <w:r w:rsidRPr="0025609A">
        <w:rPr>
          <w:rFonts w:ascii="Times New Roman" w:eastAsia="Times New Roman" w:hAnsi="Times New Roman" w:cs="Times New Roman"/>
          <w:sz w:val="24"/>
          <w:szCs w:val="24"/>
        </w:rPr>
        <w:t>.</w:t>
      </w:r>
      <w:r>
        <w:rPr>
          <w:rFonts w:ascii="Times New Roman" w:hAnsi="Times New Roman" w:cs="Times New Roman"/>
          <w:sz w:val="24"/>
          <w:szCs w:val="24"/>
        </w:rPr>
        <w:t xml:space="preserve"> Página Inicial. </w:t>
      </w:r>
      <w:r w:rsidRPr="00D9654E">
        <w:rPr>
          <w:rFonts w:ascii="Times New Roman" w:hAnsi="Times New Roman" w:cs="Times New Roman"/>
          <w:b/>
          <w:bCs/>
          <w:sz w:val="24"/>
          <w:szCs w:val="24"/>
        </w:rPr>
        <w:t>ANA</w:t>
      </w:r>
      <w:r>
        <w:rPr>
          <w:rFonts w:ascii="Times New Roman" w:hAnsi="Times New Roman" w:cs="Times New Roman"/>
          <w:sz w:val="24"/>
          <w:szCs w:val="24"/>
        </w:rPr>
        <w:t>, s.d. Disponível em: &lt;</w:t>
      </w:r>
      <w:hyperlink r:id="rId25">
        <w:r w:rsidRPr="00533A18">
          <w:rPr>
            <w:rFonts w:ascii="Times New Roman" w:hAnsi="Times New Roman" w:cs="Times New Roman"/>
            <w:sz w:val="24"/>
            <w:szCs w:val="24"/>
          </w:rPr>
          <w:t>https://agroecologia.org.br/</w:t>
        </w:r>
      </w:hyperlink>
      <w:r>
        <w:rPr>
          <w:rFonts w:ascii="Times New Roman" w:hAnsi="Times New Roman" w:cs="Times New Roman"/>
          <w:sz w:val="24"/>
          <w:szCs w:val="24"/>
        </w:rPr>
        <w:t>&gt;. Acesso em: 01 mai. 2024.</w:t>
      </w:r>
    </w:p>
    <w:p w14:paraId="5E3FEE05" w14:textId="77777777" w:rsidR="00C851B6" w:rsidRDefault="00C851B6" w:rsidP="00C851B6">
      <w:pPr>
        <w:spacing w:after="0" w:line="240" w:lineRule="auto"/>
        <w:jc w:val="both"/>
        <w:rPr>
          <w:rFonts w:ascii="Times New Roman" w:hAnsi="Times New Roman" w:cs="Times New Roman"/>
          <w:sz w:val="24"/>
          <w:szCs w:val="24"/>
        </w:rPr>
      </w:pPr>
    </w:p>
    <w:p w14:paraId="523106E3" w14:textId="0E3BB3F8" w:rsidR="00C851B6" w:rsidRPr="0025609A" w:rsidRDefault="00C851B6" w:rsidP="00C851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Pr="0025609A">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4C1891">
        <w:rPr>
          <w:rFonts w:ascii="Times New Roman" w:hAnsi="Times New Roman" w:cs="Times New Roman"/>
          <w:sz w:val="24"/>
          <w:szCs w:val="24"/>
        </w:rPr>
        <w:t>Pesquisa-ação Comida de Verdade nas Escolas – Experiências do PNAE</w:t>
      </w:r>
      <w:r>
        <w:rPr>
          <w:rFonts w:ascii="Times New Roman" w:hAnsi="Times New Roman" w:cs="Times New Roman"/>
          <w:sz w:val="24"/>
          <w:szCs w:val="24"/>
        </w:rPr>
        <w:t xml:space="preserve">. </w:t>
      </w:r>
      <w:r>
        <w:rPr>
          <w:rFonts w:ascii="Times New Roman" w:hAnsi="Times New Roman" w:cs="Times New Roman"/>
          <w:b/>
          <w:bCs/>
          <w:sz w:val="24"/>
          <w:szCs w:val="24"/>
        </w:rPr>
        <w:t>Agroecologia em Rede</w:t>
      </w:r>
      <w:r>
        <w:rPr>
          <w:rFonts w:ascii="Times New Roman" w:hAnsi="Times New Roman" w:cs="Times New Roman"/>
          <w:sz w:val="24"/>
          <w:szCs w:val="24"/>
        </w:rPr>
        <w:t>, s.d. Disponível em: &lt;</w:t>
      </w:r>
      <w:hyperlink r:id="rId26" w:anchor=":~:text=O%20projeto%20Comida%20de%20Verdade,de%20Alimenta%C3%A7%C3%A3o%20Escolar%20(PNAE)" w:history="1">
        <w:r w:rsidRPr="00840A59">
          <w:rPr>
            <w:rStyle w:val="Hyperlink"/>
            <w:rFonts w:ascii="Times New Roman" w:hAnsi="Times New Roman" w:cs="Times New Roman"/>
            <w:color w:val="auto"/>
            <w:sz w:val="24"/>
            <w:szCs w:val="24"/>
            <w:u w:val="none"/>
          </w:rPr>
          <w:t>https://agroecologiaemrede.org.br/colheita/pesquisa-acao-comida-de-verdade-nas-escolas-experiencias-do-pnae/#:~:text=O%20projeto%20Comida%20de%20Verdade,de%20Alimenta%C3%A7%C3%A3o%20Escolar%20(PNAE)</w:t>
        </w:r>
      </w:hyperlink>
      <w:r>
        <w:rPr>
          <w:rFonts w:ascii="Times New Roman" w:hAnsi="Times New Roman" w:cs="Times New Roman"/>
          <w:sz w:val="24"/>
          <w:szCs w:val="24"/>
        </w:rPr>
        <w:t>&gt;</w:t>
      </w:r>
      <w:r w:rsidRPr="00840A59">
        <w:rPr>
          <w:rFonts w:ascii="Times New Roman" w:hAnsi="Times New Roman" w:cs="Times New Roman"/>
          <w:sz w:val="24"/>
          <w:szCs w:val="24"/>
        </w:rPr>
        <w:t>.</w:t>
      </w:r>
      <w:r>
        <w:rPr>
          <w:rFonts w:ascii="Times New Roman" w:hAnsi="Times New Roman" w:cs="Times New Roman"/>
          <w:sz w:val="24"/>
          <w:szCs w:val="24"/>
        </w:rPr>
        <w:t xml:space="preserve"> Acesso em: 20 mai. 2024.</w:t>
      </w:r>
    </w:p>
    <w:p w14:paraId="326A6BD0" w14:textId="77777777" w:rsidR="00C851B6" w:rsidRDefault="00C851B6" w:rsidP="00C851B6">
      <w:pPr>
        <w:spacing w:after="0" w:line="240" w:lineRule="auto"/>
        <w:jc w:val="both"/>
        <w:rPr>
          <w:rFonts w:ascii="Times New Roman" w:hAnsi="Times New Roman" w:cs="Times New Roman"/>
          <w:sz w:val="24"/>
          <w:szCs w:val="24"/>
        </w:rPr>
      </w:pPr>
    </w:p>
    <w:p w14:paraId="3DE20C4E" w14:textId="560F6211" w:rsidR="00C851B6" w:rsidRPr="0025609A" w:rsidRDefault="00C851B6" w:rsidP="00C851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Pr="0025609A">
        <w:rPr>
          <w:rFonts w:ascii="Times New Roman" w:eastAsia="Times New Roman" w:hAnsi="Times New Roman" w:cs="Times New Roman"/>
          <w:sz w:val="24"/>
          <w:szCs w:val="24"/>
        </w:rPr>
        <w:t>.</w:t>
      </w:r>
      <w:r>
        <w:rPr>
          <w:rFonts w:ascii="Times New Roman" w:hAnsi="Times New Roman" w:cs="Times New Roman"/>
          <w:sz w:val="24"/>
          <w:szCs w:val="24"/>
        </w:rPr>
        <w:t xml:space="preserve"> Políticas Públicas de Agroecologia na Boca do Povo. </w:t>
      </w:r>
      <w:r>
        <w:rPr>
          <w:rFonts w:ascii="Times New Roman" w:hAnsi="Times New Roman" w:cs="Times New Roman"/>
          <w:b/>
          <w:bCs/>
          <w:sz w:val="24"/>
          <w:szCs w:val="24"/>
        </w:rPr>
        <w:t>ANA</w:t>
      </w:r>
      <w:r>
        <w:rPr>
          <w:rFonts w:ascii="Times New Roman" w:hAnsi="Times New Roman" w:cs="Times New Roman"/>
          <w:sz w:val="24"/>
          <w:szCs w:val="24"/>
        </w:rPr>
        <w:t>, s.d. Disponível em: &lt;</w:t>
      </w:r>
      <w:hyperlink r:id="rId27">
        <w:r w:rsidRPr="0025609A">
          <w:rPr>
            <w:rFonts w:ascii="Times New Roman" w:hAnsi="Times New Roman" w:cs="Times New Roman"/>
            <w:sz w:val="24"/>
            <w:szCs w:val="24"/>
          </w:rPr>
          <w:t>https://agroecologia.org.br/politica-publicas-de-agroecologia-na-boca-do-povo</w:t>
        </w:r>
      </w:hyperlink>
      <w:r w:rsidRPr="00C3582D">
        <w:rPr>
          <w:rFonts w:ascii="Times New Roman" w:hAnsi="Times New Roman" w:cs="Times New Roman"/>
          <w:sz w:val="24"/>
          <w:szCs w:val="24"/>
        </w:rPr>
        <w:t>/</w:t>
      </w:r>
      <w:r>
        <w:rPr>
          <w:rFonts w:ascii="Times New Roman" w:hAnsi="Times New Roman" w:cs="Times New Roman"/>
          <w:sz w:val="24"/>
          <w:szCs w:val="24"/>
        </w:rPr>
        <w:t>&gt;. Acesso em: 12 dez. 2024.</w:t>
      </w:r>
    </w:p>
    <w:p w14:paraId="46ACEECD" w14:textId="77777777" w:rsidR="00C851B6" w:rsidRDefault="00C851B6" w:rsidP="00C851B6">
      <w:pPr>
        <w:spacing w:after="0" w:line="240" w:lineRule="auto"/>
        <w:jc w:val="both"/>
        <w:rPr>
          <w:rFonts w:ascii="Times New Roman" w:eastAsia="Times New Roman" w:hAnsi="Times New Roman" w:cs="Times New Roman"/>
          <w:sz w:val="24"/>
          <w:szCs w:val="24"/>
        </w:rPr>
      </w:pPr>
    </w:p>
    <w:p w14:paraId="23FEDE03" w14:textId="129148B3" w:rsidR="00C851B6" w:rsidRDefault="00C851B6" w:rsidP="00C851B6">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______</w:t>
      </w:r>
      <w:r w:rsidRPr="002560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85055">
        <w:rPr>
          <w:rFonts w:ascii="Times New Roman" w:eastAsia="Times New Roman" w:hAnsi="Times New Roman" w:cs="Times New Roman"/>
          <w:b/>
          <w:bCs/>
          <w:sz w:val="24"/>
          <w:szCs w:val="24"/>
        </w:rPr>
        <w:t xml:space="preserve">PRONARA já: </w:t>
      </w:r>
      <w:r w:rsidRPr="00F85055">
        <w:rPr>
          <w:rFonts w:ascii="Times New Roman" w:eastAsia="Times New Roman" w:hAnsi="Times New Roman" w:cs="Times New Roman"/>
          <w:sz w:val="24"/>
          <w:szCs w:val="24"/>
        </w:rPr>
        <w:t>pela implementação imediata do Programa</w:t>
      </w:r>
      <w:r>
        <w:rPr>
          <w:rFonts w:ascii="Times New Roman" w:eastAsia="Times New Roman" w:hAnsi="Times New Roman" w:cs="Times New Roman"/>
          <w:sz w:val="24"/>
          <w:szCs w:val="24"/>
        </w:rPr>
        <w:t xml:space="preserve"> </w:t>
      </w:r>
      <w:r w:rsidRPr="00F85055">
        <w:rPr>
          <w:rFonts w:ascii="Times New Roman" w:eastAsia="Times New Roman" w:hAnsi="Times New Roman" w:cs="Times New Roman"/>
          <w:sz w:val="24"/>
          <w:szCs w:val="24"/>
        </w:rPr>
        <w:t>Nacional de Redução de Agrotóxicos. 1. ed. Rio de Janeiro:</w:t>
      </w:r>
      <w:r>
        <w:rPr>
          <w:rFonts w:ascii="Times New Roman" w:eastAsia="Times New Roman" w:hAnsi="Times New Roman" w:cs="Times New Roman"/>
          <w:sz w:val="24"/>
          <w:szCs w:val="24"/>
        </w:rPr>
        <w:t xml:space="preserve"> </w:t>
      </w:r>
      <w:r w:rsidRPr="00F85055">
        <w:rPr>
          <w:rFonts w:ascii="Times New Roman" w:eastAsia="Times New Roman" w:hAnsi="Times New Roman" w:cs="Times New Roman"/>
          <w:sz w:val="24"/>
          <w:szCs w:val="24"/>
        </w:rPr>
        <w:t>AS-PTA, 2015</w:t>
      </w:r>
      <w:r>
        <w:rPr>
          <w:rFonts w:ascii="Times New Roman" w:eastAsia="Times New Roman" w:hAnsi="Times New Roman" w:cs="Times New Roman"/>
          <w:sz w:val="24"/>
          <w:szCs w:val="24"/>
        </w:rPr>
        <w:t>. Disponível em: &lt;</w:t>
      </w:r>
      <w:hyperlink r:id="rId28">
        <w:r w:rsidRPr="0025609A">
          <w:rPr>
            <w:rFonts w:ascii="Times New Roman" w:hAnsi="Times New Roman" w:cs="Times New Roman"/>
            <w:sz w:val="24"/>
            <w:szCs w:val="24"/>
          </w:rPr>
          <w:t>https://www.epsjv.fiocruz.br/upload/doc/cartilha_PRONARA.pdf</w:t>
        </w:r>
      </w:hyperlink>
      <w:r>
        <w:rPr>
          <w:rFonts w:ascii="Times New Roman" w:hAnsi="Times New Roman" w:cs="Times New Roman"/>
          <w:sz w:val="24"/>
          <w:szCs w:val="24"/>
        </w:rPr>
        <w:t>&gt;. Acesso em: 05 out. 2024.</w:t>
      </w:r>
    </w:p>
    <w:p w14:paraId="6409A300" w14:textId="77777777" w:rsidR="00C851B6" w:rsidRPr="0025609A" w:rsidRDefault="00C851B6" w:rsidP="00C851B6">
      <w:pPr>
        <w:spacing w:after="0" w:line="240" w:lineRule="auto"/>
        <w:jc w:val="both"/>
        <w:rPr>
          <w:rFonts w:ascii="Times New Roman" w:eastAsia="Times New Roman" w:hAnsi="Times New Roman" w:cs="Times New Roman"/>
          <w:sz w:val="24"/>
          <w:szCs w:val="24"/>
        </w:rPr>
      </w:pPr>
    </w:p>
    <w:p w14:paraId="0397CC1F" w14:textId="77777777" w:rsidR="00C851B6" w:rsidRDefault="00C851B6" w:rsidP="00C851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ASPTA – Agricultura familiar e agroecologia. Página inicial. </w:t>
      </w:r>
      <w:r>
        <w:rPr>
          <w:rFonts w:ascii="Times New Roman" w:hAnsi="Times New Roman" w:cs="Times New Roman"/>
          <w:b/>
          <w:bCs/>
          <w:sz w:val="24"/>
          <w:szCs w:val="24"/>
        </w:rPr>
        <w:t>APSTA</w:t>
      </w:r>
      <w:r>
        <w:rPr>
          <w:rFonts w:ascii="Times New Roman" w:hAnsi="Times New Roman" w:cs="Times New Roman"/>
          <w:sz w:val="24"/>
          <w:szCs w:val="24"/>
        </w:rPr>
        <w:t>, s.d. Disponível em</w:t>
      </w:r>
      <w:r w:rsidRPr="00B117F3">
        <w:rPr>
          <w:rFonts w:ascii="Times New Roman" w:hAnsi="Times New Roman" w:cs="Times New Roman"/>
          <w:sz w:val="24"/>
          <w:szCs w:val="24"/>
        </w:rPr>
        <w:t>: &lt;</w:t>
      </w:r>
      <w:hyperlink r:id="rId29" w:history="1">
        <w:r w:rsidRPr="00B117F3">
          <w:rPr>
            <w:rStyle w:val="Hyperlink"/>
            <w:rFonts w:ascii="Times New Roman" w:hAnsi="Times New Roman" w:cs="Times New Roman"/>
            <w:color w:val="auto"/>
            <w:sz w:val="24"/>
            <w:szCs w:val="24"/>
            <w:u w:val="none"/>
          </w:rPr>
          <w:t>https://aspta.org.br/</w:t>
        </w:r>
      </w:hyperlink>
      <w:r>
        <w:rPr>
          <w:rFonts w:ascii="Times New Roman" w:hAnsi="Times New Roman" w:cs="Times New Roman"/>
          <w:sz w:val="24"/>
          <w:szCs w:val="24"/>
        </w:rPr>
        <w:t>&gt;. Acesso em: 11 mar. 2024.</w:t>
      </w:r>
    </w:p>
    <w:p w14:paraId="1F06C1FC" w14:textId="77777777" w:rsidR="00C851B6" w:rsidRDefault="00C851B6" w:rsidP="00C851B6">
      <w:pPr>
        <w:spacing w:after="0" w:line="240" w:lineRule="auto"/>
        <w:jc w:val="both"/>
        <w:rPr>
          <w:rFonts w:ascii="Times New Roman" w:hAnsi="Times New Roman" w:cs="Times New Roman"/>
          <w:sz w:val="24"/>
          <w:szCs w:val="24"/>
        </w:rPr>
      </w:pPr>
    </w:p>
    <w:p w14:paraId="717E691F" w14:textId="60BF1EA0" w:rsidR="00C851B6" w:rsidRPr="0025609A" w:rsidRDefault="00C851B6" w:rsidP="00C851B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ASSOCIAÇÃO Brasileira de Agroecologia (ABA Agroecologia).</w:t>
      </w:r>
      <w:r w:rsidRPr="00534A66">
        <w:rPr>
          <w:rFonts w:ascii="Times New Roman" w:hAnsi="Times New Roman" w:cs="Times New Roman"/>
          <w:b/>
          <w:bCs/>
          <w:sz w:val="24"/>
          <w:szCs w:val="24"/>
        </w:rPr>
        <w:t xml:space="preserve"> Carta política do 12º Congresso Brasileiro de Agroecologia:</w:t>
      </w:r>
      <w:r w:rsidRPr="00AE48FF">
        <w:rPr>
          <w:rFonts w:ascii="Times New Roman" w:hAnsi="Times New Roman" w:cs="Times New Roman"/>
          <w:sz w:val="24"/>
          <w:szCs w:val="24"/>
        </w:rPr>
        <w:t xml:space="preserve"> Agroecologia </w:t>
      </w:r>
      <w:r>
        <w:rPr>
          <w:rFonts w:ascii="Times New Roman" w:hAnsi="Times New Roman" w:cs="Times New Roman"/>
          <w:sz w:val="24"/>
          <w:szCs w:val="24"/>
        </w:rPr>
        <w:t>n</w:t>
      </w:r>
      <w:r w:rsidRPr="00AE48FF">
        <w:rPr>
          <w:rFonts w:ascii="Times New Roman" w:hAnsi="Times New Roman" w:cs="Times New Roman"/>
          <w:sz w:val="24"/>
          <w:szCs w:val="24"/>
        </w:rPr>
        <w:t xml:space="preserve">a Boca </w:t>
      </w:r>
      <w:r>
        <w:rPr>
          <w:rFonts w:ascii="Times New Roman" w:hAnsi="Times New Roman" w:cs="Times New Roman"/>
          <w:sz w:val="24"/>
          <w:szCs w:val="24"/>
        </w:rPr>
        <w:t>d</w:t>
      </w:r>
      <w:r w:rsidRPr="00AE48FF">
        <w:rPr>
          <w:rFonts w:ascii="Times New Roman" w:hAnsi="Times New Roman" w:cs="Times New Roman"/>
          <w:sz w:val="24"/>
          <w:szCs w:val="24"/>
        </w:rPr>
        <w:t>o Povo</w:t>
      </w:r>
      <w:r>
        <w:rPr>
          <w:rFonts w:ascii="Times New Roman" w:hAnsi="Times New Roman" w:cs="Times New Roman"/>
          <w:sz w:val="24"/>
          <w:szCs w:val="24"/>
        </w:rPr>
        <w:t>.</w:t>
      </w:r>
      <w:r w:rsidRPr="00AE48FF">
        <w:rPr>
          <w:rFonts w:ascii="Times New Roman" w:hAnsi="Times New Roman" w:cs="Times New Roman"/>
          <w:sz w:val="24"/>
          <w:szCs w:val="24"/>
        </w:rPr>
        <w:t xml:space="preserve"> </w:t>
      </w:r>
      <w:r>
        <w:rPr>
          <w:rFonts w:ascii="Times New Roman" w:hAnsi="Times New Roman" w:cs="Times New Roman"/>
          <w:sz w:val="24"/>
          <w:szCs w:val="24"/>
        </w:rPr>
        <w:t>Rio de Janeiro: ABA Agroecologia,</w:t>
      </w:r>
      <w:r w:rsidRPr="00AE48FF">
        <w:rPr>
          <w:rFonts w:ascii="Times New Roman" w:hAnsi="Times New Roman" w:cs="Times New Roman"/>
          <w:sz w:val="24"/>
          <w:szCs w:val="24"/>
        </w:rPr>
        <w:t xml:space="preserve"> 2023</w:t>
      </w:r>
      <w:r>
        <w:rPr>
          <w:rFonts w:ascii="Times New Roman" w:hAnsi="Times New Roman" w:cs="Times New Roman"/>
          <w:sz w:val="24"/>
          <w:szCs w:val="24"/>
        </w:rPr>
        <w:t>. Disponível em: &lt;</w:t>
      </w:r>
      <w:hyperlink r:id="rId30">
        <w:r w:rsidRPr="0025609A">
          <w:rPr>
            <w:rFonts w:ascii="Times New Roman" w:hAnsi="Times New Roman" w:cs="Times New Roman"/>
            <w:sz w:val="24"/>
            <w:szCs w:val="24"/>
          </w:rPr>
          <w:t>https://cba.aba-agroecologia.org.br/leia-a-carta-politica-do-12o-congresso-brasileiro-de-agroecologia/</w:t>
        </w:r>
      </w:hyperlink>
      <w:r>
        <w:rPr>
          <w:rFonts w:ascii="Times New Roman" w:hAnsi="Times New Roman" w:cs="Times New Roman"/>
          <w:sz w:val="24"/>
          <w:szCs w:val="24"/>
        </w:rPr>
        <w:t>&gt;. Acesso em: 01 ago. 2024.</w:t>
      </w:r>
    </w:p>
    <w:p w14:paraId="531F2D1C" w14:textId="77777777" w:rsidR="00C851B6" w:rsidRDefault="00C851B6" w:rsidP="00C851B6">
      <w:pPr>
        <w:spacing w:after="0" w:line="240" w:lineRule="auto"/>
        <w:jc w:val="both"/>
        <w:rPr>
          <w:rFonts w:ascii="Times New Roman" w:hAnsi="Times New Roman" w:cs="Times New Roman"/>
          <w:sz w:val="24"/>
          <w:szCs w:val="24"/>
        </w:rPr>
      </w:pPr>
    </w:p>
    <w:p w14:paraId="1993BC61" w14:textId="4C604294" w:rsidR="00C851B6" w:rsidRPr="0025609A" w:rsidRDefault="00C851B6" w:rsidP="00C851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Pr="0025609A">
        <w:rPr>
          <w:rFonts w:ascii="Times New Roman" w:eastAsia="Times New Roman" w:hAnsi="Times New Roman" w:cs="Times New Roman"/>
          <w:sz w:val="24"/>
          <w:szCs w:val="24"/>
        </w:rPr>
        <w:t>.</w:t>
      </w:r>
      <w:r>
        <w:rPr>
          <w:rFonts w:ascii="Times New Roman" w:hAnsi="Times New Roman" w:cs="Times New Roman"/>
          <w:sz w:val="24"/>
          <w:szCs w:val="24"/>
        </w:rPr>
        <w:t xml:space="preserve"> SNEA. </w:t>
      </w:r>
      <w:r>
        <w:rPr>
          <w:rFonts w:ascii="Times New Roman" w:hAnsi="Times New Roman" w:cs="Times New Roman"/>
          <w:b/>
          <w:bCs/>
          <w:sz w:val="24"/>
          <w:szCs w:val="24"/>
        </w:rPr>
        <w:t>ABA</w:t>
      </w:r>
      <w:r>
        <w:rPr>
          <w:rFonts w:ascii="Times New Roman" w:hAnsi="Times New Roman" w:cs="Times New Roman"/>
          <w:sz w:val="24"/>
          <w:szCs w:val="24"/>
        </w:rPr>
        <w:t xml:space="preserve"> Agroecologia, s.d. Disponível em: &lt;</w:t>
      </w:r>
      <w:hyperlink r:id="rId31">
        <w:r w:rsidRPr="0025609A">
          <w:rPr>
            <w:rFonts w:ascii="Times New Roman" w:hAnsi="Times New Roman" w:cs="Times New Roman"/>
            <w:sz w:val="24"/>
            <w:szCs w:val="24"/>
          </w:rPr>
          <w:t>https://aba-agroecologia.org.br/snea/</w:t>
        </w:r>
      </w:hyperlink>
      <w:r>
        <w:rPr>
          <w:rFonts w:ascii="Times New Roman" w:hAnsi="Times New Roman" w:cs="Times New Roman"/>
          <w:sz w:val="24"/>
          <w:szCs w:val="24"/>
        </w:rPr>
        <w:t>&gt;. Acesso em: 20 dez. 2024.</w:t>
      </w:r>
    </w:p>
    <w:p w14:paraId="53AEA14A" w14:textId="7E9AFD67" w:rsidR="00C851B6" w:rsidRPr="0025609A" w:rsidRDefault="00C851B6" w:rsidP="00C851B6">
      <w:pPr>
        <w:spacing w:after="0" w:line="240" w:lineRule="auto"/>
        <w:jc w:val="both"/>
        <w:rPr>
          <w:rFonts w:ascii="Times New Roman" w:eastAsia="Mulish" w:hAnsi="Times New Roman" w:cs="Times New Roman"/>
          <w:sz w:val="24"/>
          <w:szCs w:val="24"/>
        </w:rPr>
      </w:pPr>
      <w:r w:rsidRPr="0025609A">
        <w:rPr>
          <w:rFonts w:ascii="Times New Roman" w:eastAsia="Mulish" w:hAnsi="Times New Roman" w:cs="Times New Roman"/>
          <w:sz w:val="24"/>
          <w:szCs w:val="24"/>
        </w:rPr>
        <w:br/>
        <w:t>BADIOU, A.</w:t>
      </w:r>
      <w:r w:rsidRPr="00A961A1">
        <w:rPr>
          <w:rFonts w:ascii="Times New Roman" w:eastAsia="Mulish" w:hAnsi="Times New Roman" w:cs="Times New Roman"/>
          <w:b/>
          <w:bCs/>
          <w:sz w:val="24"/>
          <w:szCs w:val="24"/>
        </w:rPr>
        <w:t xml:space="preserve"> </w:t>
      </w:r>
      <w:r w:rsidR="00A961A1" w:rsidRPr="00A961A1">
        <w:rPr>
          <w:rFonts w:ascii="Times New Roman" w:eastAsia="Mulish" w:hAnsi="Times New Roman" w:cs="Times New Roman"/>
          <w:b/>
          <w:bCs/>
          <w:sz w:val="24"/>
          <w:szCs w:val="24"/>
        </w:rPr>
        <w:t xml:space="preserve">São Paulo: </w:t>
      </w:r>
      <w:r w:rsidR="00A961A1" w:rsidRPr="00A961A1">
        <w:rPr>
          <w:rFonts w:ascii="Times New Roman" w:eastAsia="Mulish" w:hAnsi="Times New Roman" w:cs="Times New Roman"/>
          <w:sz w:val="24"/>
          <w:szCs w:val="24"/>
        </w:rPr>
        <w:t>a</w:t>
      </w:r>
      <w:r w:rsidRPr="00A961A1">
        <w:rPr>
          <w:rFonts w:ascii="Times New Roman" w:eastAsia="Mulish" w:hAnsi="Times New Roman" w:cs="Times New Roman"/>
          <w:sz w:val="24"/>
          <w:szCs w:val="24"/>
        </w:rPr>
        <w:t xml:space="preserve"> fundação do universalismo. </w:t>
      </w:r>
      <w:r w:rsidRPr="0025609A">
        <w:rPr>
          <w:rFonts w:ascii="Times New Roman" w:eastAsia="Mulish" w:hAnsi="Times New Roman" w:cs="Times New Roman"/>
          <w:sz w:val="24"/>
          <w:szCs w:val="24"/>
        </w:rPr>
        <w:t>S</w:t>
      </w:r>
      <w:r>
        <w:rPr>
          <w:rFonts w:ascii="Times New Roman" w:eastAsia="Mulish" w:hAnsi="Times New Roman" w:cs="Times New Roman"/>
          <w:sz w:val="24"/>
          <w:szCs w:val="24"/>
        </w:rPr>
        <w:t xml:space="preserve">ão </w:t>
      </w:r>
      <w:r w:rsidRPr="0025609A">
        <w:rPr>
          <w:rFonts w:ascii="Times New Roman" w:eastAsia="Mulish" w:hAnsi="Times New Roman" w:cs="Times New Roman"/>
          <w:sz w:val="24"/>
          <w:szCs w:val="24"/>
        </w:rPr>
        <w:t>P</w:t>
      </w:r>
      <w:r>
        <w:rPr>
          <w:rFonts w:ascii="Times New Roman" w:eastAsia="Mulish" w:hAnsi="Times New Roman" w:cs="Times New Roman"/>
          <w:sz w:val="24"/>
          <w:szCs w:val="24"/>
        </w:rPr>
        <w:t>aulo</w:t>
      </w:r>
      <w:r w:rsidRPr="0025609A">
        <w:rPr>
          <w:rFonts w:ascii="Times New Roman" w:eastAsia="Mulish" w:hAnsi="Times New Roman" w:cs="Times New Roman"/>
          <w:sz w:val="24"/>
          <w:szCs w:val="24"/>
        </w:rPr>
        <w:t xml:space="preserve">: Boitempo, 2009. </w:t>
      </w:r>
    </w:p>
    <w:p w14:paraId="6F217565" w14:textId="77777777" w:rsidR="00C851B6" w:rsidRDefault="00C851B6" w:rsidP="00C851B6">
      <w:pPr>
        <w:spacing w:after="0" w:line="240" w:lineRule="auto"/>
        <w:jc w:val="both"/>
        <w:rPr>
          <w:rFonts w:ascii="Times New Roman" w:eastAsia="Times New Roman" w:hAnsi="Times New Roman" w:cs="Times New Roman"/>
          <w:sz w:val="24"/>
          <w:szCs w:val="24"/>
        </w:rPr>
      </w:pPr>
    </w:p>
    <w:p w14:paraId="062BDBF5" w14:textId="77777777" w:rsidR="00604CE4" w:rsidRPr="00A021FB" w:rsidRDefault="00604CE4" w:rsidP="00604CE4">
      <w:pPr>
        <w:spacing w:after="0" w:line="240" w:lineRule="auto"/>
        <w:jc w:val="both"/>
        <w:rPr>
          <w:rFonts w:ascii="Times New Roman" w:eastAsia="Mulish" w:hAnsi="Times New Roman" w:cs="Times New Roman"/>
          <w:sz w:val="24"/>
          <w:szCs w:val="24"/>
        </w:rPr>
      </w:pPr>
      <w:r w:rsidRPr="00A021FB">
        <w:rPr>
          <w:rFonts w:ascii="Times New Roman" w:eastAsia="Mulish" w:hAnsi="Times New Roman" w:cs="Times New Roman"/>
          <w:sz w:val="24"/>
          <w:szCs w:val="24"/>
        </w:rPr>
        <w:t xml:space="preserve">BETTO, Frei. </w:t>
      </w:r>
      <w:r w:rsidRPr="006C7EE5">
        <w:rPr>
          <w:rFonts w:ascii="Times New Roman" w:eastAsia="Mulish" w:hAnsi="Times New Roman" w:cs="Times New Roman"/>
          <w:b/>
          <w:bCs/>
          <w:sz w:val="24"/>
          <w:szCs w:val="24"/>
        </w:rPr>
        <w:t xml:space="preserve">Parábolas de Jesus: </w:t>
      </w:r>
      <w:r w:rsidRPr="00A021FB">
        <w:rPr>
          <w:rFonts w:ascii="Times New Roman" w:eastAsia="Mulish" w:hAnsi="Times New Roman" w:cs="Times New Roman"/>
          <w:sz w:val="24"/>
          <w:szCs w:val="24"/>
        </w:rPr>
        <w:t>ética e valores universais. Petrópolis, RJ: Vozes, 2017.</w:t>
      </w:r>
    </w:p>
    <w:p w14:paraId="72177C65" w14:textId="77777777" w:rsidR="00604CE4" w:rsidRDefault="00604CE4" w:rsidP="00C851B6">
      <w:pPr>
        <w:spacing w:after="0" w:line="240" w:lineRule="auto"/>
        <w:jc w:val="both"/>
        <w:rPr>
          <w:rFonts w:ascii="Times New Roman" w:eastAsia="Times New Roman" w:hAnsi="Times New Roman" w:cs="Times New Roman"/>
          <w:sz w:val="24"/>
          <w:szCs w:val="24"/>
        </w:rPr>
      </w:pPr>
    </w:p>
    <w:p w14:paraId="6D6E7BBB" w14:textId="5BA207F0" w:rsidR="00C851B6" w:rsidRPr="0025609A" w:rsidRDefault="00C851B6" w:rsidP="00C851B6">
      <w:pPr>
        <w:spacing w:after="0" w:line="240" w:lineRule="auto"/>
        <w:jc w:val="both"/>
        <w:rPr>
          <w:rFonts w:ascii="Times New Roman" w:eastAsia="Times New Roman" w:hAnsi="Times New Roman" w:cs="Times New Roman"/>
          <w:sz w:val="24"/>
          <w:szCs w:val="24"/>
        </w:rPr>
      </w:pPr>
      <w:r w:rsidRPr="0025609A">
        <w:rPr>
          <w:rFonts w:ascii="Times New Roman" w:eastAsia="Times New Roman" w:hAnsi="Times New Roman" w:cs="Times New Roman"/>
          <w:sz w:val="24"/>
          <w:szCs w:val="24"/>
        </w:rPr>
        <w:t>BÍBLIA SAGRADA. Nova Almeida Atualizada. Barueri</w:t>
      </w:r>
      <w:r>
        <w:rPr>
          <w:rFonts w:ascii="Times New Roman" w:eastAsia="Times New Roman" w:hAnsi="Times New Roman" w:cs="Times New Roman"/>
          <w:sz w:val="24"/>
          <w:szCs w:val="24"/>
        </w:rPr>
        <w:t>,</w:t>
      </w:r>
      <w:r w:rsidRPr="0025609A">
        <w:rPr>
          <w:rFonts w:ascii="Times New Roman" w:eastAsia="Times New Roman" w:hAnsi="Times New Roman" w:cs="Times New Roman"/>
          <w:sz w:val="24"/>
          <w:szCs w:val="24"/>
        </w:rPr>
        <w:t xml:space="preserve"> SP: Sociedade Bíblica do Brasil, 2018.</w:t>
      </w:r>
    </w:p>
    <w:p w14:paraId="5D14483C" w14:textId="77777777" w:rsidR="00C851B6" w:rsidRDefault="00C851B6" w:rsidP="00C851B6">
      <w:pPr>
        <w:spacing w:after="0" w:line="240" w:lineRule="auto"/>
        <w:jc w:val="both"/>
        <w:rPr>
          <w:rFonts w:ascii="Times New Roman" w:eastAsia="Times New Roman" w:hAnsi="Times New Roman" w:cs="Times New Roman"/>
          <w:sz w:val="24"/>
          <w:szCs w:val="24"/>
        </w:rPr>
      </w:pPr>
    </w:p>
    <w:p w14:paraId="13291AD3" w14:textId="3405135D" w:rsidR="00B11621" w:rsidRDefault="00B11621" w:rsidP="00C851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BOFF, L. </w:t>
      </w:r>
      <w:r w:rsidR="00311393" w:rsidRPr="00311393">
        <w:rPr>
          <w:rFonts w:ascii="Times New Roman" w:eastAsia="Times New Roman" w:hAnsi="Times New Roman" w:cs="Times New Roman"/>
          <w:b/>
          <w:bCs/>
          <w:sz w:val="24"/>
          <w:szCs w:val="24"/>
        </w:rPr>
        <w:t>Virtudes para um outro mundo possível:</w:t>
      </w:r>
      <w:r w:rsidR="00311393" w:rsidRPr="00311393">
        <w:rPr>
          <w:rFonts w:ascii="Times New Roman" w:eastAsia="Times New Roman" w:hAnsi="Times New Roman" w:cs="Times New Roman"/>
          <w:sz w:val="24"/>
          <w:szCs w:val="24"/>
        </w:rPr>
        <w:t xml:space="preserve"> v. III: comer e beber juntos e viver em paz. Petrópolis: Vozes, 2006.</w:t>
      </w:r>
    </w:p>
    <w:p w14:paraId="1DF80F23" w14:textId="77777777" w:rsidR="00311393" w:rsidRDefault="00311393" w:rsidP="00C851B6">
      <w:pPr>
        <w:spacing w:after="0" w:line="240" w:lineRule="auto"/>
        <w:jc w:val="both"/>
        <w:rPr>
          <w:rFonts w:ascii="Times New Roman" w:eastAsia="Times New Roman" w:hAnsi="Times New Roman" w:cs="Times New Roman"/>
          <w:sz w:val="24"/>
          <w:szCs w:val="24"/>
        </w:rPr>
      </w:pPr>
    </w:p>
    <w:p w14:paraId="7B3FE645" w14:textId="1D990A33" w:rsidR="00222D09" w:rsidRDefault="00C851B6" w:rsidP="00C851B6">
      <w:pPr>
        <w:spacing w:after="0" w:line="240" w:lineRule="auto"/>
        <w:jc w:val="both"/>
        <w:rPr>
          <w:rFonts w:ascii="Times New Roman" w:eastAsia="Times New Roman" w:hAnsi="Times New Roman" w:cs="Times New Roman"/>
          <w:sz w:val="24"/>
          <w:szCs w:val="24"/>
        </w:rPr>
      </w:pPr>
      <w:r w:rsidRPr="0025609A">
        <w:rPr>
          <w:rFonts w:ascii="Times New Roman" w:eastAsia="Times New Roman" w:hAnsi="Times New Roman" w:cs="Times New Roman"/>
          <w:sz w:val="24"/>
          <w:szCs w:val="24"/>
        </w:rPr>
        <w:t>BOMBARDI, L.</w:t>
      </w:r>
      <w:r w:rsidR="006949CF">
        <w:rPr>
          <w:rFonts w:ascii="Times New Roman" w:eastAsia="Times New Roman" w:hAnsi="Times New Roman" w:cs="Times New Roman"/>
          <w:sz w:val="24"/>
          <w:szCs w:val="24"/>
        </w:rPr>
        <w:t xml:space="preserve"> M.</w:t>
      </w:r>
      <w:r w:rsidR="00385964">
        <w:rPr>
          <w:rFonts w:ascii="Times New Roman" w:eastAsia="Times New Roman" w:hAnsi="Times New Roman" w:cs="Times New Roman"/>
          <w:sz w:val="24"/>
          <w:szCs w:val="24"/>
        </w:rPr>
        <w:t xml:space="preserve"> </w:t>
      </w:r>
      <w:r w:rsidR="00385964" w:rsidRPr="001E459F">
        <w:rPr>
          <w:rFonts w:ascii="Times New Roman" w:eastAsia="Times New Roman" w:hAnsi="Times New Roman" w:cs="Times New Roman"/>
          <w:b/>
          <w:bCs/>
          <w:sz w:val="24"/>
          <w:szCs w:val="24"/>
        </w:rPr>
        <w:t xml:space="preserve">Agrotóxicos e </w:t>
      </w:r>
      <w:r w:rsidR="001E459F" w:rsidRPr="001E459F">
        <w:rPr>
          <w:rFonts w:ascii="Times New Roman" w:eastAsia="Times New Roman" w:hAnsi="Times New Roman" w:cs="Times New Roman"/>
          <w:b/>
          <w:bCs/>
          <w:sz w:val="24"/>
          <w:szCs w:val="24"/>
        </w:rPr>
        <w:t>colonialismo químico</w:t>
      </w:r>
      <w:r w:rsidR="001E459F">
        <w:rPr>
          <w:rFonts w:ascii="Times New Roman" w:eastAsia="Times New Roman" w:hAnsi="Times New Roman" w:cs="Times New Roman"/>
          <w:sz w:val="24"/>
          <w:szCs w:val="24"/>
        </w:rPr>
        <w:t xml:space="preserve">. </w:t>
      </w:r>
      <w:r w:rsidR="001E459F" w:rsidRPr="0025609A">
        <w:rPr>
          <w:rFonts w:ascii="Times New Roman" w:eastAsia="Mulish" w:hAnsi="Times New Roman" w:cs="Times New Roman"/>
          <w:sz w:val="24"/>
          <w:szCs w:val="24"/>
          <w:highlight w:val="white"/>
        </w:rPr>
        <w:t>S</w:t>
      </w:r>
      <w:r w:rsidR="001E459F">
        <w:rPr>
          <w:rFonts w:ascii="Times New Roman" w:eastAsia="Mulish" w:hAnsi="Times New Roman" w:cs="Times New Roman"/>
          <w:sz w:val="24"/>
          <w:szCs w:val="24"/>
          <w:highlight w:val="white"/>
        </w:rPr>
        <w:t xml:space="preserve">ão </w:t>
      </w:r>
      <w:r w:rsidR="001E459F" w:rsidRPr="0025609A">
        <w:rPr>
          <w:rFonts w:ascii="Times New Roman" w:eastAsia="Mulish" w:hAnsi="Times New Roman" w:cs="Times New Roman"/>
          <w:sz w:val="24"/>
          <w:szCs w:val="24"/>
          <w:highlight w:val="white"/>
        </w:rPr>
        <w:t>P</w:t>
      </w:r>
      <w:r w:rsidR="001E459F">
        <w:rPr>
          <w:rFonts w:ascii="Times New Roman" w:eastAsia="Mulish" w:hAnsi="Times New Roman" w:cs="Times New Roman"/>
          <w:sz w:val="24"/>
          <w:szCs w:val="24"/>
          <w:highlight w:val="white"/>
        </w:rPr>
        <w:t>aulo</w:t>
      </w:r>
      <w:r w:rsidR="001E459F" w:rsidRPr="0025609A">
        <w:rPr>
          <w:rFonts w:ascii="Times New Roman" w:eastAsia="Mulish" w:hAnsi="Times New Roman" w:cs="Times New Roman"/>
          <w:sz w:val="24"/>
          <w:szCs w:val="24"/>
          <w:highlight w:val="white"/>
        </w:rPr>
        <w:t>: Ed. Elefante, 202</w:t>
      </w:r>
      <w:r w:rsidR="001E459F">
        <w:rPr>
          <w:rFonts w:ascii="Times New Roman" w:eastAsia="Mulish" w:hAnsi="Times New Roman" w:cs="Times New Roman"/>
          <w:sz w:val="24"/>
          <w:szCs w:val="24"/>
          <w:highlight w:val="white"/>
        </w:rPr>
        <w:t>3</w:t>
      </w:r>
      <w:r w:rsidR="001E459F" w:rsidRPr="0025609A">
        <w:rPr>
          <w:rFonts w:ascii="Times New Roman" w:eastAsia="Mulish" w:hAnsi="Times New Roman" w:cs="Times New Roman"/>
          <w:sz w:val="24"/>
          <w:szCs w:val="24"/>
          <w:highlight w:val="white"/>
        </w:rPr>
        <w:t>.</w:t>
      </w:r>
    </w:p>
    <w:p w14:paraId="72957AEB" w14:textId="77777777" w:rsidR="00222D09" w:rsidRDefault="00222D09" w:rsidP="00C851B6">
      <w:pPr>
        <w:spacing w:after="0" w:line="240" w:lineRule="auto"/>
        <w:jc w:val="both"/>
        <w:rPr>
          <w:rFonts w:ascii="Times New Roman" w:eastAsia="Times New Roman" w:hAnsi="Times New Roman" w:cs="Times New Roman"/>
          <w:sz w:val="24"/>
          <w:szCs w:val="24"/>
        </w:rPr>
      </w:pPr>
    </w:p>
    <w:p w14:paraId="428DABB2" w14:textId="64FEBAE1" w:rsidR="00C851B6" w:rsidRPr="0025609A" w:rsidRDefault="00222D09" w:rsidP="00C851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00C851B6" w:rsidRPr="0025609A">
        <w:rPr>
          <w:rFonts w:ascii="Times New Roman" w:eastAsia="Times New Roman" w:hAnsi="Times New Roman" w:cs="Times New Roman"/>
          <w:sz w:val="24"/>
          <w:szCs w:val="24"/>
        </w:rPr>
        <w:t xml:space="preserve"> </w:t>
      </w:r>
      <w:r w:rsidR="00C851B6" w:rsidRPr="00A24BAC">
        <w:rPr>
          <w:rFonts w:ascii="Times New Roman" w:eastAsia="Times New Roman" w:hAnsi="Times New Roman" w:cs="Times New Roman"/>
          <w:b/>
          <w:bCs/>
          <w:sz w:val="24"/>
          <w:szCs w:val="24"/>
        </w:rPr>
        <w:t>Geografia do uso de agrotóxico no Brasil e conexões com a União Europeia</w:t>
      </w:r>
      <w:r w:rsidR="00C851B6" w:rsidRPr="0025609A">
        <w:rPr>
          <w:rFonts w:ascii="Times New Roman" w:eastAsia="Times New Roman" w:hAnsi="Times New Roman" w:cs="Times New Roman"/>
          <w:sz w:val="24"/>
          <w:szCs w:val="24"/>
        </w:rPr>
        <w:t>. São Paulo: FFLCH</w:t>
      </w:r>
      <w:r w:rsidR="00C851B6">
        <w:rPr>
          <w:rFonts w:ascii="Times New Roman" w:eastAsia="Times New Roman" w:hAnsi="Times New Roman" w:cs="Times New Roman"/>
          <w:sz w:val="24"/>
          <w:szCs w:val="24"/>
        </w:rPr>
        <w:t xml:space="preserve"> – </w:t>
      </w:r>
      <w:r w:rsidR="00C851B6" w:rsidRPr="0025609A">
        <w:rPr>
          <w:rFonts w:ascii="Times New Roman" w:eastAsia="Times New Roman" w:hAnsi="Times New Roman" w:cs="Times New Roman"/>
          <w:sz w:val="24"/>
          <w:szCs w:val="24"/>
        </w:rPr>
        <w:t xml:space="preserve">USP, 2017. </w:t>
      </w:r>
    </w:p>
    <w:p w14:paraId="79B0783E" w14:textId="77777777" w:rsidR="00C851B6" w:rsidRDefault="00C851B6" w:rsidP="00C851B6">
      <w:pPr>
        <w:spacing w:after="0" w:line="240" w:lineRule="auto"/>
        <w:jc w:val="both"/>
        <w:rPr>
          <w:rFonts w:ascii="Times New Roman" w:eastAsia="Mulish" w:hAnsi="Times New Roman" w:cs="Times New Roman"/>
          <w:sz w:val="24"/>
          <w:szCs w:val="24"/>
        </w:rPr>
      </w:pPr>
    </w:p>
    <w:p w14:paraId="5000A1C2" w14:textId="6E2417C3" w:rsidR="00C851B6" w:rsidRPr="0025609A" w:rsidRDefault="00C851B6" w:rsidP="00C851B6">
      <w:pPr>
        <w:spacing w:after="0" w:line="240" w:lineRule="auto"/>
        <w:jc w:val="both"/>
        <w:rPr>
          <w:rFonts w:ascii="Times New Roman" w:eastAsia="Mulish" w:hAnsi="Times New Roman" w:cs="Times New Roman"/>
          <w:sz w:val="24"/>
          <w:szCs w:val="24"/>
        </w:rPr>
      </w:pPr>
      <w:r w:rsidRPr="0025609A">
        <w:rPr>
          <w:rFonts w:ascii="Times New Roman" w:eastAsia="Mulish" w:hAnsi="Times New Roman" w:cs="Times New Roman"/>
          <w:sz w:val="24"/>
          <w:szCs w:val="24"/>
        </w:rPr>
        <w:t xml:space="preserve">BRAND, U.; </w:t>
      </w:r>
      <w:r w:rsidRPr="0025609A">
        <w:rPr>
          <w:rFonts w:ascii="Times New Roman" w:eastAsia="Mulish" w:hAnsi="Times New Roman" w:cs="Times New Roman"/>
          <w:sz w:val="24"/>
          <w:szCs w:val="24"/>
          <w:highlight w:val="white"/>
        </w:rPr>
        <w:t xml:space="preserve">WISSEN, M. </w:t>
      </w:r>
      <w:r w:rsidRPr="00A84164">
        <w:rPr>
          <w:rFonts w:ascii="Times New Roman" w:eastAsia="Mulish" w:hAnsi="Times New Roman" w:cs="Times New Roman"/>
          <w:b/>
          <w:bCs/>
          <w:sz w:val="24"/>
          <w:szCs w:val="24"/>
          <w:highlight w:val="white"/>
        </w:rPr>
        <w:t>Modo de vida imperial</w:t>
      </w:r>
      <w:r w:rsidRPr="0025609A">
        <w:rPr>
          <w:rFonts w:ascii="Times New Roman" w:eastAsia="Mulish" w:hAnsi="Times New Roman" w:cs="Times New Roman"/>
          <w:sz w:val="24"/>
          <w:szCs w:val="24"/>
          <w:highlight w:val="white"/>
        </w:rPr>
        <w:t>. S</w:t>
      </w:r>
      <w:r>
        <w:rPr>
          <w:rFonts w:ascii="Times New Roman" w:eastAsia="Mulish" w:hAnsi="Times New Roman" w:cs="Times New Roman"/>
          <w:sz w:val="24"/>
          <w:szCs w:val="24"/>
          <w:highlight w:val="white"/>
        </w:rPr>
        <w:t xml:space="preserve">ão </w:t>
      </w:r>
      <w:r w:rsidRPr="0025609A">
        <w:rPr>
          <w:rFonts w:ascii="Times New Roman" w:eastAsia="Mulish" w:hAnsi="Times New Roman" w:cs="Times New Roman"/>
          <w:sz w:val="24"/>
          <w:szCs w:val="24"/>
          <w:highlight w:val="white"/>
        </w:rPr>
        <w:t>P</w:t>
      </w:r>
      <w:r>
        <w:rPr>
          <w:rFonts w:ascii="Times New Roman" w:eastAsia="Mulish" w:hAnsi="Times New Roman" w:cs="Times New Roman"/>
          <w:sz w:val="24"/>
          <w:szCs w:val="24"/>
          <w:highlight w:val="white"/>
        </w:rPr>
        <w:t>aulo</w:t>
      </w:r>
      <w:r w:rsidRPr="0025609A">
        <w:rPr>
          <w:rFonts w:ascii="Times New Roman" w:eastAsia="Mulish" w:hAnsi="Times New Roman" w:cs="Times New Roman"/>
          <w:sz w:val="24"/>
          <w:szCs w:val="24"/>
          <w:highlight w:val="white"/>
        </w:rPr>
        <w:t>: Ed. Elefante, 2021.</w:t>
      </w:r>
    </w:p>
    <w:p w14:paraId="19EE7327" w14:textId="77777777" w:rsidR="00C851B6" w:rsidRDefault="00C851B6" w:rsidP="00C851B6">
      <w:pPr>
        <w:spacing w:after="0" w:line="240" w:lineRule="auto"/>
        <w:jc w:val="both"/>
        <w:rPr>
          <w:rFonts w:ascii="Times New Roman" w:hAnsi="Times New Roman" w:cs="Times New Roman"/>
          <w:sz w:val="24"/>
          <w:szCs w:val="24"/>
        </w:rPr>
      </w:pPr>
    </w:p>
    <w:p w14:paraId="434A5E00" w14:textId="0201CBA7" w:rsidR="00C851B6" w:rsidRDefault="00C851B6" w:rsidP="00C851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BRASIL. </w:t>
      </w:r>
      <w:r w:rsidRPr="004301C3">
        <w:rPr>
          <w:rFonts w:ascii="Times New Roman" w:hAnsi="Times New Roman" w:cs="Times New Roman"/>
          <w:sz w:val="24"/>
          <w:szCs w:val="24"/>
        </w:rPr>
        <w:t xml:space="preserve">Comissão Nacional </w:t>
      </w:r>
      <w:r>
        <w:rPr>
          <w:rFonts w:ascii="Times New Roman" w:hAnsi="Times New Roman" w:cs="Times New Roman"/>
          <w:sz w:val="24"/>
          <w:szCs w:val="24"/>
        </w:rPr>
        <w:t>d</w:t>
      </w:r>
      <w:r w:rsidRPr="004301C3">
        <w:rPr>
          <w:rFonts w:ascii="Times New Roman" w:hAnsi="Times New Roman" w:cs="Times New Roman"/>
          <w:sz w:val="24"/>
          <w:szCs w:val="24"/>
        </w:rPr>
        <w:t xml:space="preserve">e Agroecologia </w:t>
      </w:r>
      <w:r>
        <w:rPr>
          <w:rFonts w:ascii="Times New Roman" w:hAnsi="Times New Roman" w:cs="Times New Roman"/>
          <w:sz w:val="24"/>
          <w:szCs w:val="24"/>
        </w:rPr>
        <w:t>e</w:t>
      </w:r>
      <w:r w:rsidRPr="004301C3">
        <w:rPr>
          <w:rFonts w:ascii="Times New Roman" w:hAnsi="Times New Roman" w:cs="Times New Roman"/>
          <w:sz w:val="24"/>
          <w:szCs w:val="24"/>
        </w:rPr>
        <w:t xml:space="preserve"> Produção Orgânica</w:t>
      </w:r>
      <w:r>
        <w:rPr>
          <w:rFonts w:ascii="Times New Roman" w:hAnsi="Times New Roman" w:cs="Times New Roman"/>
          <w:sz w:val="24"/>
          <w:szCs w:val="24"/>
        </w:rPr>
        <w:t xml:space="preserve">. </w:t>
      </w:r>
      <w:r w:rsidRPr="00EF094C">
        <w:rPr>
          <w:rFonts w:ascii="Times New Roman" w:hAnsi="Times New Roman" w:cs="Times New Roman"/>
          <w:b/>
          <w:bCs/>
          <w:sz w:val="24"/>
          <w:szCs w:val="24"/>
        </w:rPr>
        <w:t>Proposta Pronara – Programa Nacional de Redução de Agrotóxicos</w:t>
      </w:r>
      <w:r>
        <w:rPr>
          <w:rFonts w:ascii="Times New Roman" w:hAnsi="Times New Roman" w:cs="Times New Roman"/>
          <w:sz w:val="24"/>
          <w:szCs w:val="24"/>
        </w:rPr>
        <w:t>. Brasília, DF:</w:t>
      </w:r>
      <w:r w:rsidRPr="00EF094C">
        <w:rPr>
          <w:rFonts w:ascii="Times New Roman" w:hAnsi="Times New Roman" w:cs="Times New Roman"/>
          <w:sz w:val="24"/>
          <w:szCs w:val="24"/>
        </w:rPr>
        <w:t xml:space="preserve"> </w:t>
      </w:r>
      <w:r w:rsidRPr="001522B2">
        <w:rPr>
          <w:rFonts w:ascii="Times New Roman" w:hAnsi="Times New Roman" w:cs="Times New Roman"/>
          <w:sz w:val="24"/>
          <w:szCs w:val="24"/>
        </w:rPr>
        <w:t>GT Agrotóxicos/CNAPO</w:t>
      </w:r>
      <w:r>
        <w:rPr>
          <w:rFonts w:ascii="Times New Roman" w:hAnsi="Times New Roman" w:cs="Times New Roman"/>
          <w:sz w:val="24"/>
          <w:szCs w:val="24"/>
        </w:rPr>
        <w:t>, set. 2014. Disponível em: &lt;</w:t>
      </w:r>
      <w:hyperlink r:id="rId32">
        <w:r w:rsidRPr="0025609A">
          <w:rPr>
            <w:rFonts w:ascii="Times New Roman" w:hAnsi="Times New Roman" w:cs="Times New Roman"/>
            <w:sz w:val="24"/>
            <w:szCs w:val="24"/>
          </w:rPr>
          <w:t>https://www.icict.fiocruz.br/sites/www.icict.fiocruz.br/files/pronara-programa-nacional-de-reducao-de-agrotoxicos-aprovado-por-merito-na-cnapo-em-agosto-de-2014.pdf</w:t>
        </w:r>
      </w:hyperlink>
      <w:r>
        <w:rPr>
          <w:rFonts w:ascii="Times New Roman" w:hAnsi="Times New Roman" w:cs="Times New Roman"/>
          <w:sz w:val="24"/>
          <w:szCs w:val="24"/>
        </w:rPr>
        <w:t>&gt;. Acesso em: 20 out. 2024.</w:t>
      </w:r>
    </w:p>
    <w:p w14:paraId="50B4EF8B" w14:textId="77777777" w:rsidR="006601A5" w:rsidRDefault="006601A5" w:rsidP="00C851B6">
      <w:pPr>
        <w:spacing w:after="0" w:line="240" w:lineRule="auto"/>
        <w:jc w:val="both"/>
        <w:rPr>
          <w:rFonts w:ascii="Times New Roman" w:hAnsi="Times New Roman" w:cs="Times New Roman"/>
          <w:sz w:val="24"/>
          <w:szCs w:val="24"/>
        </w:rPr>
      </w:pPr>
    </w:p>
    <w:p w14:paraId="3A5EC9E6" w14:textId="473F07CC" w:rsidR="006601A5" w:rsidRPr="0025609A" w:rsidRDefault="006601A5" w:rsidP="006601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 </w:t>
      </w:r>
      <w:r w:rsidRPr="006601A5">
        <w:rPr>
          <w:rFonts w:ascii="Times New Roman" w:eastAsia="Times New Roman" w:hAnsi="Times New Roman" w:cs="Times New Roman"/>
          <w:b/>
          <w:bCs/>
          <w:sz w:val="24"/>
          <w:szCs w:val="24"/>
        </w:rPr>
        <w:t>Decreto nº 7.794, de 20 de agosto de 2012</w:t>
      </w:r>
      <w:r>
        <w:rPr>
          <w:rFonts w:ascii="Times New Roman" w:eastAsia="Times New Roman" w:hAnsi="Times New Roman" w:cs="Times New Roman"/>
          <w:sz w:val="24"/>
          <w:szCs w:val="24"/>
        </w:rPr>
        <w:t xml:space="preserve">. </w:t>
      </w:r>
      <w:r w:rsidRPr="006601A5">
        <w:rPr>
          <w:rFonts w:ascii="Times New Roman" w:eastAsia="Times New Roman" w:hAnsi="Times New Roman" w:cs="Times New Roman"/>
          <w:sz w:val="24"/>
          <w:szCs w:val="24"/>
        </w:rPr>
        <w:t>Institui a Política Nacional de Agroecologia e Produção Orgânica.</w:t>
      </w:r>
      <w:r w:rsidR="007B77E0">
        <w:rPr>
          <w:rFonts w:ascii="Times New Roman" w:eastAsia="Times New Roman" w:hAnsi="Times New Roman" w:cs="Times New Roman"/>
          <w:sz w:val="24"/>
          <w:szCs w:val="24"/>
        </w:rPr>
        <w:t xml:space="preserve"> Brasília, DF, 2012. Disponível em: &lt;</w:t>
      </w:r>
      <w:r w:rsidR="007B77E0" w:rsidRPr="007B77E0">
        <w:rPr>
          <w:rFonts w:ascii="Times New Roman" w:eastAsia="Times New Roman" w:hAnsi="Times New Roman" w:cs="Times New Roman"/>
          <w:sz w:val="24"/>
          <w:szCs w:val="24"/>
        </w:rPr>
        <w:t>https://www.planalto.gov.br/ccivil_03/_ato2011-2014/2012/decreto/d7794.htm</w:t>
      </w:r>
      <w:r w:rsidR="007B77E0">
        <w:rPr>
          <w:rFonts w:ascii="Times New Roman" w:eastAsia="Times New Roman" w:hAnsi="Times New Roman" w:cs="Times New Roman"/>
          <w:sz w:val="24"/>
          <w:szCs w:val="24"/>
        </w:rPr>
        <w:t>&gt;. Acesso em: 12 nov. 2024.</w:t>
      </w:r>
    </w:p>
    <w:p w14:paraId="78CC7A37" w14:textId="77777777" w:rsidR="00A96DA8" w:rsidRDefault="00A96DA8" w:rsidP="00C851B6">
      <w:pPr>
        <w:spacing w:after="0" w:line="240" w:lineRule="auto"/>
        <w:jc w:val="both"/>
        <w:rPr>
          <w:rFonts w:ascii="Times New Roman" w:eastAsia="Times New Roman" w:hAnsi="Times New Roman" w:cs="Times New Roman"/>
          <w:sz w:val="24"/>
          <w:szCs w:val="24"/>
        </w:rPr>
      </w:pPr>
    </w:p>
    <w:p w14:paraId="74CCB77A" w14:textId="64D92069" w:rsidR="005D12F1" w:rsidRDefault="00A96DA8" w:rsidP="005D12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 </w:t>
      </w:r>
      <w:r w:rsidRPr="00A96DA8">
        <w:rPr>
          <w:rFonts w:ascii="Times New Roman" w:eastAsia="Times New Roman" w:hAnsi="Times New Roman" w:cs="Times New Roman"/>
          <w:b/>
          <w:bCs/>
          <w:sz w:val="24"/>
          <w:szCs w:val="24"/>
        </w:rPr>
        <w:t>Lei Nº 14.785, de 27 de dezembro de 2023</w:t>
      </w:r>
      <w:r>
        <w:rPr>
          <w:rFonts w:ascii="Times New Roman" w:eastAsia="Times New Roman" w:hAnsi="Times New Roman" w:cs="Times New Roman"/>
          <w:sz w:val="24"/>
          <w:szCs w:val="24"/>
        </w:rPr>
        <w:t xml:space="preserve">. </w:t>
      </w:r>
      <w:r w:rsidRPr="00A96DA8">
        <w:rPr>
          <w:rFonts w:ascii="Times New Roman" w:eastAsia="Times New Roman" w:hAnsi="Times New Roman" w:cs="Times New Roman"/>
          <w:sz w:val="24"/>
          <w:szCs w:val="24"/>
        </w:rPr>
        <w:t>Dispõe sobre a pesquisa, a experimentação, a produção, a embalagem, a rotulagem, o transporte</w:t>
      </w:r>
      <w:r>
        <w:rPr>
          <w:rFonts w:ascii="Times New Roman" w:eastAsia="Times New Roman" w:hAnsi="Times New Roman" w:cs="Times New Roman"/>
          <w:sz w:val="24"/>
          <w:szCs w:val="24"/>
        </w:rPr>
        <w:t>...</w:t>
      </w:r>
      <w:r w:rsidR="005D12F1">
        <w:rPr>
          <w:rFonts w:ascii="Times New Roman" w:eastAsia="Times New Roman" w:hAnsi="Times New Roman" w:cs="Times New Roman"/>
          <w:sz w:val="24"/>
          <w:szCs w:val="24"/>
        </w:rPr>
        <w:t xml:space="preserve"> Brasília, DF, 2023. Disponível em: </w:t>
      </w:r>
      <w:r w:rsidR="001C41EF">
        <w:rPr>
          <w:rFonts w:ascii="Times New Roman" w:eastAsia="Times New Roman" w:hAnsi="Times New Roman" w:cs="Times New Roman"/>
          <w:sz w:val="24"/>
          <w:szCs w:val="24"/>
        </w:rPr>
        <w:t>&lt;</w:t>
      </w:r>
      <w:r w:rsidR="001C41EF" w:rsidRPr="001C41EF">
        <w:rPr>
          <w:rFonts w:ascii="Times New Roman" w:eastAsia="Times New Roman" w:hAnsi="Times New Roman" w:cs="Times New Roman"/>
          <w:sz w:val="24"/>
          <w:szCs w:val="24"/>
        </w:rPr>
        <w:t>https://www.planalto.gov.br/ccivil_03/_ato2023-2026/2023/lei/l14785.htm</w:t>
      </w:r>
      <w:r w:rsidR="001C41EF">
        <w:rPr>
          <w:rFonts w:ascii="Times New Roman" w:eastAsia="Times New Roman" w:hAnsi="Times New Roman" w:cs="Times New Roman"/>
          <w:sz w:val="24"/>
          <w:szCs w:val="24"/>
        </w:rPr>
        <w:t>&gt;. Acesso em: 15 nov. 2024.</w:t>
      </w:r>
    </w:p>
    <w:p w14:paraId="40785514" w14:textId="77777777" w:rsidR="005D12F1" w:rsidRDefault="005D12F1" w:rsidP="005D12F1">
      <w:pPr>
        <w:spacing w:after="0" w:line="240" w:lineRule="auto"/>
        <w:jc w:val="both"/>
        <w:rPr>
          <w:rFonts w:ascii="Times New Roman" w:eastAsia="Times New Roman" w:hAnsi="Times New Roman" w:cs="Times New Roman"/>
          <w:sz w:val="24"/>
          <w:szCs w:val="24"/>
        </w:rPr>
      </w:pPr>
    </w:p>
    <w:p w14:paraId="17050DA1" w14:textId="6994E0DB" w:rsidR="00C851B6" w:rsidRDefault="00C851B6" w:rsidP="00A96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Pr="002560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Ministério da Agricultura e Pecuária</w:t>
      </w:r>
      <w:r w:rsidR="00CB00CC">
        <w:rPr>
          <w:rFonts w:ascii="Times New Roman" w:eastAsia="Times New Roman" w:hAnsi="Times New Roman" w:cs="Times New Roman"/>
          <w:sz w:val="24"/>
          <w:szCs w:val="24"/>
        </w:rPr>
        <w:t xml:space="preserve"> (MAPA)</w:t>
      </w:r>
      <w:r>
        <w:rPr>
          <w:rFonts w:ascii="Times New Roman" w:eastAsia="Times New Roman" w:hAnsi="Times New Roman" w:cs="Times New Roman"/>
          <w:sz w:val="24"/>
          <w:szCs w:val="24"/>
        </w:rPr>
        <w:t>.</w:t>
      </w:r>
      <w:r w:rsidRPr="0025609A">
        <w:rPr>
          <w:rFonts w:ascii="Times New Roman" w:eastAsia="Times New Roman" w:hAnsi="Times New Roman" w:cs="Times New Roman"/>
          <w:sz w:val="24"/>
          <w:szCs w:val="24"/>
        </w:rPr>
        <w:t xml:space="preserve"> Governo Federal lança Plano Nacional de Fertilizantes para reduzir importação dos insumos. </w:t>
      </w:r>
      <w:r>
        <w:rPr>
          <w:rFonts w:ascii="Times New Roman" w:eastAsia="Times New Roman" w:hAnsi="Times New Roman" w:cs="Times New Roman"/>
          <w:b/>
          <w:bCs/>
          <w:sz w:val="24"/>
          <w:szCs w:val="24"/>
        </w:rPr>
        <w:t>Gov.br</w:t>
      </w:r>
      <w:r>
        <w:rPr>
          <w:rFonts w:ascii="Times New Roman" w:eastAsia="Times New Roman" w:hAnsi="Times New Roman" w:cs="Times New Roman"/>
          <w:sz w:val="24"/>
          <w:szCs w:val="24"/>
        </w:rPr>
        <w:t>, 11 mar. 2022. Disponível em: &lt;</w:t>
      </w:r>
      <w:hyperlink r:id="rId33">
        <w:r w:rsidRPr="0025609A">
          <w:rPr>
            <w:rFonts w:ascii="Times New Roman" w:eastAsia="Times New Roman" w:hAnsi="Times New Roman" w:cs="Times New Roman"/>
            <w:sz w:val="24"/>
            <w:szCs w:val="24"/>
          </w:rPr>
          <w:t>https://www.gov.br/agricultura/pt-br/assuntos/noticias/governo-federal-lanca-plano-nacional-de-fertilizantes-para-reduzir-importacao-dos-insumos</w:t>
        </w:r>
      </w:hyperlink>
      <w:r>
        <w:rPr>
          <w:rFonts w:ascii="Times New Roman" w:hAnsi="Times New Roman" w:cs="Times New Roman"/>
          <w:sz w:val="24"/>
          <w:szCs w:val="24"/>
        </w:rPr>
        <w:t>&gt;. Acesso em: 20 jul. 2024.</w:t>
      </w:r>
      <w:r w:rsidRPr="0025609A">
        <w:rPr>
          <w:rFonts w:ascii="Times New Roman" w:eastAsia="Times New Roman" w:hAnsi="Times New Roman" w:cs="Times New Roman"/>
          <w:sz w:val="24"/>
          <w:szCs w:val="24"/>
        </w:rPr>
        <w:t xml:space="preserve"> </w:t>
      </w:r>
    </w:p>
    <w:p w14:paraId="37E894FB" w14:textId="3F976BD6" w:rsidR="00C851B6" w:rsidRPr="0025609A" w:rsidRDefault="00C851B6" w:rsidP="00C851B6">
      <w:pPr>
        <w:spacing w:after="0" w:line="240" w:lineRule="auto"/>
        <w:jc w:val="both"/>
        <w:rPr>
          <w:rFonts w:ascii="Times New Roman" w:eastAsia="Times New Roman" w:hAnsi="Times New Roman" w:cs="Times New Roman"/>
          <w:sz w:val="24"/>
          <w:szCs w:val="24"/>
        </w:rPr>
      </w:pPr>
      <w:r w:rsidRPr="0025609A">
        <w:rPr>
          <w:rFonts w:ascii="Times New Roman" w:eastAsia="Times New Roman" w:hAnsi="Times New Roman" w:cs="Times New Roman"/>
          <w:sz w:val="24"/>
          <w:szCs w:val="24"/>
        </w:rPr>
        <w:br/>
      </w:r>
      <w:r>
        <w:rPr>
          <w:rFonts w:ascii="Times New Roman" w:eastAsia="Times New Roman" w:hAnsi="Times New Roman" w:cs="Times New Roman"/>
          <w:sz w:val="24"/>
          <w:szCs w:val="24"/>
        </w:rPr>
        <w:t>______</w:t>
      </w:r>
      <w:r w:rsidRPr="0025609A">
        <w:rPr>
          <w:rFonts w:ascii="Times New Roman" w:eastAsia="Times New Roman" w:hAnsi="Times New Roman" w:cs="Times New Roman"/>
          <w:sz w:val="24"/>
          <w:szCs w:val="24"/>
        </w:rPr>
        <w:t>.</w:t>
      </w:r>
      <w:r w:rsidRPr="00B342E3">
        <w:rPr>
          <w:rFonts w:ascii="Times New Roman" w:eastAsia="Times New Roman" w:hAnsi="Times New Roman" w:cs="Times New Roman"/>
          <w:sz w:val="24"/>
          <w:szCs w:val="24"/>
        </w:rPr>
        <w:t xml:space="preserve"> Ministério da Saúde. Secretaria de Atenção à Saúde. Departamento de Atenção Básica. </w:t>
      </w:r>
      <w:r w:rsidRPr="00B342E3">
        <w:rPr>
          <w:rFonts w:ascii="Times New Roman" w:eastAsia="Times New Roman" w:hAnsi="Times New Roman" w:cs="Times New Roman"/>
          <w:b/>
          <w:bCs/>
          <w:sz w:val="24"/>
          <w:szCs w:val="24"/>
        </w:rPr>
        <w:t>Guia alimentar para a população brasileira</w:t>
      </w:r>
      <w:r>
        <w:rPr>
          <w:rFonts w:ascii="Times New Roman" w:eastAsia="Times New Roman" w:hAnsi="Times New Roman" w:cs="Times New Roman"/>
          <w:sz w:val="24"/>
          <w:szCs w:val="24"/>
        </w:rPr>
        <w:t>.</w:t>
      </w:r>
      <w:r w:rsidRPr="00B342E3">
        <w:rPr>
          <w:rFonts w:ascii="Times New Roman" w:eastAsia="Times New Roman" w:hAnsi="Times New Roman" w:cs="Times New Roman"/>
          <w:sz w:val="24"/>
          <w:szCs w:val="24"/>
        </w:rPr>
        <w:t xml:space="preserve"> 2. ed., 1. reimpr. Brasília: Ministério da Saúde, 2014</w:t>
      </w:r>
      <w:r>
        <w:rPr>
          <w:rFonts w:ascii="Times New Roman" w:eastAsia="Times New Roman" w:hAnsi="Times New Roman" w:cs="Times New Roman"/>
          <w:sz w:val="24"/>
          <w:szCs w:val="24"/>
        </w:rPr>
        <w:t>. Disponível em: &lt;</w:t>
      </w:r>
      <w:hyperlink r:id="rId34">
        <w:r w:rsidRPr="0025609A">
          <w:rPr>
            <w:rFonts w:ascii="Times New Roman" w:eastAsia="Times New Roman" w:hAnsi="Times New Roman" w:cs="Times New Roman"/>
            <w:sz w:val="24"/>
            <w:szCs w:val="24"/>
          </w:rPr>
          <w:t>https://bvsms.saude.gov.br/bvs/publicacoes/guia_alimentar_populacao_brasileira_2ed.pdf</w:t>
        </w:r>
      </w:hyperlink>
      <w:r>
        <w:rPr>
          <w:rFonts w:ascii="Times New Roman" w:hAnsi="Times New Roman" w:cs="Times New Roman"/>
          <w:sz w:val="24"/>
          <w:szCs w:val="24"/>
        </w:rPr>
        <w:t>&gt;.</w:t>
      </w:r>
      <w:r w:rsidRPr="002560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Acesso em: 18 jul. 2024.</w:t>
      </w:r>
    </w:p>
    <w:p w14:paraId="641CF88D" w14:textId="245F5EBC" w:rsidR="00604CE4" w:rsidRPr="00A021FB" w:rsidRDefault="00604CE4" w:rsidP="00604CE4">
      <w:pPr>
        <w:spacing w:after="0" w:line="240" w:lineRule="auto"/>
        <w:jc w:val="both"/>
        <w:rPr>
          <w:rFonts w:ascii="Times New Roman" w:eastAsia="Mulish" w:hAnsi="Times New Roman" w:cs="Times New Roman"/>
          <w:sz w:val="24"/>
          <w:szCs w:val="24"/>
        </w:rPr>
      </w:pPr>
    </w:p>
    <w:p w14:paraId="4678317C" w14:textId="77777777" w:rsidR="00604CE4" w:rsidRPr="00A021FB" w:rsidRDefault="00604CE4" w:rsidP="00604CE4">
      <w:pPr>
        <w:spacing w:after="0" w:line="240" w:lineRule="auto"/>
        <w:jc w:val="both"/>
        <w:rPr>
          <w:rFonts w:ascii="Times New Roman" w:eastAsia="Mulish" w:hAnsi="Times New Roman" w:cs="Times New Roman"/>
          <w:sz w:val="24"/>
          <w:szCs w:val="24"/>
        </w:rPr>
      </w:pPr>
      <w:r w:rsidRPr="00A021FB">
        <w:rPr>
          <w:rFonts w:ascii="Times New Roman" w:eastAsia="Mulish" w:hAnsi="Times New Roman" w:cs="Times New Roman"/>
          <w:sz w:val="24"/>
          <w:szCs w:val="24"/>
        </w:rPr>
        <w:t xml:space="preserve">CARLSON, Rachel. </w:t>
      </w:r>
      <w:r w:rsidRPr="00CE17F0">
        <w:rPr>
          <w:rFonts w:ascii="Times New Roman" w:eastAsia="Mulish" w:hAnsi="Times New Roman" w:cs="Times New Roman"/>
          <w:b/>
          <w:bCs/>
          <w:sz w:val="24"/>
          <w:szCs w:val="24"/>
        </w:rPr>
        <w:t>Primavera Silenciosa</w:t>
      </w:r>
      <w:r w:rsidRPr="00A021FB">
        <w:rPr>
          <w:rFonts w:ascii="Times New Roman" w:eastAsia="Mulish" w:hAnsi="Times New Roman" w:cs="Times New Roman"/>
          <w:sz w:val="24"/>
          <w:szCs w:val="24"/>
        </w:rPr>
        <w:t xml:space="preserve">. Trad. Cláudia Sant’Anna Martins. 1. ed. São Paulo: Gaia, 2010. </w:t>
      </w:r>
    </w:p>
    <w:p w14:paraId="0C28AA4A" w14:textId="77777777" w:rsidR="00604CE4" w:rsidRDefault="00604CE4" w:rsidP="00604CE4">
      <w:pPr>
        <w:spacing w:after="0" w:line="240" w:lineRule="auto"/>
        <w:jc w:val="both"/>
        <w:rPr>
          <w:rFonts w:ascii="Times New Roman" w:eastAsia="Mulish" w:hAnsi="Times New Roman" w:cs="Times New Roman"/>
          <w:sz w:val="24"/>
          <w:szCs w:val="24"/>
        </w:rPr>
      </w:pPr>
    </w:p>
    <w:p w14:paraId="10B6DD54" w14:textId="77777777" w:rsidR="00604CE4" w:rsidRPr="0025609A" w:rsidRDefault="00604CE4" w:rsidP="00604CE4">
      <w:pPr>
        <w:spacing w:after="0" w:line="240" w:lineRule="auto"/>
        <w:jc w:val="both"/>
        <w:rPr>
          <w:rFonts w:ascii="Times New Roman" w:eastAsia="Times New Roman" w:hAnsi="Times New Roman" w:cs="Times New Roman"/>
          <w:sz w:val="24"/>
          <w:szCs w:val="24"/>
        </w:rPr>
      </w:pPr>
      <w:r w:rsidRPr="0025609A">
        <w:rPr>
          <w:rFonts w:ascii="Times New Roman" w:eastAsia="Times New Roman" w:hAnsi="Times New Roman" w:cs="Times New Roman"/>
          <w:sz w:val="24"/>
          <w:szCs w:val="24"/>
        </w:rPr>
        <w:t>CARNEIRO, F.</w:t>
      </w:r>
      <w:r>
        <w:rPr>
          <w:rFonts w:ascii="Times New Roman" w:eastAsia="Times New Roman" w:hAnsi="Times New Roman" w:cs="Times New Roman"/>
          <w:sz w:val="24"/>
          <w:szCs w:val="24"/>
        </w:rPr>
        <w:t xml:space="preserve"> </w:t>
      </w:r>
      <w:r w:rsidRPr="0025609A">
        <w:rPr>
          <w:rFonts w:ascii="Times New Roman" w:eastAsia="Times New Roman" w:hAnsi="Times New Roman" w:cs="Times New Roman"/>
          <w:sz w:val="24"/>
          <w:szCs w:val="24"/>
        </w:rPr>
        <w:t xml:space="preserve">F. </w:t>
      </w:r>
      <w:r w:rsidRPr="009F1CF2">
        <w:rPr>
          <w:rFonts w:ascii="Times New Roman" w:eastAsia="Times New Roman" w:hAnsi="Times New Roman" w:cs="Times New Roman"/>
          <w:i/>
          <w:iCs/>
          <w:sz w:val="24"/>
          <w:szCs w:val="24"/>
        </w:rPr>
        <w:t>et al.</w:t>
      </w:r>
      <w:r w:rsidRPr="0025609A">
        <w:rPr>
          <w:rFonts w:ascii="Times New Roman" w:eastAsia="Times New Roman" w:hAnsi="Times New Roman" w:cs="Times New Roman"/>
          <w:sz w:val="24"/>
          <w:szCs w:val="24"/>
        </w:rPr>
        <w:t xml:space="preserve"> (Org.). </w:t>
      </w:r>
      <w:r w:rsidRPr="00D77A42">
        <w:rPr>
          <w:rFonts w:ascii="Times New Roman" w:eastAsia="Times New Roman" w:hAnsi="Times New Roman" w:cs="Times New Roman"/>
          <w:b/>
          <w:bCs/>
          <w:sz w:val="24"/>
          <w:szCs w:val="24"/>
        </w:rPr>
        <w:t>Dossiê Abrasco:</w:t>
      </w:r>
      <w:r w:rsidRPr="0025609A">
        <w:rPr>
          <w:rFonts w:ascii="Times New Roman" w:eastAsia="Times New Roman" w:hAnsi="Times New Roman" w:cs="Times New Roman"/>
          <w:sz w:val="24"/>
          <w:szCs w:val="24"/>
        </w:rPr>
        <w:t xml:space="preserve"> um alerta sobre os impactos dos agrotóxicos sobre a saúde. Rio de Janeiro: EPSJV; São Paulo: Expressão Popular, 2015.</w:t>
      </w:r>
    </w:p>
    <w:p w14:paraId="5255A2F3" w14:textId="77777777" w:rsidR="00604CE4" w:rsidRPr="00604CE4" w:rsidRDefault="00604CE4" w:rsidP="00604CE4">
      <w:pPr>
        <w:spacing w:after="0" w:line="240" w:lineRule="auto"/>
        <w:jc w:val="both"/>
        <w:rPr>
          <w:rFonts w:ascii="Times New Roman" w:eastAsia="Mulish" w:hAnsi="Times New Roman" w:cs="Times New Roman"/>
          <w:sz w:val="24"/>
          <w:szCs w:val="24"/>
        </w:rPr>
      </w:pPr>
      <w:r w:rsidRPr="0025609A">
        <w:rPr>
          <w:rFonts w:ascii="Times New Roman" w:eastAsia="Mulish" w:hAnsi="Times New Roman" w:cs="Times New Roman"/>
          <w:sz w:val="24"/>
          <w:szCs w:val="24"/>
        </w:rPr>
        <w:br/>
        <w:t xml:space="preserve">CASTELLS, M. </w:t>
      </w:r>
      <w:r w:rsidRPr="007856C9">
        <w:rPr>
          <w:rFonts w:ascii="Times New Roman" w:eastAsia="Mulish" w:hAnsi="Times New Roman" w:cs="Times New Roman"/>
          <w:b/>
          <w:bCs/>
          <w:sz w:val="24"/>
          <w:szCs w:val="24"/>
        </w:rPr>
        <w:t>O poder da comunicação</w:t>
      </w:r>
      <w:r w:rsidRPr="0025609A">
        <w:rPr>
          <w:rFonts w:ascii="Times New Roman" w:eastAsia="Mulish" w:hAnsi="Times New Roman" w:cs="Times New Roman"/>
          <w:sz w:val="24"/>
          <w:szCs w:val="24"/>
        </w:rPr>
        <w:t xml:space="preserve">. </w:t>
      </w:r>
      <w:r w:rsidRPr="00604CE4">
        <w:rPr>
          <w:rFonts w:ascii="Times New Roman" w:eastAsia="Mulish" w:hAnsi="Times New Roman" w:cs="Times New Roman"/>
          <w:sz w:val="24"/>
          <w:szCs w:val="24"/>
        </w:rPr>
        <w:t>São Paulo: Paz &amp; Terra, 2015.</w:t>
      </w:r>
    </w:p>
    <w:p w14:paraId="0AA29705" w14:textId="77777777" w:rsidR="00604CE4" w:rsidRDefault="00604CE4" w:rsidP="00604CE4">
      <w:pPr>
        <w:spacing w:after="0" w:line="240" w:lineRule="auto"/>
        <w:jc w:val="both"/>
        <w:rPr>
          <w:rFonts w:ascii="Times New Roman" w:eastAsia="Mulish" w:hAnsi="Times New Roman" w:cs="Times New Roman"/>
          <w:sz w:val="24"/>
          <w:szCs w:val="24"/>
        </w:rPr>
      </w:pPr>
    </w:p>
    <w:p w14:paraId="78E8B3A8" w14:textId="77777777" w:rsidR="00604CE4" w:rsidRPr="00A021FB" w:rsidRDefault="00604CE4" w:rsidP="00604CE4">
      <w:pPr>
        <w:spacing w:after="0" w:line="240" w:lineRule="auto"/>
        <w:jc w:val="both"/>
        <w:rPr>
          <w:rFonts w:ascii="Times New Roman" w:eastAsia="Mulish" w:hAnsi="Times New Roman" w:cs="Times New Roman"/>
          <w:sz w:val="24"/>
          <w:szCs w:val="24"/>
        </w:rPr>
      </w:pPr>
      <w:r w:rsidRPr="00A021FB">
        <w:rPr>
          <w:rFonts w:ascii="Times New Roman" w:eastAsia="Mulish" w:hAnsi="Times New Roman" w:cs="Times New Roman"/>
          <w:sz w:val="24"/>
          <w:szCs w:val="24"/>
        </w:rPr>
        <w:t xml:space="preserve">CAVALCANTE, K. L. Fundamentos da filosofia Ubuntu: afroperspectivas e o humanismo africano. </w:t>
      </w:r>
      <w:r w:rsidRPr="006C7EE5">
        <w:rPr>
          <w:rFonts w:ascii="Times New Roman" w:eastAsia="Mulish" w:hAnsi="Times New Roman" w:cs="Times New Roman"/>
          <w:b/>
          <w:bCs/>
          <w:sz w:val="24"/>
          <w:szCs w:val="24"/>
        </w:rPr>
        <w:t>Revista Semiárido De Visu</w:t>
      </w:r>
      <w:r w:rsidRPr="00A021FB">
        <w:rPr>
          <w:rFonts w:ascii="Times New Roman" w:eastAsia="Mulish" w:hAnsi="Times New Roman" w:cs="Times New Roman"/>
          <w:sz w:val="24"/>
          <w:szCs w:val="24"/>
        </w:rPr>
        <w:t>, Petrolina, v. 8, n. 2, p. 184-192, 2020.</w:t>
      </w:r>
    </w:p>
    <w:p w14:paraId="6BD6A406" w14:textId="77777777" w:rsidR="00604CE4" w:rsidRDefault="00604CE4" w:rsidP="00604CE4">
      <w:pPr>
        <w:spacing w:after="0" w:line="240" w:lineRule="auto"/>
        <w:jc w:val="both"/>
        <w:rPr>
          <w:rFonts w:ascii="Times New Roman" w:eastAsia="Mulish" w:hAnsi="Times New Roman" w:cs="Times New Roman"/>
          <w:sz w:val="24"/>
          <w:szCs w:val="24"/>
        </w:rPr>
      </w:pPr>
    </w:p>
    <w:p w14:paraId="3CCA440C" w14:textId="12413D3A" w:rsidR="00604CE4" w:rsidRPr="009654F8" w:rsidRDefault="00604CE4" w:rsidP="00604CE4">
      <w:pPr>
        <w:spacing w:after="0" w:line="240" w:lineRule="auto"/>
        <w:jc w:val="both"/>
        <w:rPr>
          <w:rFonts w:ascii="Times New Roman" w:eastAsia="Mulish" w:hAnsi="Times New Roman" w:cs="Times New Roman"/>
          <w:sz w:val="24"/>
          <w:szCs w:val="24"/>
        </w:rPr>
      </w:pPr>
      <w:r w:rsidRPr="00A021FB">
        <w:rPr>
          <w:rFonts w:ascii="Times New Roman" w:eastAsia="Mulish" w:hAnsi="Times New Roman" w:cs="Times New Roman"/>
          <w:sz w:val="24"/>
          <w:szCs w:val="24"/>
        </w:rPr>
        <w:t>CERDA, M. Flokeando e</w:t>
      </w:r>
      <w:r>
        <w:rPr>
          <w:rFonts w:ascii="Times New Roman" w:eastAsia="Mulish" w:hAnsi="Times New Roman" w:cs="Times New Roman"/>
          <w:sz w:val="24"/>
          <w:szCs w:val="24"/>
        </w:rPr>
        <w:t>n</w:t>
      </w:r>
      <w:r w:rsidRPr="00A021FB">
        <w:rPr>
          <w:rFonts w:ascii="Times New Roman" w:eastAsia="Mulish" w:hAnsi="Times New Roman" w:cs="Times New Roman"/>
          <w:sz w:val="24"/>
          <w:szCs w:val="24"/>
        </w:rPr>
        <w:t xml:space="preserve"> Ecuador. </w:t>
      </w:r>
      <w:r w:rsidRPr="00604CE4">
        <w:rPr>
          <w:rFonts w:ascii="Times New Roman" w:eastAsia="Mulish" w:hAnsi="Times New Roman" w:cs="Times New Roman"/>
          <w:i/>
          <w:iCs/>
          <w:sz w:val="24"/>
          <w:szCs w:val="24"/>
        </w:rPr>
        <w:t>In:</w:t>
      </w:r>
      <w:r w:rsidRPr="00604CE4">
        <w:rPr>
          <w:rFonts w:ascii="Times New Roman" w:eastAsia="Mulish" w:hAnsi="Times New Roman" w:cs="Times New Roman"/>
          <w:sz w:val="24"/>
          <w:szCs w:val="24"/>
        </w:rPr>
        <w:t xml:space="preserve"> VILA-VIÑAS, D.; BARANDIARAN, E. X. (org). </w:t>
      </w:r>
      <w:r w:rsidRPr="00EE16A5">
        <w:rPr>
          <w:rFonts w:ascii="Times New Roman" w:eastAsia="Mulish" w:hAnsi="Times New Roman" w:cs="Times New Roman"/>
          <w:b/>
          <w:bCs/>
          <w:sz w:val="24"/>
          <w:szCs w:val="24"/>
        </w:rPr>
        <w:t>Buen Conocer:</w:t>
      </w:r>
      <w:r w:rsidRPr="00EE16A5">
        <w:rPr>
          <w:rFonts w:ascii="Times New Roman" w:eastAsia="Mulish" w:hAnsi="Times New Roman" w:cs="Times New Roman"/>
          <w:sz w:val="24"/>
          <w:szCs w:val="24"/>
        </w:rPr>
        <w:t xml:space="preserve"> </w:t>
      </w:r>
      <w:r>
        <w:rPr>
          <w:rFonts w:ascii="Times New Roman" w:eastAsia="Mulish" w:hAnsi="Times New Roman" w:cs="Times New Roman"/>
          <w:sz w:val="24"/>
          <w:szCs w:val="24"/>
        </w:rPr>
        <w:t>m</w:t>
      </w:r>
      <w:r w:rsidRPr="00A021FB">
        <w:rPr>
          <w:rFonts w:ascii="Times New Roman" w:eastAsia="Mulish" w:hAnsi="Times New Roman" w:cs="Times New Roman"/>
          <w:sz w:val="24"/>
          <w:szCs w:val="24"/>
        </w:rPr>
        <w:t xml:space="preserve">odelos sostenibles y políticas públicas para uma economia social </w:t>
      </w:r>
      <w:r>
        <w:rPr>
          <w:rFonts w:ascii="Times New Roman" w:eastAsia="Mulish" w:hAnsi="Times New Roman" w:cs="Times New Roman"/>
          <w:sz w:val="24"/>
          <w:szCs w:val="24"/>
        </w:rPr>
        <w:t>d</w:t>
      </w:r>
      <w:r w:rsidRPr="00A021FB">
        <w:rPr>
          <w:rFonts w:ascii="Times New Roman" w:eastAsia="Mulish" w:hAnsi="Times New Roman" w:cs="Times New Roman"/>
          <w:sz w:val="24"/>
          <w:szCs w:val="24"/>
        </w:rPr>
        <w:t>el conocimiento común y abierto e</w:t>
      </w:r>
      <w:r>
        <w:rPr>
          <w:rFonts w:ascii="Times New Roman" w:eastAsia="Mulish" w:hAnsi="Times New Roman" w:cs="Times New Roman"/>
          <w:sz w:val="24"/>
          <w:szCs w:val="24"/>
        </w:rPr>
        <w:t>n</w:t>
      </w:r>
      <w:r w:rsidRPr="00A021FB">
        <w:rPr>
          <w:rFonts w:ascii="Times New Roman" w:eastAsia="Mulish" w:hAnsi="Times New Roman" w:cs="Times New Roman"/>
          <w:sz w:val="24"/>
          <w:szCs w:val="24"/>
        </w:rPr>
        <w:t xml:space="preserve"> Ecuador. </w:t>
      </w:r>
      <w:r w:rsidRPr="00604CE4">
        <w:rPr>
          <w:rFonts w:ascii="Times New Roman" w:eastAsia="Mulish" w:hAnsi="Times New Roman" w:cs="Times New Roman"/>
          <w:sz w:val="24"/>
          <w:szCs w:val="24"/>
        </w:rPr>
        <w:t>Equador: FLOK Society, 2015. p. XI-</w:t>
      </w:r>
      <w:r w:rsidRPr="009654F8">
        <w:rPr>
          <w:rFonts w:ascii="Times New Roman" w:eastAsia="Mulish" w:hAnsi="Times New Roman" w:cs="Times New Roman"/>
          <w:sz w:val="24"/>
          <w:szCs w:val="24"/>
        </w:rPr>
        <w:t>XVII.</w:t>
      </w:r>
    </w:p>
    <w:p w14:paraId="6EC9A664" w14:textId="77777777" w:rsidR="00604CE4" w:rsidRPr="009654F8" w:rsidRDefault="00604CE4" w:rsidP="00604CE4">
      <w:pPr>
        <w:spacing w:after="0" w:line="240" w:lineRule="auto"/>
        <w:jc w:val="both"/>
        <w:rPr>
          <w:rFonts w:ascii="Times New Roman" w:eastAsia="Mulish" w:hAnsi="Times New Roman" w:cs="Times New Roman"/>
          <w:sz w:val="24"/>
          <w:szCs w:val="24"/>
        </w:rPr>
      </w:pPr>
    </w:p>
    <w:p w14:paraId="5BB0737E" w14:textId="3009E795" w:rsidR="009654F8" w:rsidRPr="009654F8" w:rsidRDefault="009654F8" w:rsidP="009654F8">
      <w:pPr>
        <w:spacing w:after="0" w:line="240" w:lineRule="auto"/>
        <w:jc w:val="both"/>
        <w:rPr>
          <w:rFonts w:ascii="Times New Roman" w:eastAsia="Mulish" w:hAnsi="Times New Roman" w:cs="Times New Roman"/>
          <w:sz w:val="24"/>
          <w:szCs w:val="24"/>
        </w:rPr>
      </w:pPr>
      <w:r w:rsidRPr="009654F8">
        <w:rPr>
          <w:rFonts w:ascii="Times New Roman" w:eastAsia="Mulish" w:hAnsi="Times New Roman" w:cs="Times New Roman"/>
          <w:sz w:val="24"/>
          <w:szCs w:val="24"/>
        </w:rPr>
        <w:t xml:space="preserve">CERTEAU, M.; GIARD, L.; MAYOL, P. </w:t>
      </w:r>
      <w:r w:rsidRPr="009654F8">
        <w:rPr>
          <w:rFonts w:ascii="Times New Roman" w:eastAsia="Mulish" w:hAnsi="Times New Roman" w:cs="Times New Roman"/>
          <w:b/>
          <w:bCs/>
          <w:sz w:val="24"/>
          <w:szCs w:val="24"/>
        </w:rPr>
        <w:t>A Invenção do cotidiano</w:t>
      </w:r>
      <w:r w:rsidRPr="009654F8">
        <w:rPr>
          <w:rFonts w:ascii="Times New Roman" w:eastAsia="Mulish" w:hAnsi="Times New Roman" w:cs="Times New Roman"/>
          <w:sz w:val="24"/>
          <w:szCs w:val="24"/>
        </w:rPr>
        <w:t>. 2. Morar,</w:t>
      </w:r>
      <w:r>
        <w:rPr>
          <w:rFonts w:ascii="Times New Roman" w:eastAsia="Mulish" w:hAnsi="Times New Roman" w:cs="Times New Roman"/>
          <w:sz w:val="24"/>
          <w:szCs w:val="24"/>
        </w:rPr>
        <w:t xml:space="preserve"> </w:t>
      </w:r>
      <w:r w:rsidRPr="009654F8">
        <w:rPr>
          <w:rFonts w:ascii="Times New Roman" w:eastAsia="Mulish" w:hAnsi="Times New Roman" w:cs="Times New Roman"/>
          <w:sz w:val="24"/>
          <w:szCs w:val="24"/>
        </w:rPr>
        <w:t>cozinhar. Trad. Ephraim F. Alves e Lúcia Endlich Orth. 10</w:t>
      </w:r>
      <w:r>
        <w:rPr>
          <w:rFonts w:ascii="Times New Roman" w:eastAsia="Mulish" w:hAnsi="Times New Roman" w:cs="Times New Roman"/>
          <w:sz w:val="24"/>
          <w:szCs w:val="24"/>
        </w:rPr>
        <w:t>.</w:t>
      </w:r>
      <w:r w:rsidRPr="009654F8">
        <w:rPr>
          <w:rFonts w:ascii="Times New Roman" w:eastAsia="Mulish" w:hAnsi="Times New Roman" w:cs="Times New Roman"/>
          <w:sz w:val="24"/>
          <w:szCs w:val="24"/>
        </w:rPr>
        <w:t xml:space="preserve"> ed. Petrópolis: Vozes, 2011.</w:t>
      </w:r>
    </w:p>
    <w:p w14:paraId="428C9E5A" w14:textId="77777777" w:rsidR="009654F8" w:rsidRPr="009654F8" w:rsidRDefault="009654F8" w:rsidP="009654F8">
      <w:pPr>
        <w:spacing w:after="0" w:line="240" w:lineRule="auto"/>
        <w:jc w:val="both"/>
        <w:rPr>
          <w:rFonts w:ascii="Times New Roman" w:eastAsia="Mulish" w:hAnsi="Times New Roman" w:cs="Times New Roman"/>
          <w:sz w:val="24"/>
          <w:szCs w:val="24"/>
        </w:rPr>
      </w:pPr>
    </w:p>
    <w:p w14:paraId="36A14D3D" w14:textId="2B7CD37A" w:rsidR="00604CE4" w:rsidRPr="00A021FB" w:rsidRDefault="00604CE4" w:rsidP="00604CE4">
      <w:pPr>
        <w:spacing w:after="0" w:line="240" w:lineRule="auto"/>
        <w:jc w:val="both"/>
        <w:rPr>
          <w:rFonts w:ascii="Times New Roman" w:eastAsia="Mulish" w:hAnsi="Times New Roman" w:cs="Times New Roman"/>
          <w:sz w:val="24"/>
          <w:szCs w:val="24"/>
        </w:rPr>
      </w:pPr>
      <w:r w:rsidRPr="009654F8">
        <w:rPr>
          <w:rFonts w:ascii="Times New Roman" w:eastAsia="Mulish" w:hAnsi="Times New Roman" w:cs="Times New Roman"/>
          <w:sz w:val="24"/>
          <w:szCs w:val="24"/>
        </w:rPr>
        <w:t>COLBORN, T.; DUMANOSKI, D.; MYERS, J.</w:t>
      </w:r>
      <w:r w:rsidRPr="009654F8">
        <w:rPr>
          <w:rFonts w:ascii="Times New Roman" w:eastAsia="Mulish" w:hAnsi="Times New Roman" w:cs="Times New Roman"/>
          <w:b/>
          <w:bCs/>
          <w:sz w:val="24"/>
          <w:szCs w:val="24"/>
        </w:rPr>
        <w:t xml:space="preserve"> O Futuro Roubado</w:t>
      </w:r>
      <w:r w:rsidRPr="009654F8">
        <w:rPr>
          <w:rFonts w:ascii="Times New Roman" w:eastAsia="Mulish" w:hAnsi="Times New Roman" w:cs="Times New Roman"/>
          <w:sz w:val="24"/>
          <w:szCs w:val="24"/>
        </w:rPr>
        <w:t xml:space="preserve">. Trad. Cláudia </w:t>
      </w:r>
      <w:r w:rsidRPr="00A021FB">
        <w:rPr>
          <w:rFonts w:ascii="Times New Roman" w:eastAsia="Mulish" w:hAnsi="Times New Roman" w:cs="Times New Roman"/>
          <w:sz w:val="24"/>
          <w:szCs w:val="24"/>
        </w:rPr>
        <w:t xml:space="preserve">Buchweitz. Porto Alegre: L&amp;PM, 1997. </w:t>
      </w:r>
    </w:p>
    <w:p w14:paraId="4EBDD5F2" w14:textId="77777777" w:rsidR="00604CE4" w:rsidRDefault="00604CE4" w:rsidP="00604CE4">
      <w:pPr>
        <w:spacing w:after="0" w:line="240" w:lineRule="auto"/>
        <w:jc w:val="both"/>
        <w:rPr>
          <w:rFonts w:ascii="Times New Roman" w:eastAsia="Mulish" w:hAnsi="Times New Roman" w:cs="Times New Roman"/>
          <w:sz w:val="24"/>
          <w:szCs w:val="24"/>
        </w:rPr>
      </w:pPr>
    </w:p>
    <w:p w14:paraId="651CDE92" w14:textId="49013793" w:rsidR="00604CE4" w:rsidRPr="00A021FB" w:rsidRDefault="00604CE4" w:rsidP="00604CE4">
      <w:pPr>
        <w:spacing w:after="0" w:line="240" w:lineRule="auto"/>
        <w:jc w:val="both"/>
        <w:rPr>
          <w:rFonts w:ascii="Times New Roman" w:eastAsia="Mulish" w:hAnsi="Times New Roman" w:cs="Times New Roman"/>
          <w:sz w:val="24"/>
          <w:szCs w:val="24"/>
        </w:rPr>
      </w:pPr>
      <w:r w:rsidRPr="00A021FB">
        <w:rPr>
          <w:rFonts w:ascii="Times New Roman" w:eastAsia="Mulish" w:hAnsi="Times New Roman" w:cs="Times New Roman"/>
          <w:sz w:val="24"/>
          <w:szCs w:val="24"/>
        </w:rPr>
        <w:t xml:space="preserve">COMISSÃO EUROPEIA. </w:t>
      </w:r>
      <w:r w:rsidRPr="00CE17F0">
        <w:rPr>
          <w:rFonts w:ascii="Times New Roman" w:eastAsia="Mulish" w:hAnsi="Times New Roman" w:cs="Times New Roman"/>
          <w:b/>
          <w:bCs/>
          <w:sz w:val="24"/>
          <w:szCs w:val="24"/>
        </w:rPr>
        <w:t>Combater a desinformação em linha:</w:t>
      </w:r>
      <w:r w:rsidRPr="00A021FB">
        <w:rPr>
          <w:rFonts w:ascii="Times New Roman" w:eastAsia="Mulish" w:hAnsi="Times New Roman" w:cs="Times New Roman"/>
          <w:sz w:val="24"/>
          <w:szCs w:val="24"/>
        </w:rPr>
        <w:t xml:space="preserve"> uma estratégia europeia. </w:t>
      </w:r>
      <w:r>
        <w:rPr>
          <w:rFonts w:ascii="Times New Roman" w:eastAsia="Mulish" w:hAnsi="Times New Roman" w:cs="Times New Roman"/>
          <w:sz w:val="24"/>
          <w:szCs w:val="24"/>
        </w:rPr>
        <w:t>Bruxelas, 26 abr. 2018</w:t>
      </w:r>
      <w:r w:rsidRPr="00A021FB">
        <w:rPr>
          <w:rFonts w:ascii="Times New Roman" w:eastAsia="Mulish" w:hAnsi="Times New Roman" w:cs="Times New Roman"/>
          <w:sz w:val="24"/>
          <w:szCs w:val="24"/>
        </w:rPr>
        <w:t xml:space="preserve">. Disponível em: </w:t>
      </w:r>
      <w:r>
        <w:rPr>
          <w:rFonts w:ascii="Times New Roman" w:eastAsia="Mulish" w:hAnsi="Times New Roman" w:cs="Times New Roman"/>
          <w:sz w:val="24"/>
          <w:szCs w:val="24"/>
        </w:rPr>
        <w:t>&lt;</w:t>
      </w:r>
      <w:r w:rsidRPr="00A021FB">
        <w:rPr>
          <w:rFonts w:ascii="Times New Roman" w:eastAsia="Mulish" w:hAnsi="Times New Roman" w:cs="Times New Roman"/>
          <w:sz w:val="24"/>
          <w:szCs w:val="24"/>
        </w:rPr>
        <w:t>https://eur-lex.europa.eu/legal-content/PT/TXT/?uri=CELEX:52018DC0236</w:t>
      </w:r>
      <w:r>
        <w:rPr>
          <w:rFonts w:ascii="Times New Roman" w:eastAsia="Mulish" w:hAnsi="Times New Roman" w:cs="Times New Roman"/>
          <w:sz w:val="24"/>
          <w:szCs w:val="24"/>
        </w:rPr>
        <w:t>&gt;</w:t>
      </w:r>
      <w:r w:rsidRPr="00A021FB">
        <w:rPr>
          <w:rFonts w:ascii="Times New Roman" w:eastAsia="Mulish" w:hAnsi="Times New Roman" w:cs="Times New Roman"/>
          <w:sz w:val="24"/>
          <w:szCs w:val="24"/>
        </w:rPr>
        <w:t>.</w:t>
      </w:r>
      <w:r>
        <w:rPr>
          <w:rFonts w:ascii="Times New Roman" w:eastAsia="Mulish" w:hAnsi="Times New Roman" w:cs="Times New Roman"/>
          <w:sz w:val="24"/>
          <w:szCs w:val="24"/>
        </w:rPr>
        <w:t xml:space="preserve"> Acesso em: 10 jan. 2020.</w:t>
      </w:r>
    </w:p>
    <w:p w14:paraId="2DA780BD" w14:textId="77777777" w:rsidR="00604CE4" w:rsidRDefault="00604CE4" w:rsidP="00604CE4">
      <w:pPr>
        <w:spacing w:after="0" w:line="240" w:lineRule="auto"/>
        <w:jc w:val="both"/>
        <w:rPr>
          <w:rFonts w:ascii="Times New Roman" w:eastAsia="Mulish" w:hAnsi="Times New Roman" w:cs="Times New Roman"/>
          <w:sz w:val="24"/>
          <w:szCs w:val="24"/>
        </w:rPr>
      </w:pPr>
    </w:p>
    <w:p w14:paraId="1F9376D6" w14:textId="63C5930F" w:rsidR="00604CE4" w:rsidRPr="00604CE4" w:rsidRDefault="00604CE4" w:rsidP="00604CE4">
      <w:pPr>
        <w:spacing w:after="0" w:line="240" w:lineRule="auto"/>
        <w:jc w:val="both"/>
        <w:rPr>
          <w:rFonts w:ascii="Times New Roman" w:eastAsia="Mulish" w:hAnsi="Times New Roman" w:cs="Times New Roman"/>
          <w:sz w:val="24"/>
          <w:szCs w:val="24"/>
          <w:lang w:val="en-US"/>
        </w:rPr>
      </w:pPr>
      <w:r w:rsidRPr="00A021FB">
        <w:rPr>
          <w:rFonts w:ascii="Times New Roman" w:eastAsia="Mulish" w:hAnsi="Times New Roman" w:cs="Times New Roman"/>
          <w:sz w:val="24"/>
          <w:szCs w:val="24"/>
        </w:rPr>
        <w:t>COMISSÃO Pastoral da Terra (CPT)</w:t>
      </w:r>
      <w:r>
        <w:rPr>
          <w:rFonts w:ascii="Times New Roman" w:eastAsia="Mulish" w:hAnsi="Times New Roman" w:cs="Times New Roman"/>
          <w:sz w:val="24"/>
          <w:szCs w:val="24"/>
        </w:rPr>
        <w:t xml:space="preserve">. </w:t>
      </w:r>
      <w:r w:rsidRPr="006C7EE5">
        <w:rPr>
          <w:rFonts w:ascii="Times New Roman" w:eastAsia="Mulish" w:hAnsi="Times New Roman" w:cs="Times New Roman"/>
          <w:sz w:val="24"/>
          <w:szCs w:val="24"/>
        </w:rPr>
        <w:t>Confli</w:t>
      </w:r>
      <w:r>
        <w:rPr>
          <w:rFonts w:ascii="Times New Roman" w:eastAsia="Mulish" w:hAnsi="Times New Roman" w:cs="Times New Roman"/>
          <w:sz w:val="24"/>
          <w:szCs w:val="24"/>
        </w:rPr>
        <w:t xml:space="preserve">tos no Campo Brasil 2023. </w:t>
      </w:r>
      <w:r w:rsidRPr="00604CE4">
        <w:rPr>
          <w:rFonts w:ascii="Times New Roman" w:eastAsia="Mulish" w:hAnsi="Times New Roman" w:cs="Times New Roman"/>
          <w:b/>
          <w:bCs/>
          <w:sz w:val="24"/>
          <w:szCs w:val="24"/>
        </w:rPr>
        <w:t>CPT</w:t>
      </w:r>
      <w:r w:rsidRPr="00604CE4">
        <w:rPr>
          <w:rFonts w:ascii="Times New Roman" w:eastAsia="Mulish" w:hAnsi="Times New Roman" w:cs="Times New Roman"/>
          <w:sz w:val="24"/>
          <w:szCs w:val="24"/>
        </w:rPr>
        <w:t xml:space="preserve">, 22 abr. 2024. </w:t>
      </w:r>
      <w:r w:rsidRPr="006C7EE5">
        <w:rPr>
          <w:rFonts w:ascii="Times New Roman" w:eastAsia="Mulish" w:hAnsi="Times New Roman" w:cs="Times New Roman"/>
          <w:sz w:val="24"/>
          <w:szCs w:val="24"/>
        </w:rPr>
        <w:t xml:space="preserve">Disponível </w:t>
      </w:r>
      <w:r>
        <w:rPr>
          <w:rFonts w:ascii="Times New Roman" w:eastAsia="Mulish" w:hAnsi="Times New Roman" w:cs="Times New Roman"/>
          <w:sz w:val="24"/>
          <w:szCs w:val="24"/>
        </w:rPr>
        <w:t>em: &lt;</w:t>
      </w:r>
      <w:r w:rsidRPr="006C7EE5">
        <w:rPr>
          <w:rFonts w:ascii="Times New Roman" w:eastAsia="Mulish" w:hAnsi="Times New Roman" w:cs="Times New Roman"/>
          <w:sz w:val="24"/>
          <w:szCs w:val="24"/>
        </w:rPr>
        <w:t>https://www.cptnacional.org.br/publicacoes-2/destaque/6746-conflitos-no-campo-brasil-2023</w:t>
      </w:r>
      <w:r>
        <w:rPr>
          <w:rFonts w:ascii="Times New Roman" w:eastAsia="Mulish" w:hAnsi="Times New Roman" w:cs="Times New Roman"/>
          <w:sz w:val="24"/>
          <w:szCs w:val="24"/>
        </w:rPr>
        <w:t xml:space="preserve">&gt;. </w:t>
      </w:r>
      <w:r w:rsidRPr="00604CE4">
        <w:rPr>
          <w:rFonts w:ascii="Times New Roman" w:eastAsia="Mulish" w:hAnsi="Times New Roman" w:cs="Times New Roman"/>
          <w:sz w:val="24"/>
          <w:szCs w:val="24"/>
          <w:lang w:val="en-US"/>
        </w:rPr>
        <w:t xml:space="preserve">Acesso em: 20 nov. 2024. </w:t>
      </w:r>
    </w:p>
    <w:p w14:paraId="4388B38E" w14:textId="77777777" w:rsidR="00604CE4" w:rsidRPr="00604CE4" w:rsidRDefault="00604CE4" w:rsidP="00C851B6">
      <w:pPr>
        <w:spacing w:after="0" w:line="240" w:lineRule="auto"/>
        <w:jc w:val="both"/>
        <w:rPr>
          <w:rFonts w:ascii="Times New Roman" w:eastAsia="Times New Roman" w:hAnsi="Times New Roman" w:cs="Times New Roman"/>
          <w:sz w:val="24"/>
          <w:szCs w:val="24"/>
          <w:lang w:val="en-US"/>
        </w:rPr>
      </w:pPr>
    </w:p>
    <w:p w14:paraId="40537A1F" w14:textId="5F746E43" w:rsidR="00C851B6" w:rsidRPr="0025609A" w:rsidRDefault="00C851B6" w:rsidP="00C851B6">
      <w:pPr>
        <w:spacing w:after="0" w:line="240" w:lineRule="auto"/>
        <w:jc w:val="both"/>
        <w:rPr>
          <w:rFonts w:ascii="Times New Roman" w:eastAsia="Mulish" w:hAnsi="Times New Roman" w:cs="Times New Roman"/>
          <w:sz w:val="24"/>
          <w:szCs w:val="24"/>
        </w:rPr>
      </w:pPr>
      <w:r w:rsidRPr="0025609A">
        <w:rPr>
          <w:rFonts w:ascii="Times New Roman" w:eastAsia="Mulish" w:hAnsi="Times New Roman" w:cs="Times New Roman"/>
          <w:sz w:val="24"/>
          <w:szCs w:val="24"/>
          <w:lang w:val="en-US"/>
        </w:rPr>
        <w:t xml:space="preserve">COULDRY, N.; MEJIAS, U. </w:t>
      </w:r>
      <w:r w:rsidRPr="00A84164">
        <w:rPr>
          <w:rFonts w:ascii="Times New Roman" w:eastAsia="Mulish" w:hAnsi="Times New Roman" w:cs="Times New Roman"/>
          <w:b/>
          <w:bCs/>
          <w:iCs/>
          <w:sz w:val="24"/>
          <w:szCs w:val="24"/>
          <w:lang w:val="en-US"/>
        </w:rPr>
        <w:t>The Costs of connection:</w:t>
      </w:r>
      <w:r w:rsidRPr="00A84164">
        <w:rPr>
          <w:rFonts w:ascii="Times New Roman" w:eastAsia="Mulish" w:hAnsi="Times New Roman" w:cs="Times New Roman"/>
          <w:iCs/>
          <w:sz w:val="24"/>
          <w:szCs w:val="24"/>
          <w:lang w:val="en-US"/>
        </w:rPr>
        <w:t xml:space="preserve"> how data is colonizing human life and appropriating it for capitalism.</w:t>
      </w:r>
      <w:r w:rsidRPr="0025609A">
        <w:rPr>
          <w:rFonts w:ascii="Times New Roman" w:eastAsia="Mulish" w:hAnsi="Times New Roman" w:cs="Times New Roman"/>
          <w:sz w:val="24"/>
          <w:szCs w:val="24"/>
          <w:lang w:val="en-US"/>
        </w:rPr>
        <w:t xml:space="preserve"> </w:t>
      </w:r>
      <w:r w:rsidRPr="0072378C">
        <w:rPr>
          <w:rFonts w:ascii="Times New Roman" w:eastAsia="Mulish" w:hAnsi="Times New Roman" w:cs="Times New Roman"/>
          <w:sz w:val="24"/>
          <w:szCs w:val="24"/>
        </w:rPr>
        <w:t xml:space="preserve">1. ed. </w:t>
      </w:r>
      <w:r w:rsidRPr="0025609A">
        <w:rPr>
          <w:rFonts w:ascii="Times New Roman" w:eastAsia="Mulish" w:hAnsi="Times New Roman" w:cs="Times New Roman"/>
          <w:sz w:val="24"/>
          <w:szCs w:val="24"/>
        </w:rPr>
        <w:t>Stanford, California: Stanford University Press, 2019.</w:t>
      </w:r>
    </w:p>
    <w:p w14:paraId="5D80C9D5" w14:textId="77777777" w:rsidR="00C851B6" w:rsidRDefault="00C851B6" w:rsidP="00C851B6">
      <w:pPr>
        <w:spacing w:after="0" w:line="240" w:lineRule="auto"/>
        <w:jc w:val="both"/>
        <w:rPr>
          <w:rFonts w:ascii="Times New Roman" w:hAnsi="Times New Roman" w:cs="Times New Roman"/>
          <w:sz w:val="24"/>
          <w:szCs w:val="24"/>
        </w:rPr>
      </w:pPr>
      <w:r w:rsidRPr="0025609A">
        <w:rPr>
          <w:rFonts w:ascii="Times New Roman" w:eastAsia="Times New Roman" w:hAnsi="Times New Roman" w:cs="Times New Roman"/>
          <w:sz w:val="24"/>
          <w:szCs w:val="24"/>
        </w:rPr>
        <w:br/>
        <w:t>CPT</w:t>
      </w:r>
      <w:r>
        <w:rPr>
          <w:rFonts w:ascii="Times New Roman" w:eastAsia="Times New Roman" w:hAnsi="Times New Roman" w:cs="Times New Roman"/>
          <w:sz w:val="24"/>
          <w:szCs w:val="24"/>
        </w:rPr>
        <w:t xml:space="preserve"> – </w:t>
      </w:r>
      <w:r w:rsidRPr="0025609A">
        <w:rPr>
          <w:rFonts w:ascii="Times New Roman" w:eastAsia="Times New Roman" w:hAnsi="Times New Roman" w:cs="Times New Roman"/>
          <w:sz w:val="24"/>
          <w:szCs w:val="24"/>
        </w:rPr>
        <w:t xml:space="preserve">Número de resgatados do trabalho escravo </w:t>
      </w:r>
      <w:r>
        <w:rPr>
          <w:rFonts w:ascii="Times New Roman" w:eastAsia="Times New Roman" w:hAnsi="Times New Roman" w:cs="Times New Roman"/>
          <w:sz w:val="24"/>
          <w:szCs w:val="24"/>
        </w:rPr>
        <w:t>é</w:t>
      </w:r>
      <w:r w:rsidRPr="0025609A">
        <w:rPr>
          <w:rFonts w:ascii="Times New Roman" w:eastAsia="Times New Roman" w:hAnsi="Times New Roman" w:cs="Times New Roman"/>
          <w:sz w:val="24"/>
          <w:szCs w:val="24"/>
        </w:rPr>
        <w:t>, até o momento, o maior desde 2013.</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Plurale</w:t>
      </w:r>
      <w:r>
        <w:rPr>
          <w:rFonts w:ascii="Times New Roman" w:eastAsia="Times New Roman" w:hAnsi="Times New Roman" w:cs="Times New Roman"/>
          <w:sz w:val="24"/>
          <w:szCs w:val="24"/>
        </w:rPr>
        <w:t>, 16 dez. 2021.</w:t>
      </w:r>
      <w:r w:rsidRPr="002560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Disponível em: &lt;</w:t>
      </w:r>
      <w:r w:rsidRPr="003E0DB9">
        <w:rPr>
          <w:rFonts w:ascii="Times New Roman" w:hAnsi="Times New Roman" w:cs="Times New Roman"/>
          <w:sz w:val="24"/>
          <w:szCs w:val="24"/>
        </w:rPr>
        <w:t>https://www.plurale.com.br/site/noticias-detalhes.php?cod=19253&amp;codSecao=3</w:t>
      </w:r>
      <w:r>
        <w:rPr>
          <w:rFonts w:ascii="Times New Roman" w:hAnsi="Times New Roman" w:cs="Times New Roman"/>
          <w:sz w:val="24"/>
          <w:szCs w:val="24"/>
        </w:rPr>
        <w:t>&gt;. Acesso em: 28 mai. 2024.</w:t>
      </w:r>
    </w:p>
    <w:p w14:paraId="32AB82A1" w14:textId="77777777" w:rsidR="00C851B6" w:rsidRPr="00F3176B" w:rsidRDefault="00C851B6" w:rsidP="00C851B6">
      <w:pPr>
        <w:spacing w:after="0" w:line="240" w:lineRule="auto"/>
        <w:jc w:val="both"/>
        <w:rPr>
          <w:rFonts w:ascii="Times New Roman" w:hAnsi="Times New Roman" w:cs="Times New Roman"/>
          <w:sz w:val="24"/>
          <w:szCs w:val="24"/>
        </w:rPr>
      </w:pPr>
    </w:p>
    <w:p w14:paraId="30CBE7AA" w14:textId="2F10CD94" w:rsidR="00C851B6" w:rsidRDefault="00C851B6" w:rsidP="00C851B6">
      <w:pPr>
        <w:spacing w:after="0" w:line="240" w:lineRule="auto"/>
        <w:jc w:val="both"/>
        <w:rPr>
          <w:rFonts w:ascii="Times New Roman" w:hAnsi="Times New Roman" w:cs="Times New Roman"/>
          <w:sz w:val="24"/>
          <w:szCs w:val="24"/>
        </w:rPr>
      </w:pPr>
      <w:r w:rsidRPr="00F3176B">
        <w:rPr>
          <w:rFonts w:ascii="Times New Roman" w:hAnsi="Times New Roman" w:cs="Times New Roman"/>
          <w:sz w:val="24"/>
          <w:szCs w:val="24"/>
        </w:rPr>
        <w:t xml:space="preserve">CUT-RS. </w:t>
      </w:r>
      <w:r w:rsidRPr="005D20F2">
        <w:rPr>
          <w:rFonts w:ascii="Times New Roman" w:hAnsi="Times New Roman" w:cs="Times New Roman"/>
          <w:sz w:val="24"/>
          <w:szCs w:val="24"/>
        </w:rPr>
        <w:t>MST celebra maior produção de arroz orgânico da América Latina.</w:t>
      </w:r>
      <w:r>
        <w:rPr>
          <w:rFonts w:ascii="Times New Roman" w:hAnsi="Times New Roman" w:cs="Times New Roman"/>
          <w:sz w:val="24"/>
          <w:szCs w:val="24"/>
        </w:rPr>
        <w:t xml:space="preserve"> </w:t>
      </w:r>
      <w:r w:rsidRPr="005D20F2">
        <w:rPr>
          <w:rFonts w:ascii="Times New Roman" w:hAnsi="Times New Roman" w:cs="Times New Roman"/>
          <w:b/>
          <w:bCs/>
          <w:sz w:val="24"/>
          <w:szCs w:val="24"/>
        </w:rPr>
        <w:t>CUT Brasil</w:t>
      </w:r>
      <w:r w:rsidRPr="005D20F2">
        <w:rPr>
          <w:rFonts w:ascii="Times New Roman" w:hAnsi="Times New Roman" w:cs="Times New Roman"/>
          <w:sz w:val="24"/>
          <w:szCs w:val="24"/>
        </w:rPr>
        <w:t xml:space="preserve">, 20 mar. </w:t>
      </w:r>
      <w:r>
        <w:rPr>
          <w:rFonts w:ascii="Times New Roman" w:hAnsi="Times New Roman" w:cs="Times New Roman"/>
          <w:sz w:val="24"/>
          <w:szCs w:val="24"/>
        </w:rPr>
        <w:t>2023. Disponível em: &lt;</w:t>
      </w:r>
      <w:hyperlink r:id="rId35" w:anchor=":~:text=O%20MST%20lidera%20h%C3%A1%20mais,segundo%20levantamento%20do%20Grupo%20Gestor">
        <w:r w:rsidRPr="005D20F2">
          <w:rPr>
            <w:rFonts w:ascii="Times New Roman" w:hAnsi="Times New Roman" w:cs="Times New Roman"/>
            <w:sz w:val="24"/>
            <w:szCs w:val="24"/>
          </w:rPr>
          <w:t>https://www.cut.org.br/noticias/mst-celebra-maior-producao-de-arroz-organico-da-america-latina-4704#:~:text=O%20MST%20lidera%20h%C3%A1%20mais,segundo%20levantamento%20do%20Grupo%20Gestor</w:t>
        </w:r>
      </w:hyperlink>
      <w:r w:rsidRPr="005D20F2">
        <w:rPr>
          <w:rFonts w:ascii="Times New Roman" w:hAnsi="Times New Roman" w:cs="Times New Roman"/>
          <w:sz w:val="24"/>
          <w:szCs w:val="24"/>
        </w:rPr>
        <w:t>.</w:t>
      </w:r>
      <w:r>
        <w:rPr>
          <w:rFonts w:ascii="Times New Roman" w:hAnsi="Times New Roman" w:cs="Times New Roman"/>
          <w:sz w:val="24"/>
          <w:szCs w:val="24"/>
        </w:rPr>
        <w:t>&gt;. Acesso em: 15 ago. 2024.</w:t>
      </w:r>
    </w:p>
    <w:p w14:paraId="6ADA75CB" w14:textId="77777777" w:rsidR="00EF1A99" w:rsidRPr="00B11621" w:rsidRDefault="00C851B6" w:rsidP="00EF1A99">
      <w:pPr>
        <w:spacing w:after="0" w:line="240" w:lineRule="auto"/>
        <w:jc w:val="both"/>
        <w:rPr>
          <w:rFonts w:ascii="Times New Roman" w:eastAsia="Times New Roman" w:hAnsi="Times New Roman" w:cs="Times New Roman"/>
          <w:sz w:val="24"/>
          <w:szCs w:val="24"/>
        </w:rPr>
      </w:pPr>
      <w:r w:rsidRPr="00EF1A99">
        <w:rPr>
          <w:rFonts w:ascii="Times New Roman" w:eastAsia="Times New Roman" w:hAnsi="Times New Roman" w:cs="Times New Roman"/>
          <w:sz w:val="24"/>
          <w:szCs w:val="24"/>
        </w:rPr>
        <w:br/>
      </w:r>
      <w:r w:rsidR="00EF1A99" w:rsidRPr="0025609A">
        <w:rPr>
          <w:rFonts w:ascii="Times New Roman" w:eastAsia="Times New Roman" w:hAnsi="Times New Roman" w:cs="Times New Roman"/>
          <w:sz w:val="24"/>
          <w:szCs w:val="24"/>
        </w:rPr>
        <w:t xml:space="preserve">DARDOT, P.; LAVAL, C. </w:t>
      </w:r>
      <w:r w:rsidR="00EF1A99" w:rsidRPr="00D435D5">
        <w:rPr>
          <w:rFonts w:ascii="Times New Roman" w:eastAsia="Times New Roman" w:hAnsi="Times New Roman" w:cs="Times New Roman"/>
          <w:b/>
          <w:bCs/>
          <w:sz w:val="24"/>
          <w:szCs w:val="24"/>
        </w:rPr>
        <w:t>A nova razão do mundo:</w:t>
      </w:r>
      <w:r w:rsidR="00EF1A99" w:rsidRPr="0025609A">
        <w:rPr>
          <w:rFonts w:ascii="Times New Roman" w:eastAsia="Times New Roman" w:hAnsi="Times New Roman" w:cs="Times New Roman"/>
          <w:sz w:val="24"/>
          <w:szCs w:val="24"/>
        </w:rPr>
        <w:t xml:space="preserve"> ensaio sobre a sociedade neoliberal. </w:t>
      </w:r>
      <w:r w:rsidR="00EF1A99" w:rsidRPr="00B11621">
        <w:rPr>
          <w:rFonts w:ascii="Times New Roman" w:eastAsia="Times New Roman" w:hAnsi="Times New Roman" w:cs="Times New Roman"/>
          <w:sz w:val="24"/>
          <w:szCs w:val="24"/>
        </w:rPr>
        <w:t xml:space="preserve">1. ed. São Paulo: Boitempo, 2016. </w:t>
      </w:r>
    </w:p>
    <w:p w14:paraId="1561DA2F" w14:textId="77777777" w:rsidR="00EF1A99" w:rsidRPr="00B11621" w:rsidRDefault="00EF1A99" w:rsidP="00C851B6">
      <w:pPr>
        <w:spacing w:after="0" w:line="240" w:lineRule="auto"/>
        <w:jc w:val="both"/>
        <w:rPr>
          <w:rFonts w:ascii="Times New Roman" w:eastAsia="Times New Roman" w:hAnsi="Times New Roman" w:cs="Times New Roman"/>
          <w:sz w:val="24"/>
          <w:szCs w:val="24"/>
        </w:rPr>
      </w:pPr>
    </w:p>
    <w:p w14:paraId="50701051" w14:textId="77777777" w:rsidR="00604CE4" w:rsidRPr="00A021FB" w:rsidRDefault="00604CE4" w:rsidP="00604CE4">
      <w:pPr>
        <w:spacing w:after="0" w:line="240" w:lineRule="auto"/>
        <w:jc w:val="both"/>
        <w:rPr>
          <w:rFonts w:ascii="Times New Roman" w:eastAsia="Mulish" w:hAnsi="Times New Roman" w:cs="Times New Roman"/>
          <w:sz w:val="24"/>
          <w:szCs w:val="24"/>
        </w:rPr>
      </w:pPr>
      <w:r>
        <w:rPr>
          <w:rFonts w:ascii="Times New Roman" w:eastAsia="Mulish" w:hAnsi="Times New Roman" w:cs="Times New Roman"/>
          <w:sz w:val="24"/>
          <w:szCs w:val="24"/>
        </w:rPr>
        <w:t xml:space="preserve">DIAS, </w:t>
      </w:r>
      <w:r w:rsidRPr="00E27D82">
        <w:rPr>
          <w:rFonts w:ascii="Times New Roman" w:eastAsia="Mulish" w:hAnsi="Times New Roman" w:cs="Times New Roman"/>
          <w:sz w:val="24"/>
          <w:szCs w:val="24"/>
        </w:rPr>
        <w:t>J</w:t>
      </w:r>
      <w:r>
        <w:rPr>
          <w:rFonts w:ascii="Times New Roman" w:eastAsia="Mulish" w:hAnsi="Times New Roman" w:cs="Times New Roman"/>
          <w:sz w:val="24"/>
          <w:szCs w:val="24"/>
        </w:rPr>
        <w:t xml:space="preserve">.; LUZZI, A. </w:t>
      </w:r>
      <w:r w:rsidRPr="00E27D82">
        <w:rPr>
          <w:rFonts w:ascii="Times New Roman" w:eastAsia="Mulish" w:hAnsi="Times New Roman" w:cs="Times New Roman"/>
          <w:sz w:val="24"/>
          <w:szCs w:val="24"/>
        </w:rPr>
        <w:t>Cultura alimentar nas políticas culturais do Brasil</w:t>
      </w:r>
      <w:r>
        <w:rPr>
          <w:rFonts w:ascii="Times New Roman" w:eastAsia="Mulish" w:hAnsi="Times New Roman" w:cs="Times New Roman"/>
          <w:sz w:val="24"/>
          <w:szCs w:val="24"/>
        </w:rPr>
        <w:t xml:space="preserve">. </w:t>
      </w:r>
      <w:r w:rsidRPr="00E27D82">
        <w:rPr>
          <w:rFonts w:ascii="Times New Roman" w:eastAsia="Mulish" w:hAnsi="Times New Roman" w:cs="Times New Roman"/>
          <w:b/>
          <w:bCs/>
          <w:sz w:val="24"/>
          <w:szCs w:val="24"/>
        </w:rPr>
        <w:t>Le Monde Diplomatique Brasil</w:t>
      </w:r>
      <w:r>
        <w:rPr>
          <w:rFonts w:ascii="Times New Roman" w:eastAsia="Mulish" w:hAnsi="Times New Roman" w:cs="Times New Roman"/>
          <w:sz w:val="24"/>
          <w:szCs w:val="24"/>
        </w:rPr>
        <w:t xml:space="preserve">, 30 nov. </w:t>
      </w:r>
      <w:r w:rsidRPr="00E27D82">
        <w:rPr>
          <w:rFonts w:ascii="Times New Roman" w:eastAsia="Mulish" w:hAnsi="Times New Roman" w:cs="Times New Roman"/>
          <w:sz w:val="24"/>
          <w:szCs w:val="24"/>
        </w:rPr>
        <w:t>2020</w:t>
      </w:r>
      <w:r>
        <w:rPr>
          <w:rFonts w:ascii="Times New Roman" w:eastAsia="Mulish" w:hAnsi="Times New Roman" w:cs="Times New Roman"/>
          <w:sz w:val="24"/>
          <w:szCs w:val="24"/>
        </w:rPr>
        <w:t>. Disponível em: &lt;</w:t>
      </w:r>
      <w:r w:rsidRPr="00A021FB">
        <w:rPr>
          <w:rFonts w:ascii="Times New Roman" w:eastAsia="Mulish" w:hAnsi="Times New Roman" w:cs="Times New Roman"/>
          <w:sz w:val="24"/>
          <w:szCs w:val="24"/>
        </w:rPr>
        <w:t>https://diplomatique.org.br/cultura-alimentar-nas-politicas-culturais-do-brasil/</w:t>
      </w:r>
      <w:r>
        <w:rPr>
          <w:rFonts w:ascii="Times New Roman" w:eastAsia="Mulish" w:hAnsi="Times New Roman" w:cs="Times New Roman"/>
          <w:sz w:val="24"/>
          <w:szCs w:val="24"/>
        </w:rPr>
        <w:t>&gt;. Acesso em: 15 dez. 2023.</w:t>
      </w:r>
    </w:p>
    <w:p w14:paraId="7F82C1E4" w14:textId="77777777" w:rsidR="00604CE4" w:rsidRDefault="00604CE4" w:rsidP="00C851B6">
      <w:pPr>
        <w:spacing w:after="0" w:line="240" w:lineRule="auto"/>
        <w:jc w:val="both"/>
        <w:rPr>
          <w:rFonts w:ascii="Times New Roman" w:eastAsia="Times New Roman" w:hAnsi="Times New Roman" w:cs="Times New Roman"/>
          <w:sz w:val="24"/>
          <w:szCs w:val="24"/>
        </w:rPr>
      </w:pPr>
    </w:p>
    <w:p w14:paraId="198FF195" w14:textId="1808000D" w:rsidR="003652CC" w:rsidRPr="003652CC" w:rsidRDefault="003652CC" w:rsidP="003652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ENTENDA </w:t>
      </w:r>
      <w:r w:rsidRPr="003652CC">
        <w:rPr>
          <w:rFonts w:ascii="Times New Roman" w:eastAsia="Times New Roman" w:hAnsi="Times New Roman" w:cs="Times New Roman"/>
          <w:sz w:val="24"/>
          <w:szCs w:val="24"/>
        </w:rPr>
        <w:t>os 11 principais pontos que persistem no Pacote do Veneno</w:t>
      </w:r>
      <w:r>
        <w:rPr>
          <w:rFonts w:ascii="Times New Roman" w:eastAsia="Times New Roman" w:hAnsi="Times New Roman" w:cs="Times New Roman"/>
          <w:sz w:val="24"/>
          <w:szCs w:val="24"/>
        </w:rPr>
        <w:t xml:space="preserve">. </w:t>
      </w:r>
      <w:r w:rsidRPr="003652CC">
        <w:rPr>
          <w:rFonts w:ascii="Times New Roman" w:eastAsia="Times New Roman" w:hAnsi="Times New Roman" w:cs="Times New Roman"/>
          <w:b/>
          <w:bCs/>
          <w:sz w:val="24"/>
          <w:szCs w:val="24"/>
        </w:rPr>
        <w:t>Campanha Permanente Contra os Agrotóxicos e Pela Vida</w:t>
      </w:r>
      <w:r>
        <w:rPr>
          <w:rFonts w:ascii="Times New Roman" w:eastAsia="Times New Roman" w:hAnsi="Times New Roman" w:cs="Times New Roman"/>
          <w:sz w:val="24"/>
          <w:szCs w:val="24"/>
        </w:rPr>
        <w:t xml:space="preserve">, </w:t>
      </w:r>
      <w:r w:rsidRPr="003652CC">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 xml:space="preserve">out. </w:t>
      </w:r>
      <w:r w:rsidRPr="003652CC">
        <w:rPr>
          <w:rFonts w:ascii="Times New Roman" w:eastAsia="Times New Roman" w:hAnsi="Times New Roman" w:cs="Times New Roman"/>
          <w:sz w:val="24"/>
          <w:szCs w:val="24"/>
        </w:rPr>
        <w:t>2023.</w:t>
      </w:r>
      <w:r>
        <w:rPr>
          <w:rFonts w:ascii="Times New Roman" w:eastAsia="Times New Roman" w:hAnsi="Times New Roman" w:cs="Times New Roman"/>
          <w:sz w:val="24"/>
          <w:szCs w:val="24"/>
        </w:rPr>
        <w:t xml:space="preserve"> Disponível em: &lt;</w:t>
      </w:r>
      <w:r w:rsidRPr="003652CC">
        <w:rPr>
          <w:rFonts w:ascii="Times New Roman" w:eastAsia="Times New Roman" w:hAnsi="Times New Roman" w:cs="Times New Roman"/>
          <w:sz w:val="24"/>
          <w:szCs w:val="24"/>
        </w:rPr>
        <w:t>https://contraosagrotoxicos.org/entenda-os-11-principais-pontos-que-persistem-no-pacote-do-veneno</w:t>
      </w:r>
      <w:r>
        <w:rPr>
          <w:rFonts w:ascii="Times New Roman" w:eastAsia="Times New Roman" w:hAnsi="Times New Roman" w:cs="Times New Roman"/>
          <w:sz w:val="24"/>
          <w:szCs w:val="24"/>
        </w:rPr>
        <w:t>/&gt;. Acesso em: 22 jan. 2024.</w:t>
      </w:r>
    </w:p>
    <w:p w14:paraId="58ECA068" w14:textId="77777777" w:rsidR="003652CC" w:rsidRDefault="003652CC" w:rsidP="003652CC">
      <w:pPr>
        <w:spacing w:after="0" w:line="240" w:lineRule="auto"/>
        <w:jc w:val="both"/>
        <w:rPr>
          <w:rFonts w:ascii="Times New Roman" w:eastAsia="Times New Roman" w:hAnsi="Times New Roman" w:cs="Times New Roman"/>
          <w:sz w:val="24"/>
          <w:szCs w:val="24"/>
        </w:rPr>
      </w:pPr>
    </w:p>
    <w:p w14:paraId="76440E19" w14:textId="77777777" w:rsidR="00604CE4" w:rsidRPr="00B11621" w:rsidRDefault="00604CE4" w:rsidP="00604CE4">
      <w:pPr>
        <w:spacing w:after="0" w:line="240" w:lineRule="auto"/>
        <w:jc w:val="both"/>
        <w:rPr>
          <w:rFonts w:ascii="Times New Roman" w:eastAsia="Mulish" w:hAnsi="Times New Roman" w:cs="Times New Roman"/>
          <w:sz w:val="24"/>
          <w:szCs w:val="24"/>
          <w:lang w:val="en-US"/>
        </w:rPr>
      </w:pPr>
      <w:r w:rsidRPr="00A021FB">
        <w:rPr>
          <w:rFonts w:ascii="Times New Roman" w:eastAsia="Mulish" w:hAnsi="Times New Roman" w:cs="Times New Roman"/>
          <w:sz w:val="24"/>
          <w:szCs w:val="24"/>
        </w:rPr>
        <w:t xml:space="preserve">FISCHLER, C. </w:t>
      </w:r>
      <w:r w:rsidRPr="0072378C">
        <w:rPr>
          <w:rFonts w:ascii="Times New Roman" w:eastAsia="Mulish" w:hAnsi="Times New Roman" w:cs="Times New Roman"/>
          <w:b/>
          <w:bCs/>
          <w:sz w:val="24"/>
          <w:szCs w:val="24"/>
        </w:rPr>
        <w:t>El (h)omnívoro:</w:t>
      </w:r>
      <w:r w:rsidRPr="00A021FB">
        <w:rPr>
          <w:rFonts w:ascii="Times New Roman" w:eastAsia="Mulish" w:hAnsi="Times New Roman" w:cs="Times New Roman"/>
          <w:sz w:val="24"/>
          <w:szCs w:val="24"/>
        </w:rPr>
        <w:t xml:space="preserve"> el gusto, la cocina y el corpo. Trad. Mario Merlino. Barcelona (ES): Ed. </w:t>
      </w:r>
      <w:r w:rsidRPr="00B11621">
        <w:rPr>
          <w:rFonts w:ascii="Times New Roman" w:eastAsia="Mulish" w:hAnsi="Times New Roman" w:cs="Times New Roman"/>
          <w:sz w:val="24"/>
          <w:szCs w:val="24"/>
          <w:lang w:val="en-US"/>
        </w:rPr>
        <w:t>Anagrama, 1995.</w:t>
      </w:r>
    </w:p>
    <w:p w14:paraId="7E45EDD2" w14:textId="77777777" w:rsidR="00604CE4" w:rsidRDefault="00604CE4" w:rsidP="00C851B6">
      <w:pPr>
        <w:spacing w:after="0" w:line="240" w:lineRule="auto"/>
        <w:jc w:val="both"/>
        <w:rPr>
          <w:rFonts w:ascii="Times New Roman" w:eastAsia="Times New Roman" w:hAnsi="Times New Roman" w:cs="Times New Roman"/>
          <w:sz w:val="24"/>
          <w:szCs w:val="24"/>
          <w:lang w:val="en-US"/>
        </w:rPr>
      </w:pPr>
    </w:p>
    <w:p w14:paraId="773FE96D" w14:textId="0F8BB907" w:rsidR="00B44D14" w:rsidRPr="00F3176B" w:rsidRDefault="00B44D14" w:rsidP="00C851B6">
      <w:pPr>
        <w:spacing w:after="0" w:line="240" w:lineRule="auto"/>
        <w:jc w:val="both"/>
        <w:rPr>
          <w:rFonts w:ascii="Times New Roman" w:eastAsia="Times New Roman" w:hAnsi="Times New Roman" w:cs="Times New Roman"/>
          <w:sz w:val="24"/>
          <w:szCs w:val="24"/>
          <w:lang w:val="en-US"/>
        </w:rPr>
      </w:pPr>
      <w:r w:rsidRPr="00947779">
        <w:rPr>
          <w:rFonts w:ascii="Times New Roman" w:eastAsia="Times New Roman" w:hAnsi="Times New Roman" w:cs="Times New Roman"/>
          <w:sz w:val="24"/>
          <w:szCs w:val="24"/>
          <w:lang w:val="en-US"/>
        </w:rPr>
        <w:t>F</w:t>
      </w:r>
      <w:r w:rsidR="000A58C9">
        <w:rPr>
          <w:rFonts w:ascii="Times New Roman" w:eastAsia="Times New Roman" w:hAnsi="Times New Roman" w:cs="Times New Roman"/>
          <w:sz w:val="24"/>
          <w:szCs w:val="24"/>
          <w:lang w:val="en-US"/>
        </w:rPr>
        <w:t>OOD</w:t>
      </w:r>
      <w:r w:rsidR="00947779" w:rsidRPr="00947779">
        <w:rPr>
          <w:rFonts w:ascii="Times New Roman" w:eastAsia="Times New Roman" w:hAnsi="Times New Roman" w:cs="Times New Roman"/>
          <w:sz w:val="24"/>
          <w:szCs w:val="24"/>
          <w:lang w:val="en-US"/>
        </w:rPr>
        <w:t xml:space="preserve"> and Agriculture Organ</w:t>
      </w:r>
      <w:r w:rsidR="00947779">
        <w:rPr>
          <w:rFonts w:ascii="Times New Roman" w:eastAsia="Times New Roman" w:hAnsi="Times New Roman" w:cs="Times New Roman"/>
          <w:sz w:val="24"/>
          <w:szCs w:val="24"/>
          <w:lang w:val="en-US"/>
        </w:rPr>
        <w:t xml:space="preserve">ization of the United Nations (FAO). </w:t>
      </w:r>
      <w:r w:rsidR="000A58C9" w:rsidRPr="00F3176B">
        <w:rPr>
          <w:rFonts w:ascii="Times New Roman" w:eastAsia="Times New Roman" w:hAnsi="Times New Roman" w:cs="Times New Roman"/>
          <w:sz w:val="24"/>
          <w:szCs w:val="24"/>
        </w:rPr>
        <w:t xml:space="preserve">Pesticides Use. </w:t>
      </w:r>
      <w:r w:rsidR="000A58C9" w:rsidRPr="000A58C9">
        <w:rPr>
          <w:rFonts w:ascii="Times New Roman" w:eastAsia="Times New Roman" w:hAnsi="Times New Roman" w:cs="Times New Roman"/>
          <w:b/>
          <w:bCs/>
          <w:sz w:val="24"/>
          <w:szCs w:val="24"/>
        </w:rPr>
        <w:t>FAO</w:t>
      </w:r>
      <w:r w:rsidR="000A58C9" w:rsidRPr="000A58C9">
        <w:rPr>
          <w:rFonts w:ascii="Times New Roman" w:eastAsia="Times New Roman" w:hAnsi="Times New Roman" w:cs="Times New Roman"/>
          <w:sz w:val="24"/>
          <w:szCs w:val="24"/>
        </w:rPr>
        <w:t xml:space="preserve">, s.d. </w:t>
      </w:r>
      <w:r w:rsidR="000A58C9">
        <w:rPr>
          <w:rFonts w:ascii="Times New Roman" w:eastAsia="Times New Roman" w:hAnsi="Times New Roman" w:cs="Times New Roman"/>
          <w:sz w:val="24"/>
          <w:szCs w:val="24"/>
        </w:rPr>
        <w:t>Disponível em: &lt;</w:t>
      </w:r>
      <w:r w:rsidRPr="000A58C9">
        <w:rPr>
          <w:rFonts w:ascii="Times New Roman" w:eastAsia="Times New Roman" w:hAnsi="Times New Roman" w:cs="Times New Roman"/>
          <w:sz w:val="24"/>
          <w:szCs w:val="24"/>
        </w:rPr>
        <w:t>https://www.fao.org/faostat/en/#data/RP</w:t>
      </w:r>
      <w:r w:rsidR="000A58C9">
        <w:rPr>
          <w:rFonts w:ascii="Times New Roman" w:eastAsia="Times New Roman" w:hAnsi="Times New Roman" w:cs="Times New Roman"/>
          <w:sz w:val="24"/>
          <w:szCs w:val="24"/>
        </w:rPr>
        <w:t xml:space="preserve">&gt;. </w:t>
      </w:r>
      <w:r w:rsidR="000A58C9" w:rsidRPr="00F3176B">
        <w:rPr>
          <w:rFonts w:ascii="Times New Roman" w:eastAsia="Times New Roman" w:hAnsi="Times New Roman" w:cs="Times New Roman"/>
          <w:sz w:val="24"/>
          <w:szCs w:val="24"/>
          <w:lang w:val="en-US"/>
        </w:rPr>
        <w:t>Acesso em: 20 dez. 2024.</w:t>
      </w:r>
    </w:p>
    <w:p w14:paraId="0B0AE559" w14:textId="77777777" w:rsidR="000A58C9" w:rsidRDefault="000A58C9" w:rsidP="00C851B6">
      <w:pPr>
        <w:spacing w:after="0" w:line="240" w:lineRule="auto"/>
        <w:jc w:val="both"/>
        <w:rPr>
          <w:rFonts w:ascii="Times New Roman" w:eastAsia="Times New Roman" w:hAnsi="Times New Roman" w:cs="Times New Roman"/>
          <w:sz w:val="24"/>
          <w:szCs w:val="24"/>
          <w:lang w:val="en-US"/>
        </w:rPr>
      </w:pPr>
    </w:p>
    <w:p w14:paraId="19834531" w14:textId="609EDF80" w:rsidR="00C851B6" w:rsidRPr="00D13CE3" w:rsidRDefault="000A58C9" w:rsidP="00C851B6">
      <w:pPr>
        <w:spacing w:after="0" w:line="240" w:lineRule="auto"/>
        <w:jc w:val="both"/>
        <w:rPr>
          <w:rFonts w:ascii="Times New Roman" w:eastAsia="Times New Roman" w:hAnsi="Times New Roman" w:cs="Times New Roman"/>
          <w:sz w:val="24"/>
          <w:szCs w:val="24"/>
        </w:rPr>
      </w:pPr>
      <w:r w:rsidRPr="00947779">
        <w:rPr>
          <w:rFonts w:ascii="Times New Roman" w:eastAsia="Times New Roman" w:hAnsi="Times New Roman" w:cs="Times New Roman"/>
          <w:sz w:val="24"/>
          <w:szCs w:val="24"/>
          <w:lang w:val="en-US"/>
        </w:rPr>
        <w:t>F</w:t>
      </w:r>
      <w:r>
        <w:rPr>
          <w:rFonts w:ascii="Times New Roman" w:eastAsia="Times New Roman" w:hAnsi="Times New Roman" w:cs="Times New Roman"/>
          <w:sz w:val="24"/>
          <w:szCs w:val="24"/>
          <w:lang w:val="en-US"/>
        </w:rPr>
        <w:t>OOD</w:t>
      </w:r>
      <w:r w:rsidRPr="00947779">
        <w:rPr>
          <w:rFonts w:ascii="Times New Roman" w:eastAsia="Times New Roman" w:hAnsi="Times New Roman" w:cs="Times New Roman"/>
          <w:sz w:val="24"/>
          <w:szCs w:val="24"/>
          <w:lang w:val="en-US"/>
        </w:rPr>
        <w:t xml:space="preserve"> and Agriculture Organ</w:t>
      </w:r>
      <w:r>
        <w:rPr>
          <w:rFonts w:ascii="Times New Roman" w:eastAsia="Times New Roman" w:hAnsi="Times New Roman" w:cs="Times New Roman"/>
          <w:sz w:val="24"/>
          <w:szCs w:val="24"/>
          <w:lang w:val="en-US"/>
        </w:rPr>
        <w:t>ization of the United Nations (FAO)</w:t>
      </w:r>
      <w:r w:rsidR="00C851B6">
        <w:rPr>
          <w:rFonts w:ascii="Times New Roman" w:eastAsia="Times New Roman" w:hAnsi="Times New Roman" w:cs="Times New Roman"/>
          <w:sz w:val="24"/>
          <w:szCs w:val="24"/>
          <w:lang w:val="en-US"/>
        </w:rPr>
        <w:t xml:space="preserve"> </w:t>
      </w:r>
      <w:r w:rsidR="00C851B6">
        <w:rPr>
          <w:rFonts w:ascii="Times New Roman" w:eastAsia="Times New Roman" w:hAnsi="Times New Roman" w:cs="Times New Roman"/>
          <w:i/>
          <w:iCs/>
          <w:sz w:val="24"/>
          <w:szCs w:val="24"/>
          <w:lang w:val="en-US"/>
        </w:rPr>
        <w:t xml:space="preserve">et al. </w:t>
      </w:r>
      <w:r w:rsidR="00C851B6" w:rsidRPr="000F0606">
        <w:rPr>
          <w:rFonts w:ascii="Times New Roman" w:eastAsia="Times New Roman" w:hAnsi="Times New Roman" w:cs="Times New Roman"/>
          <w:b/>
          <w:bCs/>
          <w:sz w:val="24"/>
          <w:szCs w:val="24"/>
          <w:lang w:val="en-US"/>
        </w:rPr>
        <w:t>The State of Food Security and Nutrition in the World 2021:</w:t>
      </w:r>
      <w:r w:rsidR="00C851B6" w:rsidRPr="000F0606">
        <w:rPr>
          <w:rFonts w:ascii="Times New Roman" w:eastAsia="Times New Roman" w:hAnsi="Times New Roman" w:cs="Times New Roman"/>
          <w:sz w:val="24"/>
          <w:szCs w:val="24"/>
          <w:lang w:val="en-US"/>
        </w:rPr>
        <w:t> </w:t>
      </w:r>
      <w:r w:rsidR="00C851B6">
        <w:rPr>
          <w:rFonts w:ascii="Times New Roman" w:eastAsia="Times New Roman" w:hAnsi="Times New Roman" w:cs="Times New Roman"/>
          <w:sz w:val="24"/>
          <w:szCs w:val="24"/>
          <w:lang w:val="en-US"/>
        </w:rPr>
        <w:t>t</w:t>
      </w:r>
      <w:r w:rsidR="00C851B6" w:rsidRPr="000F0606">
        <w:rPr>
          <w:rFonts w:ascii="Times New Roman" w:eastAsia="Times New Roman" w:hAnsi="Times New Roman" w:cs="Times New Roman"/>
          <w:sz w:val="24"/>
          <w:szCs w:val="24"/>
          <w:lang w:val="en-US"/>
        </w:rPr>
        <w:t>ransforming food systems for food security, improved nutrition and affordable healthy diets for all</w:t>
      </w:r>
      <w:r w:rsidR="00C851B6" w:rsidRPr="009209CD">
        <w:rPr>
          <w:rFonts w:ascii="Times New Roman" w:eastAsia="Times New Roman" w:hAnsi="Times New Roman" w:cs="Times New Roman"/>
          <w:sz w:val="24"/>
          <w:szCs w:val="24"/>
          <w:lang w:val="en-US"/>
        </w:rPr>
        <w:t xml:space="preserve">. </w:t>
      </w:r>
      <w:r w:rsidR="00C851B6" w:rsidRPr="00D13CE3">
        <w:rPr>
          <w:rFonts w:ascii="Times New Roman" w:eastAsia="Times New Roman" w:hAnsi="Times New Roman" w:cs="Times New Roman"/>
          <w:sz w:val="24"/>
          <w:szCs w:val="24"/>
        </w:rPr>
        <w:t>Roma: FAO, 2021. Disponível em: &lt;</w:t>
      </w:r>
      <w:hyperlink r:id="rId36">
        <w:r w:rsidR="00C851B6" w:rsidRPr="00D13CE3">
          <w:rPr>
            <w:rFonts w:ascii="Times New Roman" w:eastAsia="Times New Roman" w:hAnsi="Times New Roman" w:cs="Times New Roman"/>
            <w:sz w:val="24"/>
            <w:szCs w:val="24"/>
          </w:rPr>
          <w:t>https://www.fao.org/documents/card/en/c/cb4474en</w:t>
        </w:r>
      </w:hyperlink>
      <w:r w:rsidR="00C851B6">
        <w:rPr>
          <w:rFonts w:ascii="Times New Roman" w:hAnsi="Times New Roman" w:cs="Times New Roman"/>
          <w:sz w:val="24"/>
          <w:szCs w:val="24"/>
        </w:rPr>
        <w:t>&gt;. Acesso em: 2 nov. 2024.</w:t>
      </w:r>
      <w:r w:rsidR="00C851B6" w:rsidRPr="00D13CE3">
        <w:rPr>
          <w:rFonts w:ascii="Times New Roman" w:eastAsia="Times New Roman" w:hAnsi="Times New Roman" w:cs="Times New Roman"/>
          <w:sz w:val="24"/>
          <w:szCs w:val="24"/>
        </w:rPr>
        <w:t xml:space="preserve"> </w:t>
      </w:r>
    </w:p>
    <w:p w14:paraId="5657C2A4" w14:textId="77777777" w:rsidR="00FC4609" w:rsidRDefault="00FC4609" w:rsidP="00C851B6">
      <w:pPr>
        <w:spacing w:after="0" w:line="240" w:lineRule="auto"/>
        <w:jc w:val="both"/>
        <w:rPr>
          <w:rFonts w:ascii="Times New Roman" w:hAnsi="Times New Roman" w:cs="Times New Roman"/>
          <w:sz w:val="24"/>
          <w:szCs w:val="24"/>
        </w:rPr>
      </w:pPr>
    </w:p>
    <w:p w14:paraId="5BC19EE7" w14:textId="77777777" w:rsidR="00604CE4" w:rsidRPr="00A021FB" w:rsidRDefault="00604CE4" w:rsidP="00604CE4">
      <w:pPr>
        <w:spacing w:after="0" w:line="240" w:lineRule="auto"/>
        <w:jc w:val="both"/>
        <w:rPr>
          <w:rFonts w:ascii="Times New Roman" w:eastAsia="Mulish" w:hAnsi="Times New Roman" w:cs="Times New Roman"/>
          <w:sz w:val="24"/>
          <w:szCs w:val="24"/>
        </w:rPr>
      </w:pPr>
      <w:r w:rsidRPr="00A021FB">
        <w:rPr>
          <w:rFonts w:ascii="Times New Roman" w:eastAsia="Mulish" w:hAnsi="Times New Roman" w:cs="Times New Roman"/>
          <w:sz w:val="24"/>
          <w:szCs w:val="24"/>
        </w:rPr>
        <w:lastRenderedPageBreak/>
        <w:t>FONSECA, A</w:t>
      </w:r>
      <w:r>
        <w:rPr>
          <w:rFonts w:ascii="Times New Roman" w:eastAsia="Mulish" w:hAnsi="Times New Roman" w:cs="Times New Roman"/>
          <w:sz w:val="24"/>
          <w:szCs w:val="24"/>
        </w:rPr>
        <w:t>.</w:t>
      </w:r>
      <w:r w:rsidRPr="00A021FB">
        <w:rPr>
          <w:rFonts w:ascii="Times New Roman" w:eastAsia="Mulish" w:hAnsi="Times New Roman" w:cs="Times New Roman"/>
          <w:sz w:val="24"/>
          <w:szCs w:val="24"/>
        </w:rPr>
        <w:t xml:space="preserve"> B</w:t>
      </w:r>
      <w:r>
        <w:rPr>
          <w:rFonts w:ascii="Times New Roman" w:eastAsia="Mulish" w:hAnsi="Times New Roman" w:cs="Times New Roman"/>
          <w:sz w:val="24"/>
          <w:szCs w:val="24"/>
        </w:rPr>
        <w:t>.</w:t>
      </w:r>
      <w:r w:rsidRPr="00A021FB">
        <w:rPr>
          <w:rFonts w:ascii="Times New Roman" w:eastAsia="Mulish" w:hAnsi="Times New Roman" w:cs="Times New Roman"/>
          <w:sz w:val="24"/>
          <w:szCs w:val="24"/>
        </w:rPr>
        <w:t xml:space="preserve"> A Covid-19 e a desinformação que mata. </w:t>
      </w:r>
      <w:r w:rsidRPr="006C7EE5">
        <w:rPr>
          <w:rFonts w:ascii="Times New Roman" w:eastAsia="Mulish" w:hAnsi="Times New Roman" w:cs="Times New Roman"/>
          <w:b/>
          <w:bCs/>
          <w:sz w:val="24"/>
          <w:szCs w:val="24"/>
        </w:rPr>
        <w:t>Le Monde Diplomatique Brasil</w:t>
      </w:r>
      <w:r w:rsidRPr="00A021FB">
        <w:rPr>
          <w:rFonts w:ascii="Times New Roman" w:eastAsia="Mulish" w:hAnsi="Times New Roman" w:cs="Times New Roman"/>
          <w:sz w:val="24"/>
          <w:szCs w:val="24"/>
        </w:rPr>
        <w:t xml:space="preserve">, </w:t>
      </w:r>
      <w:r>
        <w:rPr>
          <w:rFonts w:ascii="Times New Roman" w:eastAsia="Mulish" w:hAnsi="Times New Roman" w:cs="Times New Roman"/>
          <w:sz w:val="24"/>
          <w:szCs w:val="24"/>
        </w:rPr>
        <w:t xml:space="preserve">11 </w:t>
      </w:r>
      <w:r w:rsidRPr="00A021FB">
        <w:rPr>
          <w:rFonts w:ascii="Times New Roman" w:eastAsia="Mulish" w:hAnsi="Times New Roman" w:cs="Times New Roman"/>
          <w:sz w:val="24"/>
          <w:szCs w:val="24"/>
        </w:rPr>
        <w:t>mai</w:t>
      </w:r>
      <w:r>
        <w:rPr>
          <w:rFonts w:ascii="Times New Roman" w:eastAsia="Mulish" w:hAnsi="Times New Roman" w:cs="Times New Roman"/>
          <w:sz w:val="24"/>
          <w:szCs w:val="24"/>
        </w:rPr>
        <w:t>.</w:t>
      </w:r>
      <w:r w:rsidRPr="00A021FB">
        <w:rPr>
          <w:rFonts w:ascii="Times New Roman" w:eastAsia="Mulish" w:hAnsi="Times New Roman" w:cs="Times New Roman"/>
          <w:sz w:val="24"/>
          <w:szCs w:val="24"/>
        </w:rPr>
        <w:t xml:space="preserve"> 2020.</w:t>
      </w:r>
      <w:r>
        <w:rPr>
          <w:rFonts w:ascii="Times New Roman" w:eastAsia="Mulish" w:hAnsi="Times New Roman" w:cs="Times New Roman"/>
          <w:sz w:val="24"/>
          <w:szCs w:val="24"/>
        </w:rPr>
        <w:t xml:space="preserve"> Disponível em: &lt;</w:t>
      </w:r>
      <w:r w:rsidRPr="006C7EE5">
        <w:rPr>
          <w:rFonts w:ascii="Times New Roman" w:eastAsia="Mulish" w:hAnsi="Times New Roman" w:cs="Times New Roman"/>
          <w:sz w:val="24"/>
          <w:szCs w:val="24"/>
        </w:rPr>
        <w:t>https://diplomatique.org.br/a-covid-19-e-a-desinformacao-que-mata/</w:t>
      </w:r>
      <w:r>
        <w:rPr>
          <w:rFonts w:ascii="Times New Roman" w:eastAsia="Mulish" w:hAnsi="Times New Roman" w:cs="Times New Roman"/>
          <w:sz w:val="24"/>
          <w:szCs w:val="24"/>
        </w:rPr>
        <w:t>&gt;. Acesso em: 20 jan. 2024.</w:t>
      </w:r>
    </w:p>
    <w:p w14:paraId="1A58F3E5" w14:textId="77777777" w:rsidR="00604CE4" w:rsidRDefault="00604CE4" w:rsidP="00604CE4">
      <w:pPr>
        <w:spacing w:after="0" w:line="240" w:lineRule="auto"/>
        <w:jc w:val="both"/>
        <w:rPr>
          <w:rFonts w:ascii="Times New Roman" w:eastAsia="Mulish" w:hAnsi="Times New Roman" w:cs="Times New Roman"/>
          <w:sz w:val="24"/>
          <w:szCs w:val="24"/>
        </w:rPr>
      </w:pPr>
    </w:p>
    <w:p w14:paraId="2DF9E972" w14:textId="6B6B9C52" w:rsidR="00604CE4" w:rsidRPr="00A021FB" w:rsidRDefault="00604CE4" w:rsidP="00604CE4">
      <w:pPr>
        <w:spacing w:after="0" w:line="240" w:lineRule="auto"/>
        <w:jc w:val="both"/>
        <w:rPr>
          <w:rFonts w:ascii="Times New Roman" w:eastAsia="Mulish" w:hAnsi="Times New Roman" w:cs="Times New Roman"/>
          <w:sz w:val="24"/>
          <w:szCs w:val="24"/>
        </w:rPr>
      </w:pPr>
      <w:r w:rsidRPr="00A021FB">
        <w:rPr>
          <w:rFonts w:ascii="Times New Roman" w:eastAsia="Mulish" w:hAnsi="Times New Roman" w:cs="Times New Roman"/>
          <w:sz w:val="24"/>
          <w:szCs w:val="24"/>
        </w:rPr>
        <w:t>FONSECA, A</w:t>
      </w:r>
      <w:r>
        <w:rPr>
          <w:rFonts w:ascii="Times New Roman" w:eastAsia="Mulish" w:hAnsi="Times New Roman" w:cs="Times New Roman"/>
          <w:sz w:val="24"/>
          <w:szCs w:val="24"/>
        </w:rPr>
        <w:t>.</w:t>
      </w:r>
      <w:r w:rsidRPr="00A021FB">
        <w:rPr>
          <w:rFonts w:ascii="Times New Roman" w:eastAsia="Mulish" w:hAnsi="Times New Roman" w:cs="Times New Roman"/>
          <w:sz w:val="24"/>
          <w:szCs w:val="24"/>
        </w:rPr>
        <w:t xml:space="preserve"> B</w:t>
      </w:r>
      <w:r>
        <w:rPr>
          <w:rFonts w:ascii="Times New Roman" w:eastAsia="Mulish" w:hAnsi="Times New Roman" w:cs="Times New Roman"/>
          <w:sz w:val="24"/>
          <w:szCs w:val="24"/>
        </w:rPr>
        <w:t xml:space="preserve">. </w:t>
      </w:r>
      <w:r>
        <w:rPr>
          <w:rFonts w:ascii="Times New Roman" w:eastAsia="Mulish" w:hAnsi="Times New Roman" w:cs="Times New Roman"/>
          <w:i/>
          <w:iCs/>
          <w:sz w:val="24"/>
          <w:szCs w:val="24"/>
        </w:rPr>
        <w:t>et al.</w:t>
      </w:r>
      <w:r w:rsidRPr="00A021FB">
        <w:rPr>
          <w:rFonts w:ascii="Times New Roman" w:eastAsia="Mulish" w:hAnsi="Times New Roman" w:cs="Times New Roman"/>
          <w:sz w:val="24"/>
          <w:szCs w:val="24"/>
        </w:rPr>
        <w:t xml:space="preserve"> Desocultando verdades: desinformação e mortes por Covid-19.</w:t>
      </w:r>
      <w:r w:rsidRPr="006C7EE5">
        <w:rPr>
          <w:rFonts w:ascii="Times New Roman" w:eastAsia="Mulish" w:hAnsi="Times New Roman" w:cs="Times New Roman"/>
          <w:b/>
          <w:bCs/>
          <w:sz w:val="24"/>
          <w:szCs w:val="24"/>
        </w:rPr>
        <w:t xml:space="preserve"> CTS em Foco</w:t>
      </w:r>
      <w:r>
        <w:rPr>
          <w:rFonts w:ascii="Times New Roman" w:eastAsia="Mulish" w:hAnsi="Times New Roman" w:cs="Times New Roman"/>
          <w:sz w:val="24"/>
          <w:szCs w:val="24"/>
        </w:rPr>
        <w:t>,</w:t>
      </w:r>
      <w:r w:rsidRPr="00A021FB">
        <w:rPr>
          <w:rFonts w:ascii="Times New Roman" w:eastAsia="Mulish" w:hAnsi="Times New Roman" w:cs="Times New Roman"/>
          <w:sz w:val="24"/>
          <w:szCs w:val="24"/>
        </w:rPr>
        <w:t xml:space="preserve"> vol. 1, p. 77-84</w:t>
      </w:r>
      <w:r>
        <w:rPr>
          <w:rFonts w:ascii="Times New Roman" w:eastAsia="Mulish" w:hAnsi="Times New Roman" w:cs="Times New Roman"/>
          <w:sz w:val="24"/>
          <w:szCs w:val="24"/>
        </w:rPr>
        <w:t>, out.-dez., 2020</w:t>
      </w:r>
      <w:r w:rsidRPr="00A021FB">
        <w:rPr>
          <w:rFonts w:ascii="Times New Roman" w:eastAsia="Mulish" w:hAnsi="Times New Roman" w:cs="Times New Roman"/>
          <w:sz w:val="24"/>
          <w:szCs w:val="24"/>
        </w:rPr>
        <w:t>.</w:t>
      </w:r>
    </w:p>
    <w:p w14:paraId="04CEA5A6" w14:textId="77777777" w:rsidR="00604CE4" w:rsidRDefault="00604CE4" w:rsidP="00604CE4">
      <w:pPr>
        <w:spacing w:after="0" w:line="240" w:lineRule="auto"/>
        <w:jc w:val="both"/>
        <w:rPr>
          <w:rFonts w:ascii="Times New Roman" w:eastAsia="Times New Roman" w:hAnsi="Times New Roman" w:cs="Times New Roman"/>
          <w:sz w:val="24"/>
          <w:szCs w:val="24"/>
        </w:rPr>
      </w:pPr>
    </w:p>
    <w:p w14:paraId="5C0239DF" w14:textId="06B57F04" w:rsidR="00C851B6" w:rsidRPr="0025609A" w:rsidRDefault="00FC4609" w:rsidP="00C851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FÓRUM </w:t>
      </w:r>
      <w:r w:rsidR="00C851B6" w:rsidRPr="008A295E">
        <w:rPr>
          <w:rFonts w:ascii="Times New Roman" w:hAnsi="Times New Roman" w:cs="Times New Roman"/>
          <w:sz w:val="24"/>
          <w:szCs w:val="24"/>
        </w:rPr>
        <w:t xml:space="preserve">Brasileiro de Soberania e Segurança Alimentar </w:t>
      </w:r>
      <w:r w:rsidR="00C851B6">
        <w:rPr>
          <w:rFonts w:ascii="Times New Roman" w:hAnsi="Times New Roman" w:cs="Times New Roman"/>
          <w:sz w:val="24"/>
          <w:szCs w:val="24"/>
        </w:rPr>
        <w:t xml:space="preserve">(FBSSAN). Página Inicial. </w:t>
      </w:r>
      <w:r w:rsidR="00C851B6">
        <w:rPr>
          <w:rFonts w:ascii="Times New Roman" w:hAnsi="Times New Roman" w:cs="Times New Roman"/>
          <w:b/>
          <w:bCs/>
          <w:sz w:val="24"/>
          <w:szCs w:val="24"/>
        </w:rPr>
        <w:t>FBSSAN</w:t>
      </w:r>
      <w:r w:rsidR="00C851B6">
        <w:rPr>
          <w:rFonts w:ascii="Times New Roman" w:hAnsi="Times New Roman" w:cs="Times New Roman"/>
          <w:sz w:val="24"/>
          <w:szCs w:val="24"/>
        </w:rPr>
        <w:t>, s.d. Disponível em: &lt;</w:t>
      </w:r>
      <w:hyperlink r:id="rId37">
        <w:r w:rsidR="00C851B6" w:rsidRPr="0025609A">
          <w:rPr>
            <w:rFonts w:ascii="Times New Roman" w:hAnsi="Times New Roman" w:cs="Times New Roman"/>
            <w:sz w:val="24"/>
            <w:szCs w:val="24"/>
          </w:rPr>
          <w:t>https://fbssan.org.br/</w:t>
        </w:r>
      </w:hyperlink>
      <w:r w:rsidR="00C851B6">
        <w:rPr>
          <w:rFonts w:ascii="Times New Roman" w:hAnsi="Times New Roman" w:cs="Times New Roman"/>
          <w:sz w:val="24"/>
          <w:szCs w:val="24"/>
        </w:rPr>
        <w:t>&gt;. Acesso em: 20 jan. 2025.</w:t>
      </w:r>
    </w:p>
    <w:p w14:paraId="466316F0" w14:textId="77777777" w:rsidR="00604CE4" w:rsidRPr="00A021FB" w:rsidRDefault="00C851B6" w:rsidP="00604CE4">
      <w:pPr>
        <w:spacing w:after="0" w:line="240" w:lineRule="auto"/>
        <w:jc w:val="both"/>
        <w:rPr>
          <w:rFonts w:ascii="Times New Roman" w:eastAsia="Mulish" w:hAnsi="Times New Roman" w:cs="Times New Roman"/>
          <w:sz w:val="24"/>
          <w:szCs w:val="24"/>
        </w:rPr>
      </w:pPr>
      <w:r w:rsidRPr="0025609A">
        <w:rPr>
          <w:rFonts w:ascii="Times New Roman" w:eastAsia="Times New Roman" w:hAnsi="Times New Roman" w:cs="Times New Roman"/>
          <w:sz w:val="24"/>
          <w:szCs w:val="24"/>
        </w:rPr>
        <w:br/>
      </w:r>
      <w:r w:rsidR="00604CE4">
        <w:rPr>
          <w:rFonts w:ascii="Times New Roman" w:eastAsia="Mulish" w:hAnsi="Times New Roman" w:cs="Times New Roman"/>
          <w:sz w:val="24"/>
          <w:szCs w:val="24"/>
        </w:rPr>
        <w:t>FRANCISCO</w:t>
      </w:r>
      <w:r w:rsidR="00604CE4" w:rsidRPr="00A021FB">
        <w:rPr>
          <w:rFonts w:ascii="Times New Roman" w:eastAsia="Mulish" w:hAnsi="Times New Roman" w:cs="Times New Roman"/>
          <w:sz w:val="24"/>
          <w:szCs w:val="24"/>
        </w:rPr>
        <w:t xml:space="preserve">. </w:t>
      </w:r>
      <w:r w:rsidR="00604CE4" w:rsidRPr="00A021FB">
        <w:rPr>
          <w:rFonts w:ascii="Times New Roman" w:eastAsia="Mulish" w:hAnsi="Times New Roman" w:cs="Times New Roman"/>
          <w:b/>
          <w:bCs/>
          <w:sz w:val="24"/>
          <w:szCs w:val="24"/>
        </w:rPr>
        <w:t xml:space="preserve">Carta Encíclica </w:t>
      </w:r>
      <w:r w:rsidR="00604CE4" w:rsidRPr="00A021FB">
        <w:rPr>
          <w:rFonts w:ascii="Times New Roman" w:eastAsia="Mulish" w:hAnsi="Times New Roman" w:cs="Times New Roman"/>
          <w:b/>
          <w:bCs/>
          <w:i/>
          <w:iCs/>
          <w:sz w:val="24"/>
          <w:szCs w:val="24"/>
        </w:rPr>
        <w:t>Laudato Si’</w:t>
      </w:r>
      <w:r w:rsidR="00604CE4">
        <w:rPr>
          <w:rFonts w:ascii="Times New Roman" w:eastAsia="Mulish" w:hAnsi="Times New Roman" w:cs="Times New Roman"/>
          <w:i/>
          <w:iCs/>
          <w:sz w:val="24"/>
          <w:szCs w:val="24"/>
        </w:rPr>
        <w:t>.</w:t>
      </w:r>
      <w:r w:rsidR="00604CE4" w:rsidRPr="00A021FB">
        <w:rPr>
          <w:rFonts w:ascii="Times New Roman" w:eastAsia="Mulish" w:hAnsi="Times New Roman" w:cs="Times New Roman"/>
          <w:sz w:val="24"/>
          <w:szCs w:val="24"/>
        </w:rPr>
        <w:t xml:space="preserve"> </w:t>
      </w:r>
      <w:r w:rsidR="00604CE4">
        <w:rPr>
          <w:rFonts w:ascii="Times New Roman" w:eastAsia="Mulish" w:hAnsi="Times New Roman" w:cs="Times New Roman"/>
          <w:sz w:val="24"/>
          <w:szCs w:val="24"/>
        </w:rPr>
        <w:t xml:space="preserve">Roma, 24 mai. </w:t>
      </w:r>
      <w:r w:rsidR="00604CE4" w:rsidRPr="00A021FB">
        <w:rPr>
          <w:rFonts w:ascii="Times New Roman" w:eastAsia="Mulish" w:hAnsi="Times New Roman" w:cs="Times New Roman"/>
          <w:sz w:val="24"/>
          <w:szCs w:val="24"/>
        </w:rPr>
        <w:t>2015. Disponível em: &lt;http://goo.gl/6QGEHy &gt;. Acesso em: 18 jun. 2017.</w:t>
      </w:r>
    </w:p>
    <w:p w14:paraId="66AFDD78" w14:textId="77777777" w:rsidR="00604CE4" w:rsidRDefault="00604CE4" w:rsidP="00604CE4">
      <w:pPr>
        <w:spacing w:after="0" w:line="240" w:lineRule="auto"/>
        <w:jc w:val="both"/>
        <w:rPr>
          <w:rFonts w:ascii="Times New Roman" w:eastAsia="Mulish" w:hAnsi="Times New Roman" w:cs="Times New Roman"/>
          <w:sz w:val="24"/>
          <w:szCs w:val="24"/>
        </w:rPr>
      </w:pPr>
    </w:p>
    <w:p w14:paraId="04C193FE" w14:textId="77777777" w:rsidR="00604CE4" w:rsidRDefault="00604CE4" w:rsidP="00604CE4">
      <w:pPr>
        <w:spacing w:after="0" w:line="240" w:lineRule="auto"/>
        <w:jc w:val="both"/>
        <w:rPr>
          <w:rFonts w:ascii="Times New Roman" w:eastAsia="Times New Roman" w:hAnsi="Times New Roman" w:cs="Times New Roman"/>
          <w:sz w:val="24"/>
          <w:szCs w:val="24"/>
        </w:rPr>
      </w:pPr>
      <w:r w:rsidRPr="0025609A">
        <w:rPr>
          <w:rFonts w:ascii="Times New Roman" w:eastAsia="Times New Roman" w:hAnsi="Times New Roman" w:cs="Times New Roman"/>
          <w:sz w:val="24"/>
          <w:szCs w:val="24"/>
        </w:rPr>
        <w:t xml:space="preserve">FREIRE, P. </w:t>
      </w:r>
      <w:r w:rsidRPr="00657EB7">
        <w:rPr>
          <w:rFonts w:ascii="Times New Roman" w:eastAsia="Times New Roman" w:hAnsi="Times New Roman" w:cs="Times New Roman"/>
          <w:b/>
          <w:bCs/>
          <w:sz w:val="24"/>
          <w:szCs w:val="24"/>
        </w:rPr>
        <w:t>À sombra desta mangueira</w:t>
      </w:r>
      <w:r w:rsidRPr="0025609A">
        <w:rPr>
          <w:rFonts w:ascii="Times New Roman" w:eastAsia="Times New Roman" w:hAnsi="Times New Roman" w:cs="Times New Roman"/>
          <w:sz w:val="24"/>
          <w:szCs w:val="24"/>
        </w:rPr>
        <w:t>. 11</w:t>
      </w:r>
      <w:r>
        <w:rPr>
          <w:rFonts w:ascii="Times New Roman" w:eastAsia="Times New Roman" w:hAnsi="Times New Roman" w:cs="Times New Roman"/>
          <w:sz w:val="24"/>
          <w:szCs w:val="24"/>
        </w:rPr>
        <w:t>.</w:t>
      </w:r>
      <w:r w:rsidRPr="0025609A">
        <w:rPr>
          <w:rFonts w:ascii="Times New Roman" w:eastAsia="Times New Roman" w:hAnsi="Times New Roman" w:cs="Times New Roman"/>
          <w:sz w:val="24"/>
          <w:szCs w:val="24"/>
        </w:rPr>
        <w:t xml:space="preserve"> ed. Rio de Janeiro: Paz &amp; Terra, 2015</w:t>
      </w:r>
      <w:r>
        <w:rPr>
          <w:rFonts w:ascii="Times New Roman" w:eastAsia="Times New Roman" w:hAnsi="Times New Roman" w:cs="Times New Roman"/>
          <w:sz w:val="24"/>
          <w:szCs w:val="24"/>
        </w:rPr>
        <w:t>.</w:t>
      </w:r>
      <w:r w:rsidRPr="0025609A">
        <w:rPr>
          <w:rFonts w:ascii="Times New Roman" w:eastAsia="Times New Roman" w:hAnsi="Times New Roman" w:cs="Times New Roman"/>
          <w:sz w:val="24"/>
          <w:szCs w:val="24"/>
        </w:rPr>
        <w:t xml:space="preserve"> </w:t>
      </w:r>
      <w:r w:rsidRPr="0025609A">
        <w:rPr>
          <w:rFonts w:ascii="Times New Roman" w:eastAsia="Times New Roman" w:hAnsi="Times New Roman" w:cs="Times New Roman"/>
          <w:sz w:val="24"/>
          <w:szCs w:val="24"/>
        </w:rPr>
        <w:br/>
      </w:r>
    </w:p>
    <w:p w14:paraId="115733E5" w14:textId="2631C0FB" w:rsidR="00604CE4" w:rsidRPr="0025609A" w:rsidRDefault="00604CE4" w:rsidP="00604CE4">
      <w:pPr>
        <w:spacing w:after="0" w:line="240" w:lineRule="auto"/>
        <w:jc w:val="both"/>
        <w:rPr>
          <w:rFonts w:ascii="Times New Roman" w:eastAsia="Mulish" w:hAnsi="Times New Roman" w:cs="Times New Roman"/>
          <w:sz w:val="24"/>
          <w:szCs w:val="24"/>
        </w:rPr>
      </w:pPr>
      <w:r>
        <w:rPr>
          <w:rFonts w:ascii="Times New Roman" w:eastAsia="Mulish" w:hAnsi="Times New Roman" w:cs="Times New Roman"/>
          <w:sz w:val="24"/>
          <w:szCs w:val="24"/>
        </w:rPr>
        <w:t>______</w:t>
      </w:r>
      <w:r w:rsidRPr="00A021FB">
        <w:rPr>
          <w:rFonts w:ascii="Times New Roman" w:eastAsia="Mulish" w:hAnsi="Times New Roman" w:cs="Times New Roman"/>
          <w:sz w:val="24"/>
          <w:szCs w:val="24"/>
        </w:rPr>
        <w:t xml:space="preserve">. </w:t>
      </w:r>
      <w:r w:rsidRPr="00604CE4">
        <w:rPr>
          <w:rFonts w:ascii="Times New Roman" w:eastAsia="Mulish" w:hAnsi="Times New Roman" w:cs="Times New Roman"/>
          <w:b/>
          <w:bCs/>
          <w:sz w:val="24"/>
          <w:szCs w:val="24"/>
        </w:rPr>
        <w:t>Ação cultural para a liberdade e outros escritos</w:t>
      </w:r>
      <w:r w:rsidRPr="00A021FB">
        <w:rPr>
          <w:rFonts w:ascii="Times New Roman" w:eastAsia="Mulish" w:hAnsi="Times New Roman" w:cs="Times New Roman"/>
          <w:sz w:val="24"/>
          <w:szCs w:val="24"/>
        </w:rPr>
        <w:t>. 5</w:t>
      </w:r>
      <w:r>
        <w:rPr>
          <w:rFonts w:ascii="Times New Roman" w:eastAsia="Mulish" w:hAnsi="Times New Roman" w:cs="Times New Roman"/>
          <w:sz w:val="24"/>
          <w:szCs w:val="24"/>
        </w:rPr>
        <w:t>.</w:t>
      </w:r>
      <w:r w:rsidRPr="00A021FB">
        <w:rPr>
          <w:rFonts w:ascii="Times New Roman" w:eastAsia="Mulish" w:hAnsi="Times New Roman" w:cs="Times New Roman"/>
          <w:sz w:val="24"/>
          <w:szCs w:val="24"/>
        </w:rPr>
        <w:t xml:space="preserve"> ed. Rio de Janeiro: Ed. Paz e Terra, 1981.</w:t>
      </w:r>
    </w:p>
    <w:p w14:paraId="03D02A5A" w14:textId="0AD187AD" w:rsidR="00604CE4" w:rsidRPr="00A021FB" w:rsidRDefault="00604CE4" w:rsidP="00604CE4">
      <w:pPr>
        <w:spacing w:after="0" w:line="240" w:lineRule="auto"/>
        <w:jc w:val="both"/>
        <w:rPr>
          <w:rFonts w:ascii="Times New Roman" w:eastAsia="Mulish" w:hAnsi="Times New Roman" w:cs="Times New Roman"/>
          <w:sz w:val="24"/>
          <w:szCs w:val="24"/>
        </w:rPr>
      </w:pPr>
      <w:r w:rsidRPr="0025609A">
        <w:rPr>
          <w:rFonts w:ascii="Times New Roman" w:eastAsia="Times New Roman" w:hAnsi="Times New Roman" w:cs="Times New Roman"/>
          <w:sz w:val="24"/>
          <w:szCs w:val="24"/>
        </w:rPr>
        <w:br/>
      </w:r>
      <w:r w:rsidRPr="00A021FB">
        <w:rPr>
          <w:rFonts w:ascii="Times New Roman" w:eastAsia="Mulish" w:hAnsi="Times New Roman" w:cs="Times New Roman"/>
          <w:sz w:val="24"/>
          <w:szCs w:val="24"/>
        </w:rPr>
        <w:t xml:space="preserve">FREITAS, M.; </w:t>
      </w:r>
      <w:r>
        <w:rPr>
          <w:rFonts w:ascii="Times New Roman" w:eastAsia="Mulish" w:hAnsi="Times New Roman" w:cs="Times New Roman"/>
          <w:sz w:val="24"/>
          <w:szCs w:val="24"/>
        </w:rPr>
        <w:t>PORTO</w:t>
      </w:r>
      <w:r w:rsidRPr="00A021FB">
        <w:rPr>
          <w:rFonts w:ascii="Times New Roman" w:eastAsia="Mulish" w:hAnsi="Times New Roman" w:cs="Times New Roman"/>
          <w:sz w:val="24"/>
          <w:szCs w:val="24"/>
        </w:rPr>
        <w:t>, C.</w:t>
      </w:r>
      <w:r>
        <w:rPr>
          <w:rFonts w:ascii="Times New Roman" w:eastAsia="Mulish" w:hAnsi="Times New Roman" w:cs="Times New Roman"/>
          <w:sz w:val="24"/>
          <w:szCs w:val="24"/>
        </w:rPr>
        <w:t xml:space="preserve"> </w:t>
      </w:r>
      <w:r w:rsidRPr="00A021FB">
        <w:rPr>
          <w:rFonts w:ascii="Times New Roman" w:eastAsia="Mulish" w:hAnsi="Times New Roman" w:cs="Times New Roman"/>
          <w:sz w:val="24"/>
          <w:szCs w:val="24"/>
        </w:rPr>
        <w:t xml:space="preserve">M. </w:t>
      </w:r>
      <w:r w:rsidRPr="00E27D82">
        <w:rPr>
          <w:rFonts w:ascii="Times New Roman" w:eastAsia="Mulish" w:hAnsi="Times New Roman" w:cs="Times New Roman"/>
          <w:b/>
          <w:bCs/>
          <w:sz w:val="24"/>
          <w:szCs w:val="24"/>
        </w:rPr>
        <w:t>Saúde e sustentabilidade</w:t>
      </w:r>
      <w:r w:rsidRPr="00A021FB">
        <w:rPr>
          <w:rFonts w:ascii="Times New Roman" w:eastAsia="Mulish" w:hAnsi="Times New Roman" w:cs="Times New Roman"/>
          <w:sz w:val="24"/>
          <w:szCs w:val="24"/>
        </w:rPr>
        <w:t>. R</w:t>
      </w:r>
      <w:r>
        <w:rPr>
          <w:rFonts w:ascii="Times New Roman" w:eastAsia="Mulish" w:hAnsi="Times New Roman" w:cs="Times New Roman"/>
          <w:sz w:val="24"/>
          <w:szCs w:val="24"/>
        </w:rPr>
        <w:t xml:space="preserve">io de </w:t>
      </w:r>
      <w:r w:rsidRPr="00A021FB">
        <w:rPr>
          <w:rFonts w:ascii="Times New Roman" w:eastAsia="Mulish" w:hAnsi="Times New Roman" w:cs="Times New Roman"/>
          <w:sz w:val="24"/>
          <w:szCs w:val="24"/>
        </w:rPr>
        <w:t>J</w:t>
      </w:r>
      <w:r>
        <w:rPr>
          <w:rFonts w:ascii="Times New Roman" w:eastAsia="Mulish" w:hAnsi="Times New Roman" w:cs="Times New Roman"/>
          <w:sz w:val="24"/>
          <w:szCs w:val="24"/>
        </w:rPr>
        <w:t>aneiro</w:t>
      </w:r>
      <w:r w:rsidRPr="00A021FB">
        <w:rPr>
          <w:rFonts w:ascii="Times New Roman" w:eastAsia="Mulish" w:hAnsi="Times New Roman" w:cs="Times New Roman"/>
          <w:sz w:val="24"/>
          <w:szCs w:val="24"/>
        </w:rPr>
        <w:t xml:space="preserve">: Ed. Fiocruz,  2006. </w:t>
      </w:r>
    </w:p>
    <w:p w14:paraId="661B3D41" w14:textId="77777777" w:rsidR="00604CE4" w:rsidRDefault="00604CE4" w:rsidP="00C851B6">
      <w:pPr>
        <w:spacing w:after="0" w:line="240" w:lineRule="auto"/>
        <w:jc w:val="both"/>
        <w:rPr>
          <w:rFonts w:ascii="Times New Roman" w:eastAsia="Times New Roman" w:hAnsi="Times New Roman" w:cs="Times New Roman"/>
          <w:sz w:val="24"/>
          <w:szCs w:val="24"/>
        </w:rPr>
      </w:pPr>
    </w:p>
    <w:p w14:paraId="611A30A6" w14:textId="289423DF" w:rsidR="00DA1561" w:rsidRDefault="00DA1561" w:rsidP="00C851B6">
      <w:pPr>
        <w:spacing w:after="0" w:line="240" w:lineRule="auto"/>
        <w:jc w:val="both"/>
        <w:rPr>
          <w:rFonts w:ascii="Times New Roman" w:eastAsia="Times New Roman" w:hAnsi="Times New Roman" w:cs="Times New Roman"/>
          <w:sz w:val="24"/>
          <w:szCs w:val="24"/>
        </w:rPr>
      </w:pPr>
      <w:r w:rsidRPr="00B11621">
        <w:rPr>
          <w:rFonts w:ascii="Times New Roman" w:eastAsia="Times New Roman" w:hAnsi="Times New Roman" w:cs="Times New Roman"/>
          <w:sz w:val="24"/>
          <w:szCs w:val="24"/>
        </w:rPr>
        <w:t xml:space="preserve">GLOBO. ALLAN KLEYSON. </w:t>
      </w:r>
      <w:r w:rsidR="00EC7743" w:rsidRPr="00EC7743">
        <w:rPr>
          <w:rFonts w:ascii="Times New Roman" w:eastAsia="Times New Roman" w:hAnsi="Times New Roman" w:cs="Times New Roman"/>
          <w:sz w:val="24"/>
          <w:szCs w:val="24"/>
        </w:rPr>
        <w:t>Agro é Gente. YouTube, 26 d</w:t>
      </w:r>
      <w:r w:rsidR="00EC7743">
        <w:rPr>
          <w:rFonts w:ascii="Times New Roman" w:eastAsia="Times New Roman" w:hAnsi="Times New Roman" w:cs="Times New Roman"/>
          <w:sz w:val="24"/>
          <w:szCs w:val="24"/>
        </w:rPr>
        <w:t>ez. 2017. Disponível em: &lt;</w:t>
      </w:r>
      <w:r w:rsidR="00EC7743" w:rsidRPr="00EC7743">
        <w:rPr>
          <w:rFonts w:ascii="Times New Roman" w:eastAsia="Times New Roman" w:hAnsi="Times New Roman" w:cs="Times New Roman"/>
          <w:sz w:val="24"/>
          <w:szCs w:val="24"/>
        </w:rPr>
        <w:t>https://www.youtube.com/watch?v=rBlVdWZwPWQ&amp;ab_channel=AllanKleyson</w:t>
      </w:r>
      <w:r w:rsidR="00EC7743">
        <w:rPr>
          <w:rFonts w:ascii="Times New Roman" w:eastAsia="Times New Roman" w:hAnsi="Times New Roman" w:cs="Times New Roman"/>
          <w:sz w:val="24"/>
          <w:szCs w:val="24"/>
        </w:rPr>
        <w:t>&gt;. Acesso em: 20 dez. 2022.</w:t>
      </w:r>
    </w:p>
    <w:p w14:paraId="37F02840" w14:textId="77777777" w:rsidR="00EC7743" w:rsidRPr="00EC7743" w:rsidRDefault="00EC7743" w:rsidP="00C851B6">
      <w:pPr>
        <w:spacing w:after="0" w:line="240" w:lineRule="auto"/>
        <w:jc w:val="both"/>
        <w:rPr>
          <w:rFonts w:ascii="Times New Roman" w:eastAsia="Times New Roman" w:hAnsi="Times New Roman" w:cs="Times New Roman"/>
          <w:sz w:val="24"/>
          <w:szCs w:val="24"/>
        </w:rPr>
      </w:pPr>
    </w:p>
    <w:p w14:paraId="65BC1514" w14:textId="1EDEB6DE" w:rsidR="00DA1561" w:rsidRDefault="00DA1561" w:rsidP="00C851B6">
      <w:pPr>
        <w:spacing w:after="0" w:line="240" w:lineRule="auto"/>
        <w:jc w:val="both"/>
        <w:rPr>
          <w:rFonts w:ascii="Times New Roman" w:eastAsia="Times New Roman" w:hAnsi="Times New Roman" w:cs="Times New Roman"/>
          <w:sz w:val="24"/>
          <w:szCs w:val="24"/>
        </w:rPr>
      </w:pPr>
      <w:r w:rsidRPr="00EC7743">
        <w:rPr>
          <w:rFonts w:ascii="Times New Roman" w:eastAsia="Times New Roman" w:hAnsi="Times New Roman" w:cs="Times New Roman"/>
          <w:sz w:val="24"/>
          <w:szCs w:val="24"/>
        </w:rPr>
        <w:t xml:space="preserve">GLOBO. </w:t>
      </w:r>
      <w:r>
        <w:rPr>
          <w:rFonts w:ascii="Times New Roman" w:eastAsia="Times New Roman" w:hAnsi="Times New Roman" w:cs="Times New Roman"/>
          <w:sz w:val="24"/>
          <w:szCs w:val="24"/>
        </w:rPr>
        <w:t xml:space="preserve">MARCOS 262. </w:t>
      </w:r>
      <w:r w:rsidRPr="00DA1561">
        <w:rPr>
          <w:rFonts w:ascii="Times New Roman" w:eastAsia="Times New Roman" w:hAnsi="Times New Roman" w:cs="Times New Roman"/>
          <w:sz w:val="24"/>
          <w:szCs w:val="24"/>
        </w:rPr>
        <w:t>Potencial produtivo e econômico da cana - de - açúcar. Agro é Pop.</w:t>
      </w:r>
      <w:r>
        <w:rPr>
          <w:rFonts w:ascii="Times New Roman" w:eastAsia="Times New Roman" w:hAnsi="Times New Roman" w:cs="Times New Roman"/>
          <w:sz w:val="24"/>
          <w:szCs w:val="24"/>
        </w:rPr>
        <w:t xml:space="preserve"> YouTube, 10 mai. 2017. Disponível em: &lt;</w:t>
      </w:r>
      <w:r w:rsidRPr="00DA1561">
        <w:rPr>
          <w:rFonts w:ascii="Times New Roman" w:eastAsia="Times New Roman" w:hAnsi="Times New Roman" w:cs="Times New Roman"/>
          <w:sz w:val="24"/>
          <w:szCs w:val="24"/>
        </w:rPr>
        <w:t>https://www.youtube.com/watch?v=b-Zv2O56Ih8&amp;t=8s&amp;ab_channel=Marcos262</w:t>
      </w:r>
      <w:r>
        <w:rPr>
          <w:rFonts w:ascii="Times New Roman" w:eastAsia="Times New Roman" w:hAnsi="Times New Roman" w:cs="Times New Roman"/>
          <w:sz w:val="24"/>
          <w:szCs w:val="24"/>
        </w:rPr>
        <w:t>&gt;. Acesso em: 17 jan. 2023.</w:t>
      </w:r>
    </w:p>
    <w:p w14:paraId="724A0FB7" w14:textId="77777777" w:rsidR="00DA1561" w:rsidRDefault="00DA1561" w:rsidP="00C851B6">
      <w:pPr>
        <w:spacing w:after="0" w:line="240" w:lineRule="auto"/>
        <w:jc w:val="both"/>
        <w:rPr>
          <w:rFonts w:ascii="Times New Roman" w:eastAsia="Times New Roman" w:hAnsi="Times New Roman" w:cs="Times New Roman"/>
          <w:sz w:val="24"/>
          <w:szCs w:val="24"/>
        </w:rPr>
      </w:pPr>
    </w:p>
    <w:p w14:paraId="5C730E61" w14:textId="041D476F" w:rsidR="00C851B6" w:rsidRPr="0025609A" w:rsidRDefault="00C851B6" w:rsidP="00C851B6">
      <w:pPr>
        <w:spacing w:after="0" w:line="240" w:lineRule="auto"/>
        <w:jc w:val="both"/>
        <w:rPr>
          <w:rFonts w:ascii="Times New Roman" w:eastAsia="Times New Roman" w:hAnsi="Times New Roman" w:cs="Times New Roman"/>
          <w:sz w:val="24"/>
          <w:szCs w:val="24"/>
        </w:rPr>
      </w:pPr>
      <w:r w:rsidRPr="0025609A">
        <w:rPr>
          <w:rFonts w:ascii="Times New Roman" w:eastAsia="Times New Roman" w:hAnsi="Times New Roman" w:cs="Times New Roman"/>
          <w:sz w:val="24"/>
          <w:szCs w:val="24"/>
        </w:rPr>
        <w:t>LEFF, E.</w:t>
      </w:r>
      <w:r w:rsidRPr="00657EB7">
        <w:rPr>
          <w:rFonts w:ascii="Times New Roman" w:eastAsia="Times New Roman" w:hAnsi="Times New Roman" w:cs="Times New Roman"/>
          <w:b/>
          <w:bCs/>
          <w:sz w:val="24"/>
          <w:szCs w:val="24"/>
        </w:rPr>
        <w:t xml:space="preserve"> Racionalidade ambiental:</w:t>
      </w:r>
      <w:r w:rsidRPr="0025609A">
        <w:rPr>
          <w:rFonts w:ascii="Times New Roman" w:eastAsia="Times New Roman" w:hAnsi="Times New Roman" w:cs="Times New Roman"/>
          <w:sz w:val="24"/>
          <w:szCs w:val="24"/>
        </w:rPr>
        <w:t xml:space="preserve"> a reapropriação social da natureza. </w:t>
      </w:r>
      <w:r>
        <w:rPr>
          <w:rFonts w:ascii="Times New Roman" w:eastAsia="Times New Roman" w:hAnsi="Times New Roman" w:cs="Times New Roman"/>
          <w:sz w:val="24"/>
          <w:szCs w:val="24"/>
        </w:rPr>
        <w:t xml:space="preserve">Rio de Janeiro: </w:t>
      </w:r>
      <w:r w:rsidRPr="0025609A">
        <w:rPr>
          <w:rFonts w:ascii="Times New Roman" w:eastAsia="Times New Roman" w:hAnsi="Times New Roman" w:cs="Times New Roman"/>
          <w:sz w:val="24"/>
          <w:szCs w:val="24"/>
        </w:rPr>
        <w:t>Civilização Brasileira, 2006.</w:t>
      </w:r>
    </w:p>
    <w:p w14:paraId="44FB8E6F" w14:textId="77777777" w:rsidR="00C851B6" w:rsidRPr="0025609A" w:rsidRDefault="00C851B6" w:rsidP="00C851B6">
      <w:pPr>
        <w:spacing w:after="0" w:line="240" w:lineRule="auto"/>
        <w:jc w:val="both"/>
        <w:rPr>
          <w:rFonts w:ascii="Times New Roman" w:hAnsi="Times New Roman" w:cs="Times New Roman"/>
          <w:sz w:val="24"/>
          <w:szCs w:val="24"/>
        </w:rPr>
      </w:pPr>
      <w:r w:rsidRPr="0025609A">
        <w:rPr>
          <w:rFonts w:ascii="Times New Roman" w:eastAsia="Mulish" w:hAnsi="Times New Roman" w:cs="Times New Roman"/>
          <w:sz w:val="24"/>
          <w:szCs w:val="24"/>
        </w:rPr>
        <w:br/>
        <w:t>FREITAS, M.;</w:t>
      </w:r>
      <w:r>
        <w:rPr>
          <w:rFonts w:ascii="Times New Roman" w:eastAsia="Mulish" w:hAnsi="Times New Roman" w:cs="Times New Roman"/>
          <w:sz w:val="24"/>
          <w:szCs w:val="24"/>
        </w:rPr>
        <w:t xml:space="preserve"> </w:t>
      </w:r>
      <w:r w:rsidRPr="0025609A">
        <w:rPr>
          <w:rFonts w:ascii="Times New Roman" w:eastAsia="Mulish" w:hAnsi="Times New Roman" w:cs="Times New Roman"/>
          <w:sz w:val="24"/>
          <w:szCs w:val="24"/>
        </w:rPr>
        <w:t>PORTO, C.</w:t>
      </w:r>
      <w:r>
        <w:rPr>
          <w:rFonts w:ascii="Times New Roman" w:eastAsia="Mulish" w:hAnsi="Times New Roman" w:cs="Times New Roman"/>
          <w:sz w:val="24"/>
          <w:szCs w:val="24"/>
        </w:rPr>
        <w:t xml:space="preserve"> </w:t>
      </w:r>
      <w:r w:rsidRPr="0025609A">
        <w:rPr>
          <w:rFonts w:ascii="Times New Roman" w:eastAsia="Mulish" w:hAnsi="Times New Roman" w:cs="Times New Roman"/>
          <w:sz w:val="24"/>
          <w:szCs w:val="24"/>
        </w:rPr>
        <w:t xml:space="preserve">M. </w:t>
      </w:r>
      <w:r w:rsidRPr="00235DA5">
        <w:rPr>
          <w:rFonts w:ascii="Times New Roman" w:eastAsia="Mulish" w:hAnsi="Times New Roman" w:cs="Times New Roman"/>
          <w:b/>
          <w:bCs/>
          <w:sz w:val="24"/>
          <w:szCs w:val="24"/>
        </w:rPr>
        <w:t>Saúde e sustentabilidade</w:t>
      </w:r>
      <w:r w:rsidRPr="0025609A">
        <w:rPr>
          <w:rFonts w:ascii="Times New Roman" w:eastAsia="Mulish" w:hAnsi="Times New Roman" w:cs="Times New Roman"/>
          <w:sz w:val="24"/>
          <w:szCs w:val="24"/>
        </w:rPr>
        <w:t>. R</w:t>
      </w:r>
      <w:r>
        <w:rPr>
          <w:rFonts w:ascii="Times New Roman" w:eastAsia="Mulish" w:hAnsi="Times New Roman" w:cs="Times New Roman"/>
          <w:sz w:val="24"/>
          <w:szCs w:val="24"/>
        </w:rPr>
        <w:t xml:space="preserve">io de </w:t>
      </w:r>
      <w:r w:rsidRPr="0025609A">
        <w:rPr>
          <w:rFonts w:ascii="Times New Roman" w:eastAsia="Mulish" w:hAnsi="Times New Roman" w:cs="Times New Roman"/>
          <w:sz w:val="24"/>
          <w:szCs w:val="24"/>
        </w:rPr>
        <w:t>J</w:t>
      </w:r>
      <w:r>
        <w:rPr>
          <w:rFonts w:ascii="Times New Roman" w:eastAsia="Mulish" w:hAnsi="Times New Roman" w:cs="Times New Roman"/>
          <w:sz w:val="24"/>
          <w:szCs w:val="24"/>
        </w:rPr>
        <w:t>aneiro</w:t>
      </w:r>
      <w:r w:rsidRPr="0025609A">
        <w:rPr>
          <w:rFonts w:ascii="Times New Roman" w:eastAsia="Mulish" w:hAnsi="Times New Roman" w:cs="Times New Roman"/>
          <w:sz w:val="24"/>
          <w:szCs w:val="24"/>
        </w:rPr>
        <w:t>: Ed. Fiocruz,</w:t>
      </w:r>
      <w:r>
        <w:rPr>
          <w:rFonts w:ascii="Times New Roman" w:eastAsia="Mulish" w:hAnsi="Times New Roman" w:cs="Times New Roman"/>
          <w:sz w:val="24"/>
          <w:szCs w:val="24"/>
        </w:rPr>
        <w:t xml:space="preserve"> </w:t>
      </w:r>
      <w:r w:rsidRPr="0025609A">
        <w:rPr>
          <w:rFonts w:ascii="Times New Roman" w:eastAsia="Mulish" w:hAnsi="Times New Roman" w:cs="Times New Roman"/>
          <w:sz w:val="24"/>
          <w:szCs w:val="24"/>
        </w:rPr>
        <w:t xml:space="preserve">2006. </w:t>
      </w:r>
    </w:p>
    <w:p w14:paraId="01940115" w14:textId="77777777" w:rsidR="00C851B6" w:rsidRPr="0025609A" w:rsidRDefault="00C851B6" w:rsidP="00C851B6">
      <w:pPr>
        <w:spacing w:after="0" w:line="240" w:lineRule="auto"/>
        <w:jc w:val="both"/>
        <w:rPr>
          <w:rFonts w:ascii="Times New Roman" w:eastAsia="Times New Roman" w:hAnsi="Times New Roman" w:cs="Times New Roman"/>
          <w:sz w:val="24"/>
          <w:szCs w:val="24"/>
        </w:rPr>
      </w:pPr>
      <w:r w:rsidRPr="0025609A">
        <w:rPr>
          <w:rFonts w:ascii="Times New Roman" w:eastAsia="Times New Roman" w:hAnsi="Times New Roman" w:cs="Times New Roman"/>
          <w:sz w:val="24"/>
          <w:szCs w:val="24"/>
        </w:rPr>
        <w:br/>
        <w:t xml:space="preserve">FRIEDRICH, Karen (org.). </w:t>
      </w:r>
      <w:r w:rsidRPr="009F1CF2">
        <w:rPr>
          <w:rFonts w:ascii="Times New Roman" w:eastAsia="Times New Roman" w:hAnsi="Times New Roman" w:cs="Times New Roman"/>
          <w:b/>
          <w:bCs/>
          <w:sz w:val="24"/>
          <w:szCs w:val="24"/>
        </w:rPr>
        <w:t>Dossiê contra o Pacote do Veneno e em defesa da Vida!</w:t>
      </w:r>
      <w:r w:rsidRPr="0025609A">
        <w:rPr>
          <w:rFonts w:ascii="Times New Roman" w:eastAsia="Times New Roman" w:hAnsi="Times New Roman" w:cs="Times New Roman"/>
          <w:sz w:val="24"/>
          <w:szCs w:val="24"/>
        </w:rPr>
        <w:t xml:space="preserve"> 1. ed. Porto Alegre: Rede Unida, 2021. </w:t>
      </w:r>
    </w:p>
    <w:p w14:paraId="25FA446B" w14:textId="77777777" w:rsidR="00C851B6" w:rsidRPr="00AB480F" w:rsidRDefault="00C851B6" w:rsidP="00C851B6">
      <w:pPr>
        <w:spacing w:after="0" w:line="240" w:lineRule="auto"/>
        <w:jc w:val="both"/>
        <w:rPr>
          <w:rFonts w:ascii="Times New Roman" w:eastAsia="Times New Roman" w:hAnsi="Times New Roman" w:cs="Times New Roman"/>
          <w:sz w:val="24"/>
          <w:szCs w:val="24"/>
        </w:rPr>
      </w:pPr>
      <w:r w:rsidRPr="0025609A">
        <w:rPr>
          <w:rFonts w:ascii="Times New Roman" w:eastAsia="Times New Roman" w:hAnsi="Times New Roman" w:cs="Times New Roman"/>
          <w:sz w:val="24"/>
          <w:szCs w:val="24"/>
        </w:rPr>
        <w:br/>
      </w:r>
      <w:r>
        <w:rPr>
          <w:rFonts w:ascii="Times New Roman" w:eastAsia="Times New Roman" w:hAnsi="Times New Roman" w:cs="Times New Roman"/>
          <w:sz w:val="24"/>
          <w:szCs w:val="24"/>
        </w:rPr>
        <w:t>GALEANO, E.</w:t>
      </w:r>
      <w:r w:rsidRPr="002560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w:t>
      </w:r>
      <w:r w:rsidRPr="0025609A">
        <w:rPr>
          <w:rFonts w:ascii="Times New Roman" w:eastAsia="Times New Roman" w:hAnsi="Times New Roman" w:cs="Times New Roman"/>
          <w:sz w:val="24"/>
          <w:szCs w:val="24"/>
        </w:rPr>
        <w:t xml:space="preserve">Direito ao </w:t>
      </w:r>
      <w:r>
        <w:rPr>
          <w:rFonts w:ascii="Times New Roman" w:eastAsia="Times New Roman" w:hAnsi="Times New Roman" w:cs="Times New Roman"/>
          <w:sz w:val="24"/>
          <w:szCs w:val="24"/>
        </w:rPr>
        <w:t>D</w:t>
      </w:r>
      <w:r w:rsidRPr="0025609A">
        <w:rPr>
          <w:rFonts w:ascii="Times New Roman" w:eastAsia="Times New Roman" w:hAnsi="Times New Roman" w:cs="Times New Roman"/>
          <w:sz w:val="24"/>
          <w:szCs w:val="24"/>
        </w:rPr>
        <w:t>e</w:t>
      </w:r>
      <w:r>
        <w:rPr>
          <w:rFonts w:ascii="Times New Roman" w:eastAsia="Times New Roman" w:hAnsi="Times New Roman" w:cs="Times New Roman"/>
          <w:sz w:val="24"/>
          <w:szCs w:val="24"/>
        </w:rPr>
        <w:t>l</w:t>
      </w:r>
      <w:r w:rsidRPr="0025609A">
        <w:rPr>
          <w:rFonts w:ascii="Times New Roman" w:eastAsia="Times New Roman" w:hAnsi="Times New Roman" w:cs="Times New Roman"/>
          <w:sz w:val="24"/>
          <w:szCs w:val="24"/>
        </w:rPr>
        <w:t>írio</w:t>
      </w:r>
      <w:r>
        <w:rPr>
          <w:rFonts w:ascii="Times New Roman" w:eastAsia="Times New Roman" w:hAnsi="Times New Roman" w:cs="Times New Roman"/>
          <w:sz w:val="24"/>
          <w:szCs w:val="24"/>
        </w:rPr>
        <w:t xml:space="preserve">. </w:t>
      </w:r>
      <w:r w:rsidRPr="00AB480F">
        <w:rPr>
          <w:rFonts w:ascii="Times New Roman" w:eastAsia="Times New Roman" w:hAnsi="Times New Roman" w:cs="Times New Roman"/>
          <w:b/>
          <w:bCs/>
          <w:sz w:val="24"/>
          <w:szCs w:val="24"/>
        </w:rPr>
        <w:t>Poesia</w:t>
      </w:r>
      <w:r>
        <w:rPr>
          <w:rFonts w:ascii="Times New Roman" w:eastAsia="Times New Roman" w:hAnsi="Times New Roman" w:cs="Times New Roman"/>
          <w:b/>
          <w:bCs/>
          <w:sz w:val="24"/>
          <w:szCs w:val="24"/>
        </w:rPr>
        <w:t>s Preferidas</w:t>
      </w:r>
      <w:r>
        <w:rPr>
          <w:rFonts w:ascii="Times New Roman" w:eastAsia="Times New Roman" w:hAnsi="Times New Roman" w:cs="Times New Roman"/>
          <w:sz w:val="24"/>
          <w:szCs w:val="24"/>
        </w:rPr>
        <w:t>, 01 fev. 2016. Disponível em: &lt;</w:t>
      </w:r>
      <w:hyperlink r:id="rId38">
        <w:r w:rsidRPr="00AB480F">
          <w:rPr>
            <w:rFonts w:ascii="Times New Roman" w:eastAsia="Times New Roman" w:hAnsi="Times New Roman" w:cs="Times New Roman"/>
            <w:sz w:val="24"/>
            <w:szCs w:val="24"/>
          </w:rPr>
          <w:t>https://poesiaspreferidas.wordpress.com/2016/02/01/o-direito-ao-delirio-eduardo-galeano/</w:t>
        </w:r>
      </w:hyperlink>
      <w:r>
        <w:rPr>
          <w:rFonts w:ascii="Times New Roman" w:eastAsia="Times New Roman" w:hAnsi="Times New Roman" w:cs="Times New Roman"/>
          <w:sz w:val="24"/>
          <w:szCs w:val="24"/>
        </w:rPr>
        <w:t>&gt;. Acesso em: 10 jan. 2025.</w:t>
      </w:r>
    </w:p>
    <w:p w14:paraId="0D1F82C9" w14:textId="77777777" w:rsidR="00C851B6" w:rsidRPr="0025609A" w:rsidRDefault="00C851B6" w:rsidP="00C851B6">
      <w:pPr>
        <w:spacing w:after="0" w:line="240" w:lineRule="auto"/>
        <w:jc w:val="both"/>
        <w:rPr>
          <w:rFonts w:ascii="Times New Roman" w:eastAsia="Times New Roman" w:hAnsi="Times New Roman" w:cs="Times New Roman"/>
          <w:sz w:val="24"/>
          <w:szCs w:val="24"/>
        </w:rPr>
      </w:pPr>
      <w:r w:rsidRPr="0025609A">
        <w:rPr>
          <w:rFonts w:ascii="Times New Roman" w:eastAsia="Times New Roman" w:hAnsi="Times New Roman" w:cs="Times New Roman"/>
          <w:sz w:val="24"/>
          <w:szCs w:val="24"/>
        </w:rPr>
        <w:br/>
        <w:t xml:space="preserve">GIROUX, H. Comunicação oral no seminário </w:t>
      </w:r>
      <w:r w:rsidRPr="0025609A">
        <w:rPr>
          <w:rFonts w:ascii="Times New Roman" w:eastAsia="Times New Roman" w:hAnsi="Times New Roman" w:cs="Times New Roman"/>
          <w:sz w:val="24"/>
          <w:szCs w:val="24"/>
          <w:highlight w:val="white"/>
        </w:rPr>
        <w:t xml:space="preserve">Neoliberalismo, Educação e Lutas pela Democracia: Diálogos com Henry Giroux pelo Instituto Nutes/UFRJ. </w:t>
      </w:r>
      <w:r>
        <w:rPr>
          <w:rFonts w:ascii="Times New Roman" w:eastAsia="Times New Roman" w:hAnsi="Times New Roman" w:cs="Times New Roman"/>
          <w:b/>
          <w:bCs/>
          <w:sz w:val="24"/>
          <w:szCs w:val="24"/>
          <w:highlight w:val="white"/>
        </w:rPr>
        <w:t>Alimentação e Cultura</w:t>
      </w:r>
      <w:r w:rsidRPr="0025609A">
        <w:rPr>
          <w:rFonts w:ascii="Times New Roman" w:eastAsia="Times New Roman" w:hAnsi="Times New Roman" w:cs="Times New Roman"/>
          <w:sz w:val="24"/>
          <w:szCs w:val="24"/>
          <w:highlight w:val="white"/>
        </w:rPr>
        <w:t>, nov</w:t>
      </w:r>
      <w:r>
        <w:rPr>
          <w:rFonts w:ascii="Times New Roman" w:eastAsia="Times New Roman" w:hAnsi="Times New Roman" w:cs="Times New Roman"/>
          <w:sz w:val="24"/>
          <w:szCs w:val="24"/>
          <w:highlight w:val="white"/>
        </w:rPr>
        <w:t>.</w:t>
      </w:r>
      <w:r w:rsidRPr="0025609A">
        <w:rPr>
          <w:rFonts w:ascii="Times New Roman" w:eastAsia="Times New Roman" w:hAnsi="Times New Roman" w:cs="Times New Roman"/>
          <w:sz w:val="24"/>
          <w:szCs w:val="24"/>
          <w:highlight w:val="white"/>
        </w:rPr>
        <w:t xml:space="preserve"> 2019. Disponível em: &lt;</w:t>
      </w:r>
      <w:hyperlink r:id="rId39">
        <w:r w:rsidRPr="0025609A">
          <w:rPr>
            <w:rFonts w:ascii="Times New Roman" w:eastAsia="Times New Roman" w:hAnsi="Times New Roman" w:cs="Times New Roman"/>
            <w:sz w:val="24"/>
            <w:szCs w:val="24"/>
            <w:highlight w:val="white"/>
          </w:rPr>
          <w:t>https://bit.ly/34WC2Lw</w:t>
        </w:r>
      </w:hyperlink>
      <w:r w:rsidRPr="0025609A">
        <w:rPr>
          <w:rFonts w:ascii="Times New Roman" w:eastAsia="Times New Roman" w:hAnsi="Times New Roman" w:cs="Times New Roman"/>
          <w:sz w:val="24"/>
          <w:szCs w:val="24"/>
          <w:highlight w:val="white"/>
        </w:rPr>
        <w:t>&gt;.</w:t>
      </w:r>
      <w:r>
        <w:rPr>
          <w:rFonts w:ascii="Times New Roman" w:eastAsia="Times New Roman" w:hAnsi="Times New Roman" w:cs="Times New Roman"/>
          <w:sz w:val="24"/>
          <w:szCs w:val="24"/>
        </w:rPr>
        <w:t xml:space="preserve"> Acesso em: 5 dez. 2024.</w:t>
      </w:r>
    </w:p>
    <w:p w14:paraId="7153CB48" w14:textId="77777777" w:rsidR="00B852D7" w:rsidRPr="00A021FB" w:rsidRDefault="00C851B6" w:rsidP="00B852D7">
      <w:pPr>
        <w:spacing w:after="0" w:line="240" w:lineRule="auto"/>
        <w:jc w:val="both"/>
        <w:rPr>
          <w:rFonts w:ascii="Times New Roman" w:eastAsia="Mulish" w:hAnsi="Times New Roman" w:cs="Times New Roman"/>
          <w:sz w:val="24"/>
          <w:szCs w:val="24"/>
        </w:rPr>
      </w:pPr>
      <w:r w:rsidRPr="00D11B6E">
        <w:rPr>
          <w:rFonts w:ascii="Times New Roman" w:eastAsia="Mulish" w:hAnsi="Times New Roman" w:cs="Times New Roman"/>
          <w:sz w:val="24"/>
          <w:szCs w:val="24"/>
        </w:rPr>
        <w:br/>
      </w:r>
      <w:r w:rsidRPr="0025609A">
        <w:rPr>
          <w:rFonts w:ascii="Times New Roman" w:eastAsia="Mulish" w:hAnsi="Times New Roman" w:cs="Times New Roman"/>
          <w:sz w:val="24"/>
          <w:szCs w:val="24"/>
        </w:rPr>
        <w:t xml:space="preserve">GRINOVER, L. </w:t>
      </w:r>
      <w:r w:rsidRPr="00235DA5">
        <w:rPr>
          <w:rFonts w:ascii="Times New Roman" w:eastAsia="Mulish" w:hAnsi="Times New Roman" w:cs="Times New Roman"/>
          <w:b/>
          <w:bCs/>
          <w:sz w:val="24"/>
          <w:szCs w:val="24"/>
          <w:highlight w:val="white"/>
        </w:rPr>
        <w:t>A Hospitalidade, a Cidade e o Turismo</w:t>
      </w:r>
      <w:r>
        <w:rPr>
          <w:rFonts w:ascii="Times New Roman" w:eastAsia="Mulish" w:hAnsi="Times New Roman" w:cs="Times New Roman"/>
          <w:sz w:val="24"/>
          <w:szCs w:val="24"/>
          <w:highlight w:val="white"/>
        </w:rPr>
        <w:t>.</w:t>
      </w:r>
      <w:r w:rsidRPr="0025609A">
        <w:rPr>
          <w:rFonts w:ascii="Times New Roman" w:eastAsia="Mulish" w:hAnsi="Times New Roman" w:cs="Times New Roman"/>
          <w:sz w:val="24"/>
          <w:szCs w:val="24"/>
          <w:highlight w:val="white"/>
        </w:rPr>
        <w:t xml:space="preserve"> São Paulo: Aleph, 2007.</w:t>
      </w:r>
      <w:r w:rsidRPr="0025609A">
        <w:rPr>
          <w:rFonts w:ascii="Times New Roman" w:eastAsia="Mulish" w:hAnsi="Times New Roman" w:cs="Times New Roman"/>
          <w:sz w:val="24"/>
          <w:szCs w:val="24"/>
          <w:highlight w:val="white"/>
        </w:rPr>
        <w:br/>
      </w:r>
      <w:r w:rsidRPr="0025609A">
        <w:rPr>
          <w:rFonts w:ascii="Times New Roman" w:eastAsia="Times New Roman" w:hAnsi="Times New Roman" w:cs="Times New Roman"/>
          <w:sz w:val="24"/>
          <w:szCs w:val="24"/>
        </w:rPr>
        <w:br/>
      </w:r>
      <w:r w:rsidR="00B852D7" w:rsidRPr="00A021FB">
        <w:rPr>
          <w:rFonts w:ascii="Times New Roman" w:eastAsia="Mulish" w:hAnsi="Times New Roman" w:cs="Times New Roman"/>
          <w:sz w:val="24"/>
          <w:szCs w:val="24"/>
        </w:rPr>
        <w:t xml:space="preserve">HARDT, M; NEGRI, A. </w:t>
      </w:r>
      <w:r w:rsidR="00B852D7" w:rsidRPr="00A021FB">
        <w:rPr>
          <w:rFonts w:ascii="Times New Roman" w:eastAsia="Mulish" w:hAnsi="Times New Roman" w:cs="Times New Roman"/>
          <w:b/>
          <w:bCs/>
          <w:sz w:val="24"/>
          <w:szCs w:val="24"/>
        </w:rPr>
        <w:t>Bem-estar comum</w:t>
      </w:r>
      <w:r w:rsidR="00B852D7" w:rsidRPr="00A021FB">
        <w:rPr>
          <w:rFonts w:ascii="Times New Roman" w:eastAsia="Mulish" w:hAnsi="Times New Roman" w:cs="Times New Roman"/>
          <w:sz w:val="24"/>
          <w:szCs w:val="24"/>
        </w:rPr>
        <w:t>. Trad. Clóvis Marques. 1. ed. Rio de Janeiro: Record, 2016.</w:t>
      </w:r>
    </w:p>
    <w:p w14:paraId="40450387" w14:textId="77777777" w:rsidR="00B852D7" w:rsidRDefault="00B852D7" w:rsidP="00C851B6">
      <w:pPr>
        <w:spacing w:after="0" w:line="240" w:lineRule="auto"/>
        <w:jc w:val="both"/>
        <w:rPr>
          <w:rFonts w:ascii="Times New Roman" w:eastAsia="Times New Roman" w:hAnsi="Times New Roman" w:cs="Times New Roman"/>
          <w:sz w:val="24"/>
          <w:szCs w:val="24"/>
        </w:rPr>
      </w:pPr>
    </w:p>
    <w:p w14:paraId="623F7501" w14:textId="43201150" w:rsidR="00C851B6" w:rsidRPr="0025609A" w:rsidRDefault="00C851B6" w:rsidP="00C851B6">
      <w:pPr>
        <w:spacing w:after="0" w:line="240" w:lineRule="auto"/>
        <w:jc w:val="both"/>
        <w:rPr>
          <w:rFonts w:ascii="Times New Roman" w:eastAsia="Times New Roman" w:hAnsi="Times New Roman" w:cs="Times New Roman"/>
          <w:sz w:val="24"/>
          <w:szCs w:val="24"/>
        </w:rPr>
      </w:pPr>
      <w:r w:rsidRPr="0025609A">
        <w:rPr>
          <w:rFonts w:ascii="Times New Roman" w:eastAsia="Times New Roman" w:hAnsi="Times New Roman" w:cs="Times New Roman"/>
          <w:sz w:val="24"/>
          <w:szCs w:val="24"/>
        </w:rPr>
        <w:t xml:space="preserve">HARVEY, D. </w:t>
      </w:r>
      <w:r w:rsidRPr="00010999">
        <w:rPr>
          <w:rFonts w:ascii="Times New Roman" w:eastAsia="Times New Roman" w:hAnsi="Times New Roman" w:cs="Times New Roman"/>
          <w:b/>
          <w:bCs/>
          <w:sz w:val="24"/>
          <w:szCs w:val="24"/>
        </w:rPr>
        <w:t>17 contradições e o fim do capitalismo</w:t>
      </w:r>
      <w:r>
        <w:rPr>
          <w:rFonts w:ascii="Times New Roman" w:eastAsia="Times New Roman" w:hAnsi="Times New Roman" w:cs="Times New Roman"/>
          <w:sz w:val="24"/>
          <w:szCs w:val="24"/>
        </w:rPr>
        <w:t>.</w:t>
      </w:r>
      <w:r w:rsidRPr="0025609A">
        <w:rPr>
          <w:rFonts w:ascii="Times New Roman" w:eastAsia="Times New Roman" w:hAnsi="Times New Roman" w:cs="Times New Roman"/>
          <w:sz w:val="24"/>
          <w:szCs w:val="24"/>
        </w:rPr>
        <w:t xml:space="preserve"> São Paulo: Boitempo, 2016.</w:t>
      </w:r>
    </w:p>
    <w:p w14:paraId="37788570" w14:textId="77777777" w:rsidR="00C851B6" w:rsidRPr="0025609A" w:rsidRDefault="00C851B6" w:rsidP="00C851B6">
      <w:pPr>
        <w:spacing w:after="0" w:line="240" w:lineRule="auto"/>
        <w:jc w:val="both"/>
        <w:rPr>
          <w:rFonts w:ascii="Times New Roman" w:eastAsia="Times New Roman" w:hAnsi="Times New Roman" w:cs="Times New Roman"/>
          <w:sz w:val="24"/>
          <w:szCs w:val="24"/>
        </w:rPr>
      </w:pPr>
      <w:r w:rsidRPr="0025609A">
        <w:rPr>
          <w:rFonts w:ascii="Times New Roman" w:eastAsia="Times New Roman" w:hAnsi="Times New Roman" w:cs="Times New Roman"/>
          <w:sz w:val="24"/>
          <w:szCs w:val="24"/>
        </w:rPr>
        <w:br/>
      </w:r>
      <w:r>
        <w:rPr>
          <w:rFonts w:ascii="Times New Roman" w:eastAsia="Times New Roman" w:hAnsi="Times New Roman" w:cs="Times New Roman"/>
          <w:sz w:val="24"/>
          <w:szCs w:val="24"/>
        </w:rPr>
        <w:t>HOOKS</w:t>
      </w:r>
      <w:r w:rsidRPr="0025609A">
        <w:rPr>
          <w:rFonts w:ascii="Times New Roman" w:eastAsia="Times New Roman" w:hAnsi="Times New Roman" w:cs="Times New Roman"/>
          <w:sz w:val="24"/>
          <w:szCs w:val="24"/>
        </w:rPr>
        <w:t xml:space="preserve">, B. </w:t>
      </w:r>
      <w:r w:rsidRPr="00657EB7">
        <w:rPr>
          <w:rFonts w:ascii="Times New Roman" w:eastAsia="Times New Roman" w:hAnsi="Times New Roman" w:cs="Times New Roman"/>
          <w:b/>
          <w:bCs/>
          <w:sz w:val="24"/>
          <w:szCs w:val="24"/>
        </w:rPr>
        <w:t xml:space="preserve">Ensinando comunidade: </w:t>
      </w:r>
      <w:r w:rsidRPr="0025609A">
        <w:rPr>
          <w:rFonts w:ascii="Times New Roman" w:eastAsia="Times New Roman" w:hAnsi="Times New Roman" w:cs="Times New Roman"/>
          <w:sz w:val="24"/>
          <w:szCs w:val="24"/>
        </w:rPr>
        <w:t xml:space="preserve">uma pedagogia da esperança. </w:t>
      </w:r>
      <w:r>
        <w:rPr>
          <w:rFonts w:ascii="Times New Roman" w:eastAsia="Times New Roman" w:hAnsi="Times New Roman" w:cs="Times New Roman"/>
          <w:sz w:val="24"/>
          <w:szCs w:val="24"/>
        </w:rPr>
        <w:t>T</w:t>
      </w:r>
      <w:r w:rsidRPr="0025609A">
        <w:rPr>
          <w:rFonts w:ascii="Times New Roman" w:eastAsia="Times New Roman" w:hAnsi="Times New Roman" w:cs="Times New Roman"/>
          <w:sz w:val="24"/>
          <w:szCs w:val="24"/>
        </w:rPr>
        <w:t>rad. Kenia Cardoso. S</w:t>
      </w:r>
      <w:r>
        <w:rPr>
          <w:rFonts w:ascii="Times New Roman" w:eastAsia="Times New Roman" w:hAnsi="Times New Roman" w:cs="Times New Roman"/>
          <w:sz w:val="24"/>
          <w:szCs w:val="24"/>
        </w:rPr>
        <w:t xml:space="preserve">ão </w:t>
      </w:r>
      <w:r w:rsidRPr="0025609A">
        <w:rPr>
          <w:rFonts w:ascii="Times New Roman" w:eastAsia="Times New Roman" w:hAnsi="Times New Roman" w:cs="Times New Roman"/>
          <w:sz w:val="24"/>
          <w:szCs w:val="24"/>
        </w:rPr>
        <w:t>P</w:t>
      </w:r>
      <w:r>
        <w:rPr>
          <w:rFonts w:ascii="Times New Roman" w:eastAsia="Times New Roman" w:hAnsi="Times New Roman" w:cs="Times New Roman"/>
          <w:sz w:val="24"/>
          <w:szCs w:val="24"/>
        </w:rPr>
        <w:t>aulo:</w:t>
      </w:r>
      <w:r w:rsidRPr="0025609A">
        <w:rPr>
          <w:rFonts w:ascii="Times New Roman" w:eastAsia="Times New Roman" w:hAnsi="Times New Roman" w:cs="Times New Roman"/>
          <w:sz w:val="24"/>
          <w:szCs w:val="24"/>
        </w:rPr>
        <w:t xml:space="preserve"> Ed. Elefante, 2021</w:t>
      </w:r>
      <w:r>
        <w:rPr>
          <w:rFonts w:ascii="Times New Roman" w:eastAsia="Times New Roman" w:hAnsi="Times New Roman" w:cs="Times New Roman"/>
          <w:sz w:val="24"/>
          <w:szCs w:val="24"/>
        </w:rPr>
        <w:t>.</w:t>
      </w:r>
      <w:r w:rsidRPr="0025609A">
        <w:rPr>
          <w:rFonts w:ascii="Times New Roman" w:eastAsia="Times New Roman" w:hAnsi="Times New Roman" w:cs="Times New Roman"/>
          <w:sz w:val="24"/>
          <w:szCs w:val="24"/>
        </w:rPr>
        <w:t xml:space="preserve"> </w:t>
      </w:r>
    </w:p>
    <w:p w14:paraId="25A3E238" w14:textId="3DECC2DA" w:rsidR="00C851B6" w:rsidRDefault="00C851B6" w:rsidP="00C851B6">
      <w:pPr>
        <w:spacing w:after="0" w:line="240" w:lineRule="auto"/>
        <w:jc w:val="both"/>
        <w:rPr>
          <w:rFonts w:ascii="Times New Roman" w:eastAsia="Times New Roman" w:hAnsi="Times New Roman" w:cs="Times New Roman"/>
          <w:sz w:val="24"/>
          <w:szCs w:val="24"/>
        </w:rPr>
      </w:pPr>
      <w:r w:rsidRPr="0025609A">
        <w:rPr>
          <w:rFonts w:ascii="Times New Roman" w:eastAsia="Times New Roman" w:hAnsi="Times New Roman" w:cs="Times New Roman"/>
          <w:sz w:val="24"/>
          <w:szCs w:val="24"/>
        </w:rPr>
        <w:br/>
        <w:t>I</w:t>
      </w:r>
      <w:r>
        <w:rPr>
          <w:rFonts w:ascii="Times New Roman" w:eastAsia="Times New Roman" w:hAnsi="Times New Roman" w:cs="Times New Roman"/>
          <w:sz w:val="24"/>
          <w:szCs w:val="24"/>
        </w:rPr>
        <w:t>NSTITUTO de Defesa de Consumidores (IDEC)</w:t>
      </w:r>
      <w:r w:rsidRPr="0025609A">
        <w:rPr>
          <w:rFonts w:ascii="Times New Roman" w:eastAsia="Times New Roman" w:hAnsi="Times New Roman" w:cs="Times New Roman"/>
          <w:sz w:val="24"/>
          <w:szCs w:val="24"/>
        </w:rPr>
        <w:t xml:space="preserve">. Tem veneno nesse pacote. </w:t>
      </w:r>
      <w:r>
        <w:rPr>
          <w:rFonts w:ascii="Times New Roman" w:eastAsia="Times New Roman" w:hAnsi="Times New Roman" w:cs="Times New Roman"/>
          <w:b/>
          <w:bCs/>
          <w:sz w:val="24"/>
          <w:szCs w:val="24"/>
        </w:rPr>
        <w:t>IDEC</w:t>
      </w:r>
      <w:r>
        <w:rPr>
          <w:rFonts w:ascii="Times New Roman" w:eastAsia="Times New Roman" w:hAnsi="Times New Roman" w:cs="Times New Roman"/>
          <w:sz w:val="24"/>
          <w:szCs w:val="24"/>
        </w:rPr>
        <w:t>, s.d. Disponível em: &lt;</w:t>
      </w:r>
      <w:hyperlink r:id="rId40">
        <w:r w:rsidRPr="0025609A">
          <w:rPr>
            <w:rFonts w:ascii="Times New Roman" w:eastAsia="Times New Roman" w:hAnsi="Times New Roman" w:cs="Times New Roman"/>
            <w:sz w:val="24"/>
            <w:szCs w:val="24"/>
          </w:rPr>
          <w:t>https://idec.org.br/veneno-no-pacote</w:t>
        </w:r>
      </w:hyperlink>
      <w:r>
        <w:rPr>
          <w:rFonts w:ascii="Times New Roman" w:hAnsi="Times New Roman" w:cs="Times New Roman"/>
          <w:sz w:val="24"/>
          <w:szCs w:val="24"/>
        </w:rPr>
        <w:t>&gt;</w:t>
      </w:r>
      <w:r w:rsidRPr="002560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Acesso em: 11 jul. 2024.</w:t>
      </w:r>
    </w:p>
    <w:p w14:paraId="020176C1" w14:textId="77777777" w:rsidR="00FC4609" w:rsidRDefault="00FC4609" w:rsidP="00C851B6">
      <w:pPr>
        <w:spacing w:after="0" w:line="240" w:lineRule="auto"/>
        <w:jc w:val="both"/>
        <w:rPr>
          <w:rFonts w:ascii="Times New Roman" w:hAnsi="Times New Roman" w:cs="Times New Roman"/>
          <w:sz w:val="24"/>
          <w:szCs w:val="24"/>
        </w:rPr>
      </w:pPr>
    </w:p>
    <w:p w14:paraId="3EFC057B" w14:textId="58343850" w:rsidR="00BF695B" w:rsidRDefault="00BF695B" w:rsidP="00BF695B">
      <w:pPr>
        <w:spacing w:after="0" w:line="240" w:lineRule="auto"/>
        <w:jc w:val="both"/>
        <w:rPr>
          <w:rFonts w:ascii="Times New Roman" w:eastAsia="Times New Roman" w:hAnsi="Times New Roman" w:cs="Times New Roman"/>
          <w:sz w:val="24"/>
          <w:szCs w:val="24"/>
        </w:rPr>
      </w:pPr>
      <w:r w:rsidRPr="00BF695B">
        <w:rPr>
          <w:rFonts w:ascii="Times New Roman" w:eastAsia="Times New Roman" w:hAnsi="Times New Roman" w:cs="Times New Roman"/>
          <w:sz w:val="24"/>
          <w:szCs w:val="24"/>
        </w:rPr>
        <w:t xml:space="preserve">INSTITUTO Nacional </w:t>
      </w:r>
      <w:r>
        <w:rPr>
          <w:rFonts w:ascii="Times New Roman" w:eastAsia="Times New Roman" w:hAnsi="Times New Roman" w:cs="Times New Roman"/>
          <w:sz w:val="24"/>
          <w:szCs w:val="24"/>
        </w:rPr>
        <w:t>d</w:t>
      </w:r>
      <w:r w:rsidRPr="00BF695B">
        <w:rPr>
          <w:rFonts w:ascii="Times New Roman" w:eastAsia="Times New Roman" w:hAnsi="Times New Roman" w:cs="Times New Roman"/>
          <w:sz w:val="24"/>
          <w:szCs w:val="24"/>
        </w:rPr>
        <w:t xml:space="preserve">e Câncer </w:t>
      </w:r>
      <w:r>
        <w:rPr>
          <w:rFonts w:ascii="Times New Roman" w:eastAsia="Times New Roman" w:hAnsi="Times New Roman" w:cs="Times New Roman"/>
          <w:sz w:val="24"/>
          <w:szCs w:val="24"/>
        </w:rPr>
        <w:t xml:space="preserve">(INCA). </w:t>
      </w:r>
      <w:r w:rsidRPr="00BF695B">
        <w:rPr>
          <w:rFonts w:ascii="Times New Roman" w:eastAsia="Times New Roman" w:hAnsi="Times New Roman" w:cs="Times New Roman"/>
          <w:b/>
          <w:bCs/>
          <w:sz w:val="24"/>
          <w:szCs w:val="24"/>
        </w:rPr>
        <w:t>Posicionamento do Instituto Nacional de Câncer José Alencar Gomes da Silva acerca dos agrotóxicos</w:t>
      </w:r>
      <w:r>
        <w:rPr>
          <w:rFonts w:ascii="Times New Roman" w:eastAsia="Times New Roman" w:hAnsi="Times New Roman" w:cs="Times New Roman"/>
          <w:sz w:val="24"/>
          <w:szCs w:val="24"/>
        </w:rPr>
        <w:t>. Rio de Janeiro, 06 abr. 2015. Disponível em: &lt;</w:t>
      </w:r>
      <w:r w:rsidRPr="00BF695B">
        <w:rPr>
          <w:rFonts w:ascii="Times New Roman" w:eastAsia="Times New Roman" w:hAnsi="Times New Roman" w:cs="Times New Roman"/>
          <w:sz w:val="24"/>
          <w:szCs w:val="24"/>
        </w:rPr>
        <w:t>https://www.inca.gov.br/sites/ufu.sti.inca.local/files//media/document//posicionamento-do-inca-sobre-os-agrotoxicos-06-abr-15.pdf</w:t>
      </w:r>
      <w:r>
        <w:rPr>
          <w:rFonts w:ascii="Times New Roman" w:eastAsia="Times New Roman" w:hAnsi="Times New Roman" w:cs="Times New Roman"/>
          <w:sz w:val="24"/>
          <w:szCs w:val="24"/>
        </w:rPr>
        <w:t>&gt;. Acesso em: 20 jul. 2024.</w:t>
      </w:r>
    </w:p>
    <w:p w14:paraId="55580289" w14:textId="77777777" w:rsidR="00BF695B" w:rsidRDefault="00BF695B" w:rsidP="00C851B6">
      <w:pPr>
        <w:spacing w:after="0" w:line="240" w:lineRule="auto"/>
        <w:jc w:val="both"/>
        <w:rPr>
          <w:rFonts w:ascii="Times New Roman" w:hAnsi="Times New Roman" w:cs="Times New Roman"/>
          <w:sz w:val="24"/>
          <w:szCs w:val="24"/>
        </w:rPr>
      </w:pPr>
    </w:p>
    <w:p w14:paraId="1B2A5197" w14:textId="656B02D1" w:rsidR="00C851B6" w:rsidRPr="0025609A" w:rsidRDefault="00C851B6" w:rsidP="00C851B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IV ENCONTRO </w:t>
      </w:r>
      <w:r w:rsidRPr="00C36A82">
        <w:rPr>
          <w:rFonts w:ascii="Times New Roman" w:hAnsi="Times New Roman" w:cs="Times New Roman"/>
          <w:sz w:val="24"/>
          <w:szCs w:val="24"/>
        </w:rPr>
        <w:t>Nacional de Agroecologia</w:t>
      </w:r>
      <w:r>
        <w:rPr>
          <w:rFonts w:ascii="Times New Roman" w:hAnsi="Times New Roman" w:cs="Times New Roman"/>
          <w:sz w:val="24"/>
          <w:szCs w:val="24"/>
        </w:rPr>
        <w:t xml:space="preserve">. </w:t>
      </w:r>
      <w:r w:rsidRPr="00C36A82">
        <w:rPr>
          <w:rFonts w:ascii="Times New Roman" w:hAnsi="Times New Roman" w:cs="Times New Roman"/>
          <w:b/>
          <w:bCs/>
          <w:sz w:val="24"/>
          <w:szCs w:val="24"/>
        </w:rPr>
        <w:t>Carta política [do] IV ENA:</w:t>
      </w:r>
      <w:r w:rsidRPr="00C36A82">
        <w:rPr>
          <w:rFonts w:ascii="Times New Roman" w:hAnsi="Times New Roman" w:cs="Times New Roman"/>
          <w:sz w:val="24"/>
          <w:szCs w:val="24"/>
        </w:rPr>
        <w:t xml:space="preserve"> agroecologia e democracia unindo campo</w:t>
      </w:r>
      <w:r>
        <w:rPr>
          <w:rFonts w:ascii="Times New Roman" w:hAnsi="Times New Roman" w:cs="Times New Roman"/>
          <w:sz w:val="24"/>
          <w:szCs w:val="24"/>
        </w:rPr>
        <w:t xml:space="preserve"> </w:t>
      </w:r>
      <w:r w:rsidRPr="00C36A82">
        <w:rPr>
          <w:rFonts w:ascii="Times New Roman" w:hAnsi="Times New Roman" w:cs="Times New Roman"/>
          <w:sz w:val="24"/>
          <w:szCs w:val="24"/>
        </w:rPr>
        <w:t>e cidade. Rio de Janeiro: AS-PTA: Articulação Nacional de Agroecologia -</w:t>
      </w:r>
      <w:r>
        <w:rPr>
          <w:rFonts w:ascii="Times New Roman" w:hAnsi="Times New Roman" w:cs="Times New Roman"/>
          <w:sz w:val="24"/>
          <w:szCs w:val="24"/>
        </w:rPr>
        <w:t xml:space="preserve"> </w:t>
      </w:r>
      <w:r w:rsidRPr="00C36A82">
        <w:rPr>
          <w:rFonts w:ascii="Times New Roman" w:hAnsi="Times New Roman" w:cs="Times New Roman"/>
          <w:sz w:val="24"/>
          <w:szCs w:val="24"/>
        </w:rPr>
        <w:t xml:space="preserve">ANA, 2018. </w:t>
      </w:r>
      <w:r>
        <w:rPr>
          <w:rFonts w:ascii="Times New Roman" w:hAnsi="Times New Roman" w:cs="Times New Roman"/>
          <w:sz w:val="24"/>
          <w:szCs w:val="24"/>
        </w:rPr>
        <w:t>Disponível em: &lt;</w:t>
      </w:r>
      <w:hyperlink r:id="rId41">
        <w:r w:rsidRPr="0025609A">
          <w:rPr>
            <w:rFonts w:ascii="Times New Roman" w:hAnsi="Times New Roman" w:cs="Times New Roman"/>
            <w:sz w:val="24"/>
            <w:szCs w:val="24"/>
          </w:rPr>
          <w:t>https://enagroecologia.org.br/wp-content/uploads/2019/03/carta_politica_web.pdf</w:t>
        </w:r>
      </w:hyperlink>
      <w:r>
        <w:rPr>
          <w:rFonts w:ascii="Times New Roman" w:hAnsi="Times New Roman" w:cs="Times New Roman"/>
          <w:sz w:val="24"/>
          <w:szCs w:val="24"/>
        </w:rPr>
        <w:t xml:space="preserve">&gt;. Acesso em: 29 dez. 2024. </w:t>
      </w:r>
    </w:p>
    <w:p w14:paraId="59678CC9" w14:textId="77777777" w:rsidR="00FC4609" w:rsidRDefault="00FC4609" w:rsidP="00C851B6">
      <w:pPr>
        <w:spacing w:after="0" w:line="240" w:lineRule="auto"/>
        <w:jc w:val="both"/>
        <w:rPr>
          <w:rFonts w:ascii="Times New Roman" w:eastAsia="Mulish" w:hAnsi="Times New Roman" w:cs="Times New Roman"/>
          <w:sz w:val="24"/>
          <w:szCs w:val="24"/>
        </w:rPr>
      </w:pPr>
    </w:p>
    <w:p w14:paraId="4CEC1A9F" w14:textId="1006F826" w:rsidR="00743AA0" w:rsidRDefault="00743AA0" w:rsidP="00743AA0">
      <w:pPr>
        <w:spacing w:after="0" w:line="240" w:lineRule="auto"/>
        <w:jc w:val="both"/>
        <w:rPr>
          <w:rFonts w:ascii="Times New Roman" w:eastAsia="Mulish" w:hAnsi="Times New Roman" w:cs="Times New Roman"/>
          <w:sz w:val="24"/>
          <w:szCs w:val="24"/>
        </w:rPr>
      </w:pPr>
      <w:r>
        <w:rPr>
          <w:rFonts w:ascii="Times New Roman" w:eastAsia="Mulish" w:hAnsi="Times New Roman" w:cs="Times New Roman"/>
          <w:sz w:val="24"/>
          <w:szCs w:val="24"/>
        </w:rPr>
        <w:t>JESUS</w:t>
      </w:r>
      <w:r w:rsidRPr="00743AA0">
        <w:rPr>
          <w:rFonts w:ascii="Times New Roman" w:eastAsia="Mulish" w:hAnsi="Times New Roman" w:cs="Times New Roman"/>
          <w:sz w:val="24"/>
          <w:szCs w:val="24"/>
        </w:rPr>
        <w:t>, C</w:t>
      </w:r>
      <w:r>
        <w:rPr>
          <w:rFonts w:ascii="Times New Roman" w:eastAsia="Mulish" w:hAnsi="Times New Roman" w:cs="Times New Roman"/>
          <w:sz w:val="24"/>
          <w:szCs w:val="24"/>
        </w:rPr>
        <w:t xml:space="preserve">. M. </w:t>
      </w:r>
      <w:r w:rsidRPr="00743AA0">
        <w:rPr>
          <w:rFonts w:ascii="Times New Roman" w:eastAsia="Mulish" w:hAnsi="Times New Roman" w:cs="Times New Roman"/>
          <w:b/>
          <w:bCs/>
          <w:sz w:val="24"/>
          <w:szCs w:val="24"/>
        </w:rPr>
        <w:t xml:space="preserve">Quarto de despejo: </w:t>
      </w:r>
      <w:r w:rsidRPr="00743AA0">
        <w:rPr>
          <w:rFonts w:ascii="Times New Roman" w:eastAsia="Mulish" w:hAnsi="Times New Roman" w:cs="Times New Roman"/>
          <w:sz w:val="24"/>
          <w:szCs w:val="24"/>
        </w:rPr>
        <w:t>diário de uma favelada</w:t>
      </w:r>
      <w:r>
        <w:rPr>
          <w:rFonts w:ascii="Times New Roman" w:eastAsia="Mulish" w:hAnsi="Times New Roman" w:cs="Times New Roman"/>
          <w:sz w:val="24"/>
          <w:szCs w:val="24"/>
        </w:rPr>
        <w:t xml:space="preserve">. 10. ed. </w:t>
      </w:r>
      <w:r w:rsidRPr="00743AA0">
        <w:rPr>
          <w:rFonts w:ascii="Times New Roman" w:eastAsia="Mulish" w:hAnsi="Times New Roman" w:cs="Times New Roman"/>
          <w:sz w:val="24"/>
          <w:szCs w:val="24"/>
        </w:rPr>
        <w:t>São Paulo: Ática, 2014.</w:t>
      </w:r>
    </w:p>
    <w:p w14:paraId="369D3E92" w14:textId="77777777" w:rsidR="00743AA0" w:rsidRDefault="00743AA0" w:rsidP="00743AA0">
      <w:pPr>
        <w:spacing w:after="0" w:line="240" w:lineRule="auto"/>
        <w:jc w:val="both"/>
        <w:rPr>
          <w:rFonts w:ascii="Times New Roman" w:eastAsia="Mulish" w:hAnsi="Times New Roman" w:cs="Times New Roman"/>
          <w:sz w:val="24"/>
          <w:szCs w:val="24"/>
        </w:rPr>
      </w:pPr>
    </w:p>
    <w:p w14:paraId="4188E021" w14:textId="18C61A22" w:rsidR="00C851B6" w:rsidRPr="0025609A" w:rsidRDefault="00C851B6" w:rsidP="00743AA0">
      <w:pPr>
        <w:spacing w:after="0" w:line="240" w:lineRule="auto"/>
        <w:jc w:val="both"/>
        <w:rPr>
          <w:rFonts w:ascii="Times New Roman" w:eastAsia="Mulish" w:hAnsi="Times New Roman" w:cs="Times New Roman"/>
          <w:sz w:val="24"/>
          <w:szCs w:val="24"/>
        </w:rPr>
      </w:pPr>
      <w:r w:rsidRPr="0025609A">
        <w:rPr>
          <w:rFonts w:ascii="Times New Roman" w:eastAsia="Mulish" w:hAnsi="Times New Roman" w:cs="Times New Roman"/>
          <w:sz w:val="24"/>
          <w:szCs w:val="24"/>
        </w:rPr>
        <w:t xml:space="preserve">JONAS, H. </w:t>
      </w:r>
      <w:r w:rsidRPr="00235DA5">
        <w:rPr>
          <w:rFonts w:ascii="Times New Roman" w:eastAsia="Mulish" w:hAnsi="Times New Roman" w:cs="Times New Roman"/>
          <w:b/>
          <w:bCs/>
          <w:sz w:val="24"/>
          <w:szCs w:val="24"/>
        </w:rPr>
        <w:t>O princípio responsabilidade:</w:t>
      </w:r>
      <w:r w:rsidRPr="0025609A">
        <w:rPr>
          <w:rFonts w:ascii="Times New Roman" w:eastAsia="Mulish" w:hAnsi="Times New Roman" w:cs="Times New Roman"/>
          <w:sz w:val="24"/>
          <w:szCs w:val="24"/>
        </w:rPr>
        <w:t xml:space="preserve"> ensaio de uma ética para a geração tecnológica. R</w:t>
      </w:r>
      <w:r>
        <w:rPr>
          <w:rFonts w:ascii="Times New Roman" w:eastAsia="Mulish" w:hAnsi="Times New Roman" w:cs="Times New Roman"/>
          <w:sz w:val="24"/>
          <w:szCs w:val="24"/>
        </w:rPr>
        <w:t xml:space="preserve">io de </w:t>
      </w:r>
      <w:r w:rsidRPr="0025609A">
        <w:rPr>
          <w:rFonts w:ascii="Times New Roman" w:eastAsia="Mulish" w:hAnsi="Times New Roman" w:cs="Times New Roman"/>
          <w:sz w:val="24"/>
          <w:szCs w:val="24"/>
        </w:rPr>
        <w:t>J</w:t>
      </w:r>
      <w:r>
        <w:rPr>
          <w:rFonts w:ascii="Times New Roman" w:eastAsia="Mulish" w:hAnsi="Times New Roman" w:cs="Times New Roman"/>
          <w:sz w:val="24"/>
          <w:szCs w:val="24"/>
        </w:rPr>
        <w:t>aneiro</w:t>
      </w:r>
      <w:r w:rsidRPr="0025609A">
        <w:rPr>
          <w:rFonts w:ascii="Times New Roman" w:eastAsia="Mulish" w:hAnsi="Times New Roman" w:cs="Times New Roman"/>
          <w:sz w:val="24"/>
          <w:szCs w:val="24"/>
        </w:rPr>
        <w:t xml:space="preserve">: Contraponto; Ed. PUC Rio, 2006. </w:t>
      </w:r>
    </w:p>
    <w:p w14:paraId="7D7A3618" w14:textId="77777777" w:rsidR="00B852D7" w:rsidRPr="00A021FB" w:rsidRDefault="00C851B6" w:rsidP="00B852D7">
      <w:pPr>
        <w:spacing w:after="0" w:line="240" w:lineRule="auto"/>
        <w:jc w:val="both"/>
        <w:rPr>
          <w:rFonts w:ascii="Times New Roman" w:eastAsia="Mulish" w:hAnsi="Times New Roman" w:cs="Times New Roman"/>
          <w:sz w:val="24"/>
          <w:szCs w:val="24"/>
        </w:rPr>
      </w:pPr>
      <w:r w:rsidRPr="0083071D">
        <w:rPr>
          <w:rFonts w:ascii="Times New Roman" w:eastAsia="Mulish" w:hAnsi="Times New Roman" w:cs="Times New Roman"/>
          <w:sz w:val="24"/>
          <w:szCs w:val="24"/>
        </w:rPr>
        <w:br/>
      </w:r>
      <w:r w:rsidR="00B852D7" w:rsidRPr="00A021FB">
        <w:rPr>
          <w:rFonts w:ascii="Times New Roman" w:eastAsia="Mulish" w:hAnsi="Times New Roman" w:cs="Times New Roman"/>
          <w:sz w:val="24"/>
          <w:szCs w:val="24"/>
        </w:rPr>
        <w:t xml:space="preserve">KOSIK, K. </w:t>
      </w:r>
      <w:r w:rsidR="00B852D7" w:rsidRPr="00CE17F0">
        <w:rPr>
          <w:rFonts w:ascii="Times New Roman" w:eastAsia="Mulish" w:hAnsi="Times New Roman" w:cs="Times New Roman"/>
          <w:b/>
          <w:bCs/>
          <w:sz w:val="24"/>
          <w:szCs w:val="24"/>
        </w:rPr>
        <w:t>Dialética do concreto</w:t>
      </w:r>
      <w:r w:rsidR="00B852D7" w:rsidRPr="00A021FB">
        <w:rPr>
          <w:rFonts w:ascii="Times New Roman" w:eastAsia="Mulish" w:hAnsi="Times New Roman" w:cs="Times New Roman"/>
          <w:sz w:val="24"/>
          <w:szCs w:val="24"/>
        </w:rPr>
        <w:t>. 2</w:t>
      </w:r>
      <w:r w:rsidR="00B852D7">
        <w:rPr>
          <w:rFonts w:ascii="Times New Roman" w:eastAsia="Mulish" w:hAnsi="Times New Roman" w:cs="Times New Roman"/>
          <w:sz w:val="24"/>
          <w:szCs w:val="24"/>
        </w:rPr>
        <w:t>.</w:t>
      </w:r>
      <w:r w:rsidR="00B852D7" w:rsidRPr="00A021FB">
        <w:rPr>
          <w:rFonts w:ascii="Times New Roman" w:eastAsia="Mulish" w:hAnsi="Times New Roman" w:cs="Times New Roman"/>
          <w:sz w:val="24"/>
          <w:szCs w:val="24"/>
        </w:rPr>
        <w:t xml:space="preserve"> ed. Trad. Célia Neves. Rio de Janeiro: Ed. Paz &amp; Terra, 1976.</w:t>
      </w:r>
    </w:p>
    <w:p w14:paraId="571577DD" w14:textId="77777777" w:rsidR="00B852D7" w:rsidRDefault="00B852D7" w:rsidP="00B852D7">
      <w:pPr>
        <w:spacing w:after="0" w:line="240" w:lineRule="auto"/>
        <w:jc w:val="both"/>
        <w:rPr>
          <w:rFonts w:ascii="Times New Roman" w:eastAsia="Mulish" w:hAnsi="Times New Roman" w:cs="Times New Roman"/>
          <w:sz w:val="24"/>
          <w:szCs w:val="24"/>
        </w:rPr>
      </w:pPr>
    </w:p>
    <w:p w14:paraId="6DA43332" w14:textId="77777777" w:rsidR="00B852D7" w:rsidRDefault="00B852D7" w:rsidP="00B852D7">
      <w:pPr>
        <w:spacing w:after="0" w:line="240" w:lineRule="auto"/>
        <w:jc w:val="both"/>
        <w:rPr>
          <w:rFonts w:ascii="Times New Roman" w:hAnsi="Times New Roman" w:cs="Times New Roman"/>
          <w:sz w:val="24"/>
          <w:szCs w:val="24"/>
        </w:rPr>
      </w:pPr>
      <w:r w:rsidRPr="0025609A">
        <w:rPr>
          <w:rFonts w:ascii="Times New Roman" w:hAnsi="Times New Roman" w:cs="Times New Roman"/>
          <w:sz w:val="24"/>
          <w:szCs w:val="24"/>
        </w:rPr>
        <w:t>LEFF, E.</w:t>
      </w:r>
      <w:r w:rsidRPr="00200082">
        <w:rPr>
          <w:rFonts w:ascii="Times New Roman" w:hAnsi="Times New Roman" w:cs="Times New Roman"/>
          <w:b/>
          <w:bCs/>
          <w:sz w:val="24"/>
          <w:szCs w:val="24"/>
        </w:rPr>
        <w:t xml:space="preserve"> Aventuras da Epistemologia ambiental:</w:t>
      </w:r>
      <w:r w:rsidRPr="0025609A">
        <w:rPr>
          <w:rFonts w:ascii="Times New Roman" w:hAnsi="Times New Roman" w:cs="Times New Roman"/>
          <w:sz w:val="24"/>
          <w:szCs w:val="24"/>
        </w:rPr>
        <w:t xml:space="preserve"> da articulação das ciências ao diálogo de saberes. Trad. Silvana Cobucci Leite. São Paulo: Ed. Cortez, 2012.</w:t>
      </w:r>
    </w:p>
    <w:p w14:paraId="4F4D042B" w14:textId="77777777" w:rsidR="00B852D7" w:rsidRDefault="00B852D7" w:rsidP="00B852D7">
      <w:pPr>
        <w:spacing w:after="0" w:line="240" w:lineRule="auto"/>
        <w:jc w:val="both"/>
        <w:rPr>
          <w:rFonts w:ascii="Times New Roman" w:hAnsi="Times New Roman" w:cs="Times New Roman"/>
          <w:sz w:val="24"/>
          <w:szCs w:val="24"/>
        </w:rPr>
      </w:pPr>
    </w:p>
    <w:p w14:paraId="58A5BAF7" w14:textId="77777777" w:rsidR="00B852D7" w:rsidRPr="0025609A" w:rsidRDefault="00B852D7" w:rsidP="00B852D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______</w:t>
      </w:r>
      <w:r w:rsidRPr="0025609A">
        <w:rPr>
          <w:rFonts w:ascii="Times New Roman" w:eastAsia="Times New Roman" w:hAnsi="Times New Roman" w:cs="Times New Roman"/>
          <w:sz w:val="24"/>
          <w:szCs w:val="24"/>
        </w:rPr>
        <w:t>.</w:t>
      </w:r>
      <w:r w:rsidRPr="0025609A">
        <w:rPr>
          <w:rFonts w:ascii="Times New Roman" w:hAnsi="Times New Roman" w:cs="Times New Roman"/>
          <w:sz w:val="24"/>
          <w:szCs w:val="24"/>
        </w:rPr>
        <w:t xml:space="preserve"> </w:t>
      </w:r>
      <w:r w:rsidRPr="00C6105A">
        <w:rPr>
          <w:rFonts w:ascii="Times New Roman" w:hAnsi="Times New Roman" w:cs="Times New Roman"/>
          <w:b/>
          <w:bCs/>
          <w:sz w:val="24"/>
          <w:szCs w:val="24"/>
        </w:rPr>
        <w:t xml:space="preserve">Racionalidade ambiental: </w:t>
      </w:r>
      <w:r w:rsidRPr="0025609A">
        <w:rPr>
          <w:rFonts w:ascii="Times New Roman" w:hAnsi="Times New Roman" w:cs="Times New Roman"/>
          <w:sz w:val="24"/>
          <w:szCs w:val="24"/>
        </w:rPr>
        <w:t>a reapropriação social da natureza. Trad. Luis Carlos Cabral. Rio de Janeiro: Ed. Civilização Brasileira, 2006</w:t>
      </w:r>
      <w:r>
        <w:rPr>
          <w:rFonts w:ascii="Times New Roman" w:hAnsi="Times New Roman" w:cs="Times New Roman"/>
          <w:sz w:val="24"/>
          <w:szCs w:val="24"/>
        </w:rPr>
        <w:t>.</w:t>
      </w:r>
    </w:p>
    <w:p w14:paraId="1CDB2D16" w14:textId="77777777" w:rsidR="00B852D7" w:rsidRDefault="00B852D7" w:rsidP="00B852D7">
      <w:pPr>
        <w:spacing w:after="0" w:line="240" w:lineRule="auto"/>
        <w:jc w:val="both"/>
        <w:rPr>
          <w:rFonts w:ascii="Times New Roman" w:eastAsia="Mulish" w:hAnsi="Times New Roman" w:cs="Times New Roman"/>
          <w:sz w:val="24"/>
          <w:szCs w:val="24"/>
        </w:rPr>
      </w:pPr>
    </w:p>
    <w:p w14:paraId="547A3A71" w14:textId="69026B4C" w:rsidR="00B852D7" w:rsidRPr="00A021FB" w:rsidRDefault="00B852D7" w:rsidP="00B852D7">
      <w:pPr>
        <w:spacing w:after="0" w:line="240" w:lineRule="auto"/>
        <w:jc w:val="both"/>
        <w:rPr>
          <w:rFonts w:ascii="Times New Roman" w:eastAsia="Mulish" w:hAnsi="Times New Roman" w:cs="Times New Roman"/>
          <w:sz w:val="24"/>
          <w:szCs w:val="24"/>
        </w:rPr>
      </w:pPr>
      <w:r w:rsidRPr="00A021FB">
        <w:rPr>
          <w:rFonts w:ascii="Times New Roman" w:eastAsia="Mulish" w:hAnsi="Times New Roman" w:cs="Times New Roman"/>
          <w:sz w:val="24"/>
          <w:szCs w:val="24"/>
        </w:rPr>
        <w:t xml:space="preserve">LÉVINAS, E. </w:t>
      </w:r>
      <w:r w:rsidRPr="00A021FB">
        <w:rPr>
          <w:rFonts w:ascii="Times New Roman" w:eastAsia="Mulish" w:hAnsi="Times New Roman" w:cs="Times New Roman"/>
          <w:b/>
          <w:bCs/>
          <w:sz w:val="24"/>
          <w:szCs w:val="24"/>
        </w:rPr>
        <w:t>Ética e infinito</w:t>
      </w:r>
      <w:r w:rsidRPr="00A021FB">
        <w:rPr>
          <w:rFonts w:ascii="Times New Roman" w:eastAsia="Mulish" w:hAnsi="Times New Roman" w:cs="Times New Roman"/>
          <w:sz w:val="24"/>
          <w:szCs w:val="24"/>
        </w:rPr>
        <w:t>. Lisboa: Edições 70,</w:t>
      </w:r>
      <w:r>
        <w:rPr>
          <w:rFonts w:ascii="Times New Roman" w:eastAsia="Mulish" w:hAnsi="Times New Roman" w:cs="Times New Roman"/>
          <w:sz w:val="24"/>
          <w:szCs w:val="24"/>
        </w:rPr>
        <w:t xml:space="preserve"> </w:t>
      </w:r>
      <w:r w:rsidRPr="00A021FB">
        <w:rPr>
          <w:rFonts w:ascii="Times New Roman" w:eastAsia="Mulish" w:hAnsi="Times New Roman" w:cs="Times New Roman"/>
          <w:sz w:val="24"/>
          <w:szCs w:val="24"/>
        </w:rPr>
        <w:t>1982.</w:t>
      </w:r>
    </w:p>
    <w:p w14:paraId="438C3BAC" w14:textId="77777777" w:rsidR="00B852D7" w:rsidRDefault="00B852D7" w:rsidP="00C851B6">
      <w:pPr>
        <w:spacing w:after="0" w:line="240" w:lineRule="auto"/>
        <w:jc w:val="both"/>
        <w:rPr>
          <w:rFonts w:ascii="Times New Roman" w:hAnsi="Times New Roman" w:cs="Times New Roman"/>
          <w:sz w:val="24"/>
          <w:szCs w:val="24"/>
        </w:rPr>
      </w:pPr>
    </w:p>
    <w:p w14:paraId="6A9DA1B9" w14:textId="02047310" w:rsidR="00783494" w:rsidRDefault="00783494" w:rsidP="00C86562">
      <w:pPr>
        <w:spacing w:after="0" w:line="240" w:lineRule="auto"/>
        <w:jc w:val="both"/>
        <w:rPr>
          <w:rFonts w:ascii="Times New Roman" w:eastAsia="Mulish" w:hAnsi="Times New Roman" w:cs="Times New Roman"/>
          <w:sz w:val="24"/>
          <w:szCs w:val="24"/>
        </w:rPr>
      </w:pPr>
      <w:r>
        <w:rPr>
          <w:rFonts w:ascii="Times New Roman" w:eastAsia="Mulish" w:hAnsi="Times New Roman" w:cs="Times New Roman"/>
          <w:sz w:val="24"/>
          <w:szCs w:val="24"/>
        </w:rPr>
        <w:t xml:space="preserve">MARAJOARA, T. </w:t>
      </w:r>
      <w:r w:rsidRPr="000A01F1">
        <w:rPr>
          <w:rFonts w:ascii="Times New Roman" w:eastAsia="Mulish" w:hAnsi="Times New Roman" w:cs="Times New Roman"/>
          <w:b/>
          <w:bCs/>
          <w:sz w:val="24"/>
          <w:szCs w:val="24"/>
        </w:rPr>
        <w:t>Oficina Virtual “Cultura alimentar é nosso direito na Lei Aldir Blanc!”</w:t>
      </w:r>
      <w:r>
        <w:rPr>
          <w:rFonts w:ascii="Times New Roman" w:eastAsia="Mulish" w:hAnsi="Times New Roman" w:cs="Times New Roman"/>
          <w:sz w:val="24"/>
          <w:szCs w:val="24"/>
        </w:rPr>
        <w:t>.</w:t>
      </w:r>
      <w:r w:rsidR="000A01F1">
        <w:rPr>
          <w:rFonts w:ascii="Times New Roman" w:eastAsia="Mulish" w:hAnsi="Times New Roman" w:cs="Times New Roman"/>
          <w:sz w:val="24"/>
          <w:szCs w:val="24"/>
        </w:rPr>
        <w:t xml:space="preserve"> </w:t>
      </w:r>
      <w:r w:rsidRPr="00783494">
        <w:rPr>
          <w:rFonts w:ascii="Times New Roman" w:eastAsia="Mulish" w:hAnsi="Times New Roman" w:cs="Times New Roman"/>
          <w:sz w:val="24"/>
          <w:szCs w:val="24"/>
        </w:rPr>
        <w:t>Conferência Popular por Soberania e Segurança Alimentar e Nutricional</w:t>
      </w:r>
      <w:r>
        <w:rPr>
          <w:rFonts w:ascii="Times New Roman" w:eastAsia="Mulish" w:hAnsi="Times New Roman" w:cs="Times New Roman"/>
          <w:sz w:val="24"/>
          <w:szCs w:val="24"/>
        </w:rPr>
        <w:t>, 03 set. 2020.</w:t>
      </w:r>
    </w:p>
    <w:p w14:paraId="44A4D0B0" w14:textId="77777777" w:rsidR="00783494" w:rsidRDefault="00783494" w:rsidP="00C86562">
      <w:pPr>
        <w:spacing w:after="0" w:line="240" w:lineRule="auto"/>
        <w:jc w:val="both"/>
        <w:rPr>
          <w:rFonts w:ascii="Times New Roman" w:eastAsia="Mulish" w:hAnsi="Times New Roman" w:cs="Times New Roman"/>
          <w:sz w:val="24"/>
          <w:szCs w:val="24"/>
        </w:rPr>
      </w:pPr>
    </w:p>
    <w:p w14:paraId="1BB23CB2" w14:textId="74EE075E" w:rsidR="00C86562" w:rsidRDefault="00C86562" w:rsidP="00C86562">
      <w:pPr>
        <w:spacing w:after="0" w:line="240" w:lineRule="auto"/>
        <w:jc w:val="both"/>
        <w:rPr>
          <w:rFonts w:ascii="Times New Roman" w:eastAsia="Mulish" w:hAnsi="Times New Roman" w:cs="Times New Roman"/>
          <w:sz w:val="24"/>
          <w:szCs w:val="24"/>
        </w:rPr>
      </w:pPr>
      <w:r w:rsidRPr="00A021FB">
        <w:rPr>
          <w:rFonts w:ascii="Times New Roman" w:eastAsia="Mulish" w:hAnsi="Times New Roman" w:cs="Times New Roman"/>
          <w:sz w:val="24"/>
          <w:szCs w:val="24"/>
        </w:rPr>
        <w:t xml:space="preserve">MARTÍN-BARBERO, J. </w:t>
      </w:r>
      <w:r w:rsidRPr="00E27D82">
        <w:rPr>
          <w:rFonts w:ascii="Times New Roman" w:eastAsia="Mulish" w:hAnsi="Times New Roman" w:cs="Times New Roman"/>
          <w:b/>
          <w:bCs/>
          <w:sz w:val="24"/>
          <w:szCs w:val="24"/>
        </w:rPr>
        <w:t>A Comunicação na Educação</w:t>
      </w:r>
      <w:r w:rsidRPr="00A021FB">
        <w:rPr>
          <w:rFonts w:ascii="Times New Roman" w:eastAsia="Mulish" w:hAnsi="Times New Roman" w:cs="Times New Roman"/>
          <w:sz w:val="24"/>
          <w:szCs w:val="24"/>
        </w:rPr>
        <w:t xml:space="preserve">. São Paulo: Contexto, 2014. </w:t>
      </w:r>
    </w:p>
    <w:p w14:paraId="347B1C7B" w14:textId="77777777" w:rsidR="00C86562" w:rsidRDefault="00C86562" w:rsidP="00C86562">
      <w:pPr>
        <w:spacing w:after="0" w:line="240" w:lineRule="auto"/>
        <w:jc w:val="both"/>
        <w:rPr>
          <w:rFonts w:ascii="Times New Roman" w:eastAsia="Mulish" w:hAnsi="Times New Roman" w:cs="Times New Roman"/>
          <w:sz w:val="24"/>
          <w:szCs w:val="24"/>
        </w:rPr>
      </w:pPr>
    </w:p>
    <w:p w14:paraId="1FCF459E" w14:textId="50DA7E8B" w:rsidR="00C86562" w:rsidRDefault="00C86562" w:rsidP="00C86562">
      <w:pPr>
        <w:spacing w:after="0" w:line="240" w:lineRule="auto"/>
        <w:jc w:val="both"/>
        <w:rPr>
          <w:rFonts w:ascii="Times New Roman" w:eastAsia="Mulish" w:hAnsi="Times New Roman" w:cs="Times New Roman"/>
          <w:sz w:val="24"/>
          <w:szCs w:val="24"/>
        </w:rPr>
      </w:pPr>
      <w:r>
        <w:rPr>
          <w:rFonts w:ascii="Times New Roman" w:eastAsia="Mulish" w:hAnsi="Times New Roman" w:cs="Times New Roman"/>
          <w:sz w:val="24"/>
          <w:szCs w:val="24"/>
        </w:rPr>
        <w:t>MEDIA</w:t>
      </w:r>
      <w:r w:rsidRPr="00A021FB">
        <w:rPr>
          <w:rFonts w:ascii="Times New Roman" w:eastAsia="Mulish" w:hAnsi="Times New Roman" w:cs="Times New Roman"/>
          <w:sz w:val="24"/>
          <w:szCs w:val="24"/>
        </w:rPr>
        <w:t xml:space="preserve"> Ownership Monitor Brasil. </w:t>
      </w:r>
      <w:r>
        <w:rPr>
          <w:rFonts w:ascii="Times New Roman" w:eastAsia="Mulish" w:hAnsi="Times New Roman" w:cs="Times New Roman"/>
          <w:sz w:val="24"/>
          <w:szCs w:val="24"/>
        </w:rPr>
        <w:t xml:space="preserve">Quem controla a mídia no Brasil? </w:t>
      </w:r>
      <w:r w:rsidRPr="006C7EE5">
        <w:rPr>
          <w:rFonts w:ascii="Times New Roman" w:eastAsia="Mulish" w:hAnsi="Times New Roman" w:cs="Times New Roman"/>
          <w:b/>
          <w:bCs/>
          <w:sz w:val="24"/>
          <w:szCs w:val="24"/>
        </w:rPr>
        <w:t>MOM-BRASIL</w:t>
      </w:r>
      <w:r>
        <w:rPr>
          <w:rFonts w:ascii="Times New Roman" w:eastAsia="Mulish" w:hAnsi="Times New Roman" w:cs="Times New Roman"/>
          <w:sz w:val="24"/>
          <w:szCs w:val="24"/>
        </w:rPr>
        <w:t xml:space="preserve">, </w:t>
      </w:r>
      <w:r w:rsidR="00CB00CC">
        <w:rPr>
          <w:rFonts w:ascii="Times New Roman" w:eastAsia="Mulish" w:hAnsi="Times New Roman" w:cs="Times New Roman"/>
          <w:sz w:val="24"/>
          <w:szCs w:val="24"/>
        </w:rPr>
        <w:t>2017</w:t>
      </w:r>
      <w:r>
        <w:rPr>
          <w:rFonts w:ascii="Times New Roman" w:eastAsia="Mulish" w:hAnsi="Times New Roman" w:cs="Times New Roman"/>
          <w:sz w:val="24"/>
          <w:szCs w:val="24"/>
        </w:rPr>
        <w:t>.</w:t>
      </w:r>
      <w:r w:rsidRPr="00A021FB">
        <w:rPr>
          <w:rFonts w:ascii="Times New Roman" w:eastAsia="Mulish" w:hAnsi="Times New Roman" w:cs="Times New Roman"/>
          <w:sz w:val="24"/>
          <w:szCs w:val="24"/>
        </w:rPr>
        <w:t xml:space="preserve"> Disponível em: </w:t>
      </w:r>
      <w:r>
        <w:rPr>
          <w:rFonts w:ascii="Times New Roman" w:eastAsia="Mulish" w:hAnsi="Times New Roman" w:cs="Times New Roman"/>
          <w:sz w:val="24"/>
          <w:szCs w:val="24"/>
        </w:rPr>
        <w:t>&lt;</w:t>
      </w:r>
      <w:r w:rsidRPr="00A021FB">
        <w:rPr>
          <w:rFonts w:ascii="Times New Roman" w:eastAsia="Mulish" w:hAnsi="Times New Roman" w:cs="Times New Roman"/>
          <w:sz w:val="24"/>
          <w:szCs w:val="24"/>
        </w:rPr>
        <w:t>http://brazil.mom-rsf.org/br/</w:t>
      </w:r>
      <w:r>
        <w:rPr>
          <w:rFonts w:ascii="Times New Roman" w:eastAsia="Mulish" w:hAnsi="Times New Roman" w:cs="Times New Roman"/>
          <w:sz w:val="24"/>
          <w:szCs w:val="24"/>
        </w:rPr>
        <w:t>&gt;</w:t>
      </w:r>
      <w:r w:rsidRPr="00A021FB">
        <w:rPr>
          <w:rFonts w:ascii="Times New Roman" w:eastAsia="Mulish" w:hAnsi="Times New Roman" w:cs="Times New Roman"/>
          <w:sz w:val="24"/>
          <w:szCs w:val="24"/>
        </w:rPr>
        <w:t>.</w:t>
      </w:r>
      <w:r>
        <w:rPr>
          <w:rFonts w:ascii="Times New Roman" w:eastAsia="Mulish" w:hAnsi="Times New Roman" w:cs="Times New Roman"/>
          <w:sz w:val="24"/>
          <w:szCs w:val="24"/>
        </w:rPr>
        <w:t xml:space="preserve"> Acesso em: 15 mai. 2024.</w:t>
      </w:r>
    </w:p>
    <w:p w14:paraId="375ABD6B" w14:textId="77777777" w:rsidR="00C86562" w:rsidRDefault="00C86562" w:rsidP="00C851B6">
      <w:pPr>
        <w:spacing w:after="0" w:line="240" w:lineRule="auto"/>
        <w:jc w:val="both"/>
        <w:rPr>
          <w:rFonts w:ascii="Times New Roman" w:eastAsia="Times New Roman" w:hAnsi="Times New Roman" w:cs="Times New Roman"/>
          <w:sz w:val="24"/>
          <w:szCs w:val="24"/>
          <w:highlight w:val="white"/>
        </w:rPr>
      </w:pPr>
    </w:p>
    <w:p w14:paraId="181D1CC1" w14:textId="42BBBD52" w:rsidR="00C851B6" w:rsidRDefault="00C851B6" w:rsidP="00C851B6">
      <w:pPr>
        <w:spacing w:after="0" w:line="240" w:lineRule="auto"/>
        <w:jc w:val="both"/>
        <w:rPr>
          <w:rFonts w:ascii="Times New Roman" w:eastAsia="Times New Roman" w:hAnsi="Times New Roman" w:cs="Times New Roman"/>
          <w:sz w:val="24"/>
          <w:szCs w:val="24"/>
        </w:rPr>
      </w:pPr>
      <w:r w:rsidRPr="00DE4287">
        <w:rPr>
          <w:rFonts w:ascii="Times New Roman" w:eastAsia="Times New Roman" w:hAnsi="Times New Roman" w:cs="Times New Roman"/>
          <w:sz w:val="24"/>
          <w:szCs w:val="24"/>
          <w:highlight w:val="white"/>
        </w:rPr>
        <w:t>MITIDIERO JUNIOR</w:t>
      </w:r>
      <w:r>
        <w:rPr>
          <w:rFonts w:ascii="Times New Roman" w:eastAsia="Times New Roman" w:hAnsi="Times New Roman" w:cs="Times New Roman"/>
          <w:sz w:val="24"/>
          <w:szCs w:val="24"/>
          <w:highlight w:val="white"/>
        </w:rPr>
        <w:t>, M. A.;</w:t>
      </w:r>
      <w:r w:rsidRPr="00DE4287">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GOLDFARB, Y. </w:t>
      </w:r>
      <w:r w:rsidRPr="00C72A6A">
        <w:rPr>
          <w:rFonts w:ascii="Times New Roman" w:eastAsia="Times New Roman" w:hAnsi="Times New Roman" w:cs="Times New Roman"/>
          <w:b/>
          <w:bCs/>
          <w:sz w:val="24"/>
          <w:szCs w:val="24"/>
          <w:highlight w:val="white"/>
        </w:rPr>
        <w:t>O agro não é tech, não é pop e muito menos tudo</w:t>
      </w:r>
      <w:r>
        <w:rPr>
          <w:rFonts w:ascii="Times New Roman" w:eastAsia="Times New Roman" w:hAnsi="Times New Roman" w:cs="Times New Roman"/>
          <w:sz w:val="24"/>
          <w:szCs w:val="24"/>
          <w:highlight w:val="white"/>
        </w:rPr>
        <w:t xml:space="preserve">. São Paulo: </w:t>
      </w:r>
      <w:r w:rsidRPr="00EB5F41">
        <w:rPr>
          <w:rFonts w:ascii="Times New Roman" w:eastAsia="Times New Roman" w:hAnsi="Times New Roman" w:cs="Times New Roman"/>
          <w:sz w:val="24"/>
          <w:szCs w:val="24"/>
          <w:highlight w:val="white"/>
        </w:rPr>
        <w:t>Friedrich-Ebert-Stiftung (FES) Brasil</w:t>
      </w:r>
      <w:r>
        <w:rPr>
          <w:rFonts w:ascii="Times New Roman" w:eastAsia="Times New Roman" w:hAnsi="Times New Roman" w:cs="Times New Roman"/>
          <w:sz w:val="24"/>
          <w:szCs w:val="24"/>
          <w:highlight w:val="white"/>
        </w:rPr>
        <w:t>; Associação Brasileira de Reforma Agrária (ABRA)</w:t>
      </w:r>
      <w:r w:rsidRPr="0025609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set. </w:t>
      </w:r>
      <w:r w:rsidRPr="0025609A">
        <w:rPr>
          <w:rFonts w:ascii="Times New Roman" w:eastAsia="Times New Roman" w:hAnsi="Times New Roman" w:cs="Times New Roman"/>
          <w:sz w:val="24"/>
          <w:szCs w:val="24"/>
          <w:highlight w:val="white"/>
        </w:rPr>
        <w:t>2021.</w:t>
      </w:r>
      <w:r w:rsidRPr="002560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Disponível em: &lt;</w:t>
      </w:r>
      <w:hyperlink r:id="rId42">
        <w:r w:rsidRPr="0025609A">
          <w:rPr>
            <w:rFonts w:ascii="Times New Roman" w:eastAsia="Times New Roman" w:hAnsi="Times New Roman" w:cs="Times New Roman"/>
            <w:sz w:val="24"/>
            <w:szCs w:val="24"/>
          </w:rPr>
          <w:t>http://library.fes.de/pdf-files/bueros/brasilien/18319-20211027.pdf</w:t>
        </w:r>
      </w:hyperlink>
      <w:r>
        <w:rPr>
          <w:rFonts w:ascii="Times New Roman" w:hAnsi="Times New Roman" w:cs="Times New Roman"/>
          <w:sz w:val="24"/>
          <w:szCs w:val="24"/>
        </w:rPr>
        <w:t>&gt;. Acesso em: 20 dez. 2024</w:t>
      </w:r>
      <w:r w:rsidRPr="0025609A">
        <w:rPr>
          <w:rFonts w:ascii="Times New Roman" w:eastAsia="Times New Roman" w:hAnsi="Times New Roman" w:cs="Times New Roman"/>
          <w:sz w:val="24"/>
          <w:szCs w:val="24"/>
        </w:rPr>
        <w:t>.</w:t>
      </w:r>
    </w:p>
    <w:p w14:paraId="15278FAA" w14:textId="77777777" w:rsidR="00FC4609" w:rsidRDefault="00FC4609" w:rsidP="00C851B6">
      <w:pPr>
        <w:spacing w:after="0" w:line="240" w:lineRule="auto"/>
        <w:jc w:val="both"/>
        <w:rPr>
          <w:rFonts w:ascii="Times New Roman" w:hAnsi="Times New Roman" w:cs="Times New Roman"/>
          <w:sz w:val="24"/>
          <w:szCs w:val="24"/>
        </w:rPr>
      </w:pPr>
    </w:p>
    <w:p w14:paraId="5808940C" w14:textId="77777777" w:rsidR="00C86562" w:rsidRPr="00A021FB" w:rsidRDefault="00C86562" w:rsidP="00C86562">
      <w:pPr>
        <w:spacing w:after="0" w:line="240" w:lineRule="auto"/>
        <w:jc w:val="both"/>
        <w:rPr>
          <w:rFonts w:ascii="Times New Roman" w:eastAsia="Mulish" w:hAnsi="Times New Roman" w:cs="Times New Roman"/>
          <w:sz w:val="24"/>
          <w:szCs w:val="24"/>
        </w:rPr>
      </w:pPr>
      <w:r w:rsidRPr="00A021FB">
        <w:rPr>
          <w:rFonts w:ascii="Times New Roman" w:eastAsia="Mulish" w:hAnsi="Times New Roman" w:cs="Times New Roman"/>
          <w:sz w:val="24"/>
          <w:szCs w:val="24"/>
        </w:rPr>
        <w:t xml:space="preserve">MONTANARI, M. </w:t>
      </w:r>
      <w:r w:rsidRPr="00E27D82">
        <w:rPr>
          <w:rFonts w:ascii="Times New Roman" w:eastAsia="Mulish" w:hAnsi="Times New Roman" w:cs="Times New Roman"/>
          <w:b/>
          <w:bCs/>
          <w:sz w:val="24"/>
          <w:szCs w:val="24"/>
        </w:rPr>
        <w:t>Comida como cultura</w:t>
      </w:r>
      <w:r w:rsidRPr="00A021FB">
        <w:rPr>
          <w:rFonts w:ascii="Times New Roman" w:eastAsia="Mulish" w:hAnsi="Times New Roman" w:cs="Times New Roman"/>
          <w:sz w:val="24"/>
          <w:szCs w:val="24"/>
        </w:rPr>
        <w:t>. Trad. Letícia Martins de Andrade. São Paulo: Ed. Senac SP, 2008.</w:t>
      </w:r>
    </w:p>
    <w:p w14:paraId="2C1C14B8" w14:textId="77777777" w:rsidR="00C86562" w:rsidRDefault="00C86562" w:rsidP="00C851B6">
      <w:pPr>
        <w:spacing w:after="0" w:line="240" w:lineRule="auto"/>
        <w:jc w:val="both"/>
        <w:rPr>
          <w:rFonts w:ascii="Times New Roman" w:hAnsi="Times New Roman" w:cs="Times New Roman"/>
          <w:sz w:val="24"/>
          <w:szCs w:val="24"/>
        </w:rPr>
      </w:pPr>
    </w:p>
    <w:p w14:paraId="1E78C12A" w14:textId="7D9A8638" w:rsidR="007207E7" w:rsidRDefault="007207E7" w:rsidP="00C851B6">
      <w:pPr>
        <w:spacing w:after="0" w:line="240" w:lineRule="auto"/>
        <w:jc w:val="both"/>
        <w:rPr>
          <w:rFonts w:ascii="Times New Roman" w:eastAsia="Mulish" w:hAnsi="Times New Roman" w:cs="Times New Roman"/>
          <w:sz w:val="24"/>
          <w:szCs w:val="24"/>
        </w:rPr>
      </w:pPr>
      <w:r>
        <w:rPr>
          <w:rFonts w:ascii="Times New Roman" w:hAnsi="Times New Roman" w:cs="Times New Roman"/>
          <w:sz w:val="24"/>
          <w:szCs w:val="24"/>
        </w:rPr>
        <w:t xml:space="preserve">MONTANDON, A. </w:t>
      </w:r>
      <w:r w:rsidRPr="0083071D">
        <w:rPr>
          <w:rFonts w:ascii="Times New Roman" w:hAnsi="Times New Roman" w:cs="Times New Roman"/>
          <w:sz w:val="24"/>
          <w:szCs w:val="24"/>
        </w:rPr>
        <w:t>Hospitalidade, a difícil e necessária dádiva da reciprocidade. Entrevista especial com Alain Montandon</w:t>
      </w:r>
      <w:r>
        <w:rPr>
          <w:rFonts w:ascii="Times New Roman" w:hAnsi="Times New Roman" w:cs="Times New Roman"/>
          <w:sz w:val="24"/>
          <w:szCs w:val="24"/>
        </w:rPr>
        <w:t xml:space="preserve">. [Entrevista concedida a] Marcia Junges. </w:t>
      </w:r>
      <w:r>
        <w:rPr>
          <w:rFonts w:ascii="Times New Roman" w:hAnsi="Times New Roman" w:cs="Times New Roman"/>
          <w:b/>
          <w:bCs/>
          <w:sz w:val="24"/>
          <w:szCs w:val="24"/>
        </w:rPr>
        <w:t>Instituto Humanitas UNISINOS</w:t>
      </w:r>
      <w:r>
        <w:rPr>
          <w:rFonts w:ascii="Times New Roman" w:hAnsi="Times New Roman" w:cs="Times New Roman"/>
          <w:sz w:val="24"/>
          <w:szCs w:val="24"/>
        </w:rPr>
        <w:t>, 10 dez. 2016. Disponível em: &lt;</w:t>
      </w:r>
      <w:hyperlink r:id="rId43">
        <w:r w:rsidRPr="00D11B6E">
          <w:rPr>
            <w:rFonts w:ascii="Times New Roman" w:eastAsia="Mulish" w:hAnsi="Times New Roman" w:cs="Times New Roman"/>
            <w:sz w:val="24"/>
            <w:szCs w:val="24"/>
          </w:rPr>
          <w:t>https://www.ihu.unisinos.br/categorias/159-entrevistas/563269-hospitalidade-a-dificil-e-necessaria-dadiva-da-reciprocidade-entrevista-especial-com-alain-montandon</w:t>
        </w:r>
      </w:hyperlink>
      <w:r>
        <w:rPr>
          <w:rFonts w:ascii="Times New Roman" w:hAnsi="Times New Roman" w:cs="Times New Roman"/>
          <w:sz w:val="24"/>
          <w:szCs w:val="24"/>
        </w:rPr>
        <w:t>&gt;. Acesso em: 29 abr. 2024.</w:t>
      </w:r>
      <w:r w:rsidRPr="00D11B6E">
        <w:rPr>
          <w:rFonts w:ascii="Times New Roman" w:eastAsia="Mulish" w:hAnsi="Times New Roman" w:cs="Times New Roman"/>
          <w:sz w:val="24"/>
          <w:szCs w:val="24"/>
        </w:rPr>
        <w:t xml:space="preserve"> </w:t>
      </w:r>
    </w:p>
    <w:p w14:paraId="55ADE5DB" w14:textId="77777777" w:rsidR="007207E7" w:rsidRDefault="007207E7" w:rsidP="00C851B6">
      <w:pPr>
        <w:spacing w:after="0" w:line="240" w:lineRule="auto"/>
        <w:jc w:val="both"/>
        <w:rPr>
          <w:rFonts w:ascii="Times New Roman" w:eastAsia="Mulish" w:hAnsi="Times New Roman" w:cs="Times New Roman"/>
          <w:sz w:val="24"/>
          <w:szCs w:val="24"/>
        </w:rPr>
      </w:pPr>
    </w:p>
    <w:p w14:paraId="2FE4C73F" w14:textId="19971FDB" w:rsidR="00C851B6" w:rsidRPr="0025609A" w:rsidRDefault="00C851B6" w:rsidP="00C851B6">
      <w:pPr>
        <w:spacing w:after="0" w:line="240" w:lineRule="auto"/>
        <w:jc w:val="both"/>
        <w:rPr>
          <w:rFonts w:ascii="Times New Roman" w:hAnsi="Times New Roman" w:cs="Times New Roman"/>
          <w:sz w:val="24"/>
          <w:szCs w:val="24"/>
        </w:rPr>
      </w:pPr>
      <w:r w:rsidRPr="0025609A">
        <w:rPr>
          <w:rFonts w:ascii="Times New Roman" w:hAnsi="Times New Roman" w:cs="Times New Roman"/>
          <w:sz w:val="24"/>
          <w:szCs w:val="24"/>
        </w:rPr>
        <w:t xml:space="preserve">MONTEIRO, D.; LONDRES, F. Para que a vida nos dê flores e frutos: notas sobre a trajetória do movimento agroecológico no Brasil. In: SAMBUICHI </w:t>
      </w:r>
      <w:r w:rsidRPr="004D2CFD">
        <w:rPr>
          <w:rFonts w:ascii="Times New Roman" w:hAnsi="Times New Roman" w:cs="Times New Roman"/>
          <w:i/>
          <w:iCs/>
          <w:sz w:val="24"/>
          <w:szCs w:val="24"/>
        </w:rPr>
        <w:t>et al.</w:t>
      </w:r>
      <w:r w:rsidRPr="0025609A">
        <w:rPr>
          <w:rFonts w:ascii="Times New Roman" w:hAnsi="Times New Roman" w:cs="Times New Roman"/>
          <w:sz w:val="24"/>
          <w:szCs w:val="24"/>
        </w:rPr>
        <w:t xml:space="preserve"> (Org.). </w:t>
      </w:r>
      <w:r w:rsidRPr="004D2CFD">
        <w:rPr>
          <w:rFonts w:ascii="Times New Roman" w:hAnsi="Times New Roman" w:cs="Times New Roman"/>
          <w:b/>
          <w:bCs/>
          <w:sz w:val="24"/>
          <w:szCs w:val="24"/>
        </w:rPr>
        <w:t xml:space="preserve">A política nacional de agroecologia e produção orgânica no Brasil: </w:t>
      </w:r>
      <w:r w:rsidRPr="0025609A">
        <w:rPr>
          <w:rFonts w:ascii="Times New Roman" w:hAnsi="Times New Roman" w:cs="Times New Roman"/>
          <w:sz w:val="24"/>
          <w:szCs w:val="24"/>
        </w:rPr>
        <w:t>uma trajetória de luta pelo desenvolvimento rural sustentável. Brasília: I</w:t>
      </w:r>
      <w:r>
        <w:rPr>
          <w:rFonts w:ascii="Times New Roman" w:hAnsi="Times New Roman" w:cs="Times New Roman"/>
          <w:sz w:val="24"/>
          <w:szCs w:val="24"/>
        </w:rPr>
        <w:t>pea</w:t>
      </w:r>
      <w:r w:rsidRPr="0025609A">
        <w:rPr>
          <w:rFonts w:ascii="Times New Roman" w:hAnsi="Times New Roman" w:cs="Times New Roman"/>
          <w:sz w:val="24"/>
          <w:szCs w:val="24"/>
        </w:rPr>
        <w:t>, 2017</w:t>
      </w:r>
      <w:r>
        <w:rPr>
          <w:rFonts w:ascii="Times New Roman" w:hAnsi="Times New Roman" w:cs="Times New Roman"/>
          <w:sz w:val="24"/>
          <w:szCs w:val="24"/>
        </w:rPr>
        <w:t xml:space="preserve">. p. 53-83. </w:t>
      </w:r>
      <w:r w:rsidRPr="0025609A">
        <w:rPr>
          <w:rFonts w:ascii="Times New Roman" w:hAnsi="Times New Roman" w:cs="Times New Roman"/>
          <w:sz w:val="24"/>
          <w:szCs w:val="24"/>
        </w:rPr>
        <w:t>Disponível em: &lt;</w:t>
      </w:r>
      <w:r w:rsidRPr="00E96674">
        <w:rPr>
          <w:rFonts w:ascii="Times New Roman" w:hAnsi="Times New Roman" w:cs="Times New Roman"/>
          <w:sz w:val="24"/>
          <w:szCs w:val="24"/>
        </w:rPr>
        <w:t>https://agroecologia.org.br/wp-content/uploads/2017/09/144174_politica-nacional_WEB.pdf</w:t>
      </w:r>
      <w:r w:rsidRPr="0025609A">
        <w:rPr>
          <w:rFonts w:ascii="Times New Roman" w:hAnsi="Times New Roman" w:cs="Times New Roman"/>
          <w:sz w:val="24"/>
          <w:szCs w:val="24"/>
        </w:rPr>
        <w:t>&gt;.</w:t>
      </w:r>
      <w:r>
        <w:rPr>
          <w:rFonts w:ascii="Times New Roman" w:hAnsi="Times New Roman" w:cs="Times New Roman"/>
          <w:sz w:val="24"/>
          <w:szCs w:val="24"/>
        </w:rPr>
        <w:t xml:space="preserve"> Acesso em: 20 mai. 2024.</w:t>
      </w:r>
    </w:p>
    <w:p w14:paraId="272A0E1B" w14:textId="77777777" w:rsidR="00FC4609" w:rsidRDefault="00FC4609" w:rsidP="00C851B6">
      <w:pPr>
        <w:spacing w:after="0" w:line="240" w:lineRule="auto"/>
        <w:jc w:val="both"/>
        <w:rPr>
          <w:rFonts w:ascii="Times New Roman" w:eastAsia="Times New Roman" w:hAnsi="Times New Roman" w:cs="Times New Roman"/>
          <w:sz w:val="24"/>
          <w:szCs w:val="24"/>
        </w:rPr>
      </w:pPr>
    </w:p>
    <w:p w14:paraId="76BC7906" w14:textId="29BF3391" w:rsidR="00C851B6" w:rsidRPr="0025609A" w:rsidRDefault="00C851B6" w:rsidP="00C851B6">
      <w:pPr>
        <w:spacing w:after="0" w:line="240" w:lineRule="auto"/>
        <w:jc w:val="both"/>
        <w:rPr>
          <w:rFonts w:ascii="Times New Roman" w:eastAsia="Times New Roman" w:hAnsi="Times New Roman" w:cs="Times New Roman"/>
          <w:sz w:val="24"/>
          <w:szCs w:val="24"/>
        </w:rPr>
      </w:pPr>
      <w:r w:rsidRPr="0025609A">
        <w:rPr>
          <w:rFonts w:ascii="Times New Roman" w:eastAsia="Times New Roman" w:hAnsi="Times New Roman" w:cs="Times New Roman"/>
          <w:sz w:val="24"/>
          <w:szCs w:val="24"/>
        </w:rPr>
        <w:t xml:space="preserve">MORIN, E. </w:t>
      </w:r>
      <w:r w:rsidRPr="00657EB7">
        <w:rPr>
          <w:rFonts w:ascii="Times New Roman" w:eastAsia="Times New Roman" w:hAnsi="Times New Roman" w:cs="Times New Roman"/>
          <w:b/>
          <w:bCs/>
          <w:sz w:val="24"/>
          <w:szCs w:val="24"/>
        </w:rPr>
        <w:t xml:space="preserve">O Método 1: </w:t>
      </w:r>
      <w:r w:rsidRPr="0025609A">
        <w:rPr>
          <w:rFonts w:ascii="Times New Roman" w:eastAsia="Times New Roman" w:hAnsi="Times New Roman" w:cs="Times New Roman"/>
          <w:sz w:val="24"/>
          <w:szCs w:val="24"/>
        </w:rPr>
        <w:t>A natureza da natureza. 2</w:t>
      </w:r>
      <w:r>
        <w:rPr>
          <w:rFonts w:ascii="Times New Roman" w:eastAsia="Times New Roman" w:hAnsi="Times New Roman" w:cs="Times New Roman"/>
          <w:sz w:val="24"/>
          <w:szCs w:val="24"/>
        </w:rPr>
        <w:t xml:space="preserve">. </w:t>
      </w:r>
      <w:r w:rsidRPr="0025609A">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w:t>
      </w:r>
      <w:r w:rsidRPr="0025609A">
        <w:rPr>
          <w:rFonts w:ascii="Times New Roman" w:eastAsia="Times New Roman" w:hAnsi="Times New Roman" w:cs="Times New Roman"/>
          <w:sz w:val="24"/>
          <w:szCs w:val="24"/>
        </w:rPr>
        <w:t>Porto Alegre: Ed. Sulina, 2003.</w:t>
      </w:r>
    </w:p>
    <w:p w14:paraId="377BE3C6" w14:textId="6864AD34" w:rsidR="00C851B6" w:rsidRPr="0025609A" w:rsidRDefault="00C851B6" w:rsidP="00C851B6">
      <w:pPr>
        <w:spacing w:after="0" w:line="240" w:lineRule="auto"/>
        <w:jc w:val="both"/>
        <w:rPr>
          <w:rFonts w:ascii="Times New Roman" w:eastAsia="Mulish" w:hAnsi="Times New Roman" w:cs="Times New Roman"/>
          <w:sz w:val="24"/>
          <w:szCs w:val="24"/>
        </w:rPr>
      </w:pPr>
      <w:r w:rsidRPr="0025609A">
        <w:rPr>
          <w:rFonts w:ascii="Times New Roman" w:eastAsia="Mulish" w:hAnsi="Times New Roman" w:cs="Times New Roman"/>
          <w:sz w:val="24"/>
          <w:szCs w:val="24"/>
        </w:rPr>
        <w:br/>
      </w:r>
      <w:r w:rsidR="00EF1A99">
        <w:rPr>
          <w:rFonts w:ascii="Times New Roman" w:eastAsia="Times New Roman" w:hAnsi="Times New Roman" w:cs="Times New Roman"/>
          <w:sz w:val="24"/>
          <w:szCs w:val="24"/>
        </w:rPr>
        <w:t>______</w:t>
      </w:r>
      <w:r w:rsidR="00EF1A99" w:rsidRPr="0025609A">
        <w:rPr>
          <w:rFonts w:ascii="Times New Roman" w:eastAsia="Times New Roman" w:hAnsi="Times New Roman" w:cs="Times New Roman"/>
          <w:sz w:val="24"/>
          <w:szCs w:val="24"/>
        </w:rPr>
        <w:t>.</w:t>
      </w:r>
      <w:r w:rsidRPr="0025609A">
        <w:rPr>
          <w:rFonts w:ascii="Times New Roman" w:eastAsia="Mulish" w:hAnsi="Times New Roman" w:cs="Times New Roman"/>
          <w:sz w:val="24"/>
          <w:szCs w:val="24"/>
        </w:rPr>
        <w:t xml:space="preserve"> </w:t>
      </w:r>
      <w:r w:rsidRPr="00F459B9">
        <w:rPr>
          <w:rFonts w:ascii="Times New Roman" w:eastAsia="Mulish" w:hAnsi="Times New Roman" w:cs="Times New Roman"/>
          <w:b/>
          <w:bCs/>
          <w:sz w:val="24"/>
          <w:szCs w:val="24"/>
        </w:rPr>
        <w:t>O Método 3:</w:t>
      </w:r>
      <w:r w:rsidRPr="0025609A">
        <w:rPr>
          <w:rFonts w:ascii="Times New Roman" w:eastAsia="Mulish" w:hAnsi="Times New Roman" w:cs="Times New Roman"/>
          <w:sz w:val="24"/>
          <w:szCs w:val="24"/>
        </w:rPr>
        <w:t xml:space="preserve"> O conhecimento do conhecimento. Porto Alegre: Ed. Sulina, 1999.</w:t>
      </w:r>
    </w:p>
    <w:p w14:paraId="607A5875" w14:textId="77777777" w:rsidR="00EF1A99" w:rsidRDefault="00EF1A99" w:rsidP="00C851B6">
      <w:pPr>
        <w:spacing w:after="0" w:line="240" w:lineRule="auto"/>
        <w:jc w:val="both"/>
        <w:rPr>
          <w:rFonts w:ascii="Times New Roman" w:eastAsia="Mulish" w:hAnsi="Times New Roman" w:cs="Times New Roman"/>
          <w:sz w:val="24"/>
          <w:szCs w:val="24"/>
        </w:rPr>
      </w:pPr>
    </w:p>
    <w:p w14:paraId="41FE77A0" w14:textId="140521BE" w:rsidR="00C86562" w:rsidRPr="00A021FB" w:rsidRDefault="00C86562" w:rsidP="00C86562">
      <w:pPr>
        <w:spacing w:after="0" w:line="240" w:lineRule="auto"/>
        <w:jc w:val="both"/>
        <w:rPr>
          <w:rFonts w:ascii="Times New Roman" w:eastAsia="Mulish" w:hAnsi="Times New Roman" w:cs="Times New Roman"/>
          <w:sz w:val="24"/>
          <w:szCs w:val="24"/>
        </w:rPr>
      </w:pPr>
      <w:r>
        <w:rPr>
          <w:rFonts w:ascii="Times New Roman" w:eastAsia="Times New Roman" w:hAnsi="Times New Roman" w:cs="Times New Roman"/>
          <w:sz w:val="24"/>
          <w:szCs w:val="24"/>
        </w:rPr>
        <w:t xml:space="preserve">______. </w:t>
      </w:r>
      <w:r w:rsidRPr="00EE16A5">
        <w:rPr>
          <w:rFonts w:ascii="Times New Roman" w:eastAsia="Mulish" w:hAnsi="Times New Roman" w:cs="Times New Roman"/>
          <w:b/>
          <w:bCs/>
          <w:sz w:val="24"/>
          <w:szCs w:val="24"/>
        </w:rPr>
        <w:t xml:space="preserve">O Método 6: </w:t>
      </w:r>
      <w:r w:rsidRPr="00A021FB">
        <w:rPr>
          <w:rFonts w:ascii="Times New Roman" w:eastAsia="Mulish" w:hAnsi="Times New Roman" w:cs="Times New Roman"/>
          <w:sz w:val="24"/>
          <w:szCs w:val="24"/>
        </w:rPr>
        <w:t>Ética. Trad</w:t>
      </w:r>
      <w:r>
        <w:rPr>
          <w:rFonts w:ascii="Times New Roman" w:eastAsia="Mulish" w:hAnsi="Times New Roman" w:cs="Times New Roman"/>
          <w:sz w:val="24"/>
          <w:szCs w:val="24"/>
        </w:rPr>
        <w:t>.</w:t>
      </w:r>
      <w:r w:rsidRPr="00A021FB">
        <w:rPr>
          <w:rFonts w:ascii="Times New Roman" w:eastAsia="Mulish" w:hAnsi="Times New Roman" w:cs="Times New Roman"/>
          <w:sz w:val="24"/>
          <w:szCs w:val="24"/>
        </w:rPr>
        <w:t xml:space="preserve"> Juremir Machado da Silva. Porto Alegre: Ed. Sulina, 2007.</w:t>
      </w:r>
    </w:p>
    <w:p w14:paraId="786C951D" w14:textId="3A9E2F21" w:rsidR="00C851B6" w:rsidRPr="0025609A" w:rsidRDefault="00C851B6" w:rsidP="00C851B6">
      <w:pPr>
        <w:spacing w:after="0" w:line="240" w:lineRule="auto"/>
        <w:jc w:val="both"/>
        <w:rPr>
          <w:rFonts w:ascii="Times New Roman" w:eastAsia="Times New Roman" w:hAnsi="Times New Roman" w:cs="Times New Roman"/>
          <w:sz w:val="24"/>
          <w:szCs w:val="24"/>
        </w:rPr>
      </w:pPr>
      <w:r w:rsidRPr="0025609A">
        <w:rPr>
          <w:rFonts w:ascii="Times New Roman" w:eastAsia="Mulish" w:hAnsi="Times New Roman" w:cs="Times New Roman"/>
          <w:sz w:val="24"/>
          <w:szCs w:val="24"/>
        </w:rPr>
        <w:br/>
      </w:r>
      <w:r w:rsidRPr="0025609A">
        <w:rPr>
          <w:rFonts w:ascii="Times New Roman" w:eastAsia="Times New Roman" w:hAnsi="Times New Roman" w:cs="Times New Roman"/>
          <w:sz w:val="24"/>
          <w:szCs w:val="24"/>
        </w:rPr>
        <w:t xml:space="preserve">NASCIMENTO, W. F. Aproximações brasileiras às filosofias africanas: caminhos desde uma ontologia ubuntu. </w:t>
      </w:r>
      <w:r w:rsidRPr="004D2CFD">
        <w:rPr>
          <w:rFonts w:ascii="Times New Roman" w:eastAsia="Times New Roman" w:hAnsi="Times New Roman" w:cs="Times New Roman"/>
          <w:b/>
          <w:bCs/>
          <w:sz w:val="24"/>
          <w:szCs w:val="24"/>
        </w:rPr>
        <w:t>Prometeus</w:t>
      </w:r>
      <w:r w:rsidRPr="0025609A">
        <w:rPr>
          <w:rFonts w:ascii="Times New Roman" w:eastAsia="Times New Roman" w:hAnsi="Times New Roman" w:cs="Times New Roman"/>
          <w:sz w:val="24"/>
          <w:szCs w:val="24"/>
        </w:rPr>
        <w:t>, ano 9, n. 21, edição especial, p. 231-245, dez. 2016.</w:t>
      </w:r>
    </w:p>
    <w:p w14:paraId="510195B9" w14:textId="77777777" w:rsidR="00EF1A99" w:rsidRDefault="00EF1A99" w:rsidP="00C851B6">
      <w:pPr>
        <w:spacing w:after="0" w:line="240" w:lineRule="auto"/>
        <w:jc w:val="both"/>
        <w:rPr>
          <w:rFonts w:ascii="Times New Roman" w:hAnsi="Times New Roman" w:cs="Times New Roman"/>
          <w:sz w:val="24"/>
          <w:szCs w:val="24"/>
        </w:rPr>
      </w:pPr>
    </w:p>
    <w:p w14:paraId="78A1613C" w14:textId="037C4221" w:rsidR="00C851B6" w:rsidRPr="00533A18" w:rsidRDefault="00C851B6" w:rsidP="00C851B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NOSSA produção. </w:t>
      </w:r>
      <w:r w:rsidRPr="00533A18">
        <w:rPr>
          <w:rFonts w:ascii="Times New Roman" w:hAnsi="Times New Roman" w:cs="Times New Roman"/>
          <w:b/>
          <w:bCs/>
          <w:sz w:val="24"/>
          <w:szCs w:val="24"/>
        </w:rPr>
        <w:t>MST</w:t>
      </w:r>
      <w:r w:rsidRPr="00533A18">
        <w:rPr>
          <w:rFonts w:ascii="Times New Roman" w:hAnsi="Times New Roman" w:cs="Times New Roman"/>
          <w:sz w:val="24"/>
          <w:szCs w:val="24"/>
        </w:rPr>
        <w:t xml:space="preserve">, s.d. Disponível </w:t>
      </w:r>
      <w:r>
        <w:rPr>
          <w:rFonts w:ascii="Times New Roman" w:hAnsi="Times New Roman" w:cs="Times New Roman"/>
          <w:sz w:val="24"/>
          <w:szCs w:val="24"/>
        </w:rPr>
        <w:t>em: &lt;</w:t>
      </w:r>
      <w:hyperlink r:id="rId44" w:history="1">
        <w:r w:rsidRPr="00533A18">
          <w:rPr>
            <w:rStyle w:val="Hyperlink"/>
            <w:rFonts w:ascii="Times New Roman" w:hAnsi="Times New Roman" w:cs="Times New Roman"/>
            <w:color w:val="auto"/>
            <w:sz w:val="24"/>
            <w:szCs w:val="24"/>
            <w:u w:val="none"/>
          </w:rPr>
          <w:t>https://mst.org.br/nossa-producao/</w:t>
        </w:r>
      </w:hyperlink>
      <w:r>
        <w:rPr>
          <w:rFonts w:ascii="Times New Roman" w:hAnsi="Times New Roman" w:cs="Times New Roman"/>
          <w:sz w:val="24"/>
          <w:szCs w:val="24"/>
        </w:rPr>
        <w:t>&gt;. Acesso em: 01 jan. 2025.</w:t>
      </w:r>
    </w:p>
    <w:p w14:paraId="6FDCD685" w14:textId="77777777" w:rsidR="00EF1A99" w:rsidRDefault="00EF1A99" w:rsidP="00C851B6">
      <w:pPr>
        <w:spacing w:after="0" w:line="240" w:lineRule="auto"/>
        <w:jc w:val="both"/>
        <w:rPr>
          <w:rFonts w:ascii="Times New Roman" w:eastAsia="Mulish" w:hAnsi="Times New Roman" w:cs="Times New Roman"/>
          <w:sz w:val="24"/>
          <w:szCs w:val="24"/>
        </w:rPr>
      </w:pPr>
    </w:p>
    <w:p w14:paraId="1EFB58E4" w14:textId="77777777" w:rsidR="00C86562" w:rsidRPr="00A021FB" w:rsidRDefault="00C86562" w:rsidP="00C86562">
      <w:pPr>
        <w:spacing w:after="0" w:line="240" w:lineRule="auto"/>
        <w:jc w:val="both"/>
        <w:rPr>
          <w:rFonts w:ascii="Times New Roman" w:eastAsia="Mulish" w:hAnsi="Times New Roman" w:cs="Times New Roman"/>
          <w:sz w:val="24"/>
          <w:szCs w:val="24"/>
        </w:rPr>
      </w:pPr>
      <w:r w:rsidRPr="00A021FB">
        <w:rPr>
          <w:rFonts w:ascii="Times New Roman" w:eastAsia="Mulish" w:hAnsi="Times New Roman" w:cs="Times New Roman"/>
          <w:sz w:val="24"/>
          <w:szCs w:val="24"/>
        </w:rPr>
        <w:t>OLIVA, O</w:t>
      </w:r>
      <w:r>
        <w:rPr>
          <w:rFonts w:ascii="Times New Roman" w:eastAsia="Mulish" w:hAnsi="Times New Roman" w:cs="Times New Roman"/>
          <w:sz w:val="24"/>
          <w:szCs w:val="24"/>
        </w:rPr>
        <w:t>. P.</w:t>
      </w:r>
      <w:r w:rsidRPr="00A021FB">
        <w:rPr>
          <w:rFonts w:ascii="Times New Roman" w:eastAsia="Mulish" w:hAnsi="Times New Roman" w:cs="Times New Roman"/>
          <w:sz w:val="24"/>
          <w:szCs w:val="24"/>
        </w:rPr>
        <w:t xml:space="preserve"> A fome da escrita - paratextos no Quarto de despejo, de Carolina Maria de Jesus. </w:t>
      </w:r>
      <w:r w:rsidRPr="00CE17F0">
        <w:rPr>
          <w:rFonts w:ascii="Times New Roman" w:eastAsia="Mulish" w:hAnsi="Times New Roman" w:cs="Times New Roman"/>
          <w:i/>
          <w:iCs/>
          <w:sz w:val="24"/>
          <w:szCs w:val="24"/>
        </w:rPr>
        <w:t>In:</w:t>
      </w:r>
      <w:r w:rsidRPr="00A021FB">
        <w:rPr>
          <w:rFonts w:ascii="Times New Roman" w:eastAsia="Mulish" w:hAnsi="Times New Roman" w:cs="Times New Roman"/>
          <w:sz w:val="24"/>
          <w:szCs w:val="24"/>
        </w:rPr>
        <w:t xml:space="preserve"> ARRUDA, Aline; BARROCA, Iara; TOLENTINO, Luana (Org.). </w:t>
      </w:r>
      <w:r w:rsidRPr="00CE17F0">
        <w:rPr>
          <w:rFonts w:ascii="Times New Roman" w:eastAsia="Mulish" w:hAnsi="Times New Roman" w:cs="Times New Roman"/>
          <w:b/>
          <w:bCs/>
          <w:sz w:val="24"/>
          <w:szCs w:val="24"/>
        </w:rPr>
        <w:t>Carolina Maria de Jesus:</w:t>
      </w:r>
      <w:r w:rsidRPr="00A021FB">
        <w:rPr>
          <w:rFonts w:ascii="Times New Roman" w:eastAsia="Mulish" w:hAnsi="Times New Roman" w:cs="Times New Roman"/>
          <w:sz w:val="24"/>
          <w:szCs w:val="24"/>
        </w:rPr>
        <w:t xml:space="preserve"> percursos literários. Rio de Janeiro: Malê, 2022.</w:t>
      </w:r>
    </w:p>
    <w:p w14:paraId="5D4803C0" w14:textId="77777777" w:rsidR="00C86562" w:rsidRDefault="00C86562" w:rsidP="00C86562">
      <w:pPr>
        <w:spacing w:after="0" w:line="240" w:lineRule="auto"/>
        <w:jc w:val="both"/>
        <w:rPr>
          <w:rFonts w:ascii="Times New Roman" w:eastAsia="Mulish" w:hAnsi="Times New Roman" w:cs="Times New Roman"/>
          <w:sz w:val="24"/>
          <w:szCs w:val="24"/>
        </w:rPr>
      </w:pPr>
    </w:p>
    <w:p w14:paraId="621C239F" w14:textId="54D4C4F5" w:rsidR="00C851B6" w:rsidRPr="0025609A" w:rsidRDefault="00C851B6" w:rsidP="00C851B6">
      <w:pPr>
        <w:spacing w:after="0" w:line="240" w:lineRule="auto"/>
        <w:jc w:val="both"/>
        <w:rPr>
          <w:rFonts w:ascii="Times New Roman" w:hAnsi="Times New Roman" w:cs="Times New Roman"/>
          <w:sz w:val="24"/>
          <w:szCs w:val="24"/>
        </w:rPr>
      </w:pPr>
      <w:r w:rsidRPr="0025609A">
        <w:rPr>
          <w:rFonts w:ascii="Times New Roman" w:eastAsia="Mulish" w:hAnsi="Times New Roman" w:cs="Times New Roman"/>
          <w:sz w:val="24"/>
          <w:szCs w:val="24"/>
        </w:rPr>
        <w:t xml:space="preserve">PAES, C. </w:t>
      </w:r>
      <w:r w:rsidRPr="002D0626">
        <w:rPr>
          <w:rFonts w:ascii="Times New Roman" w:eastAsia="Mulish" w:hAnsi="Times New Roman" w:cs="Times New Roman"/>
          <w:b/>
          <w:bCs/>
          <w:sz w:val="24"/>
          <w:szCs w:val="24"/>
        </w:rPr>
        <w:t>Poder e Graça</w:t>
      </w:r>
      <w:r w:rsidRPr="0025609A">
        <w:rPr>
          <w:rFonts w:ascii="Times New Roman" w:eastAsia="Mulish" w:hAnsi="Times New Roman" w:cs="Times New Roman"/>
          <w:sz w:val="24"/>
          <w:szCs w:val="24"/>
        </w:rPr>
        <w:t>. São José dos Campos: Ed. Inspire</w:t>
      </w:r>
      <w:r>
        <w:rPr>
          <w:rFonts w:ascii="Times New Roman" w:eastAsia="Mulish" w:hAnsi="Times New Roman" w:cs="Times New Roman"/>
          <w:sz w:val="24"/>
          <w:szCs w:val="24"/>
        </w:rPr>
        <w:t>, 2021</w:t>
      </w:r>
      <w:r w:rsidRPr="0025609A">
        <w:rPr>
          <w:rFonts w:ascii="Times New Roman" w:hAnsi="Times New Roman" w:cs="Times New Roman"/>
          <w:sz w:val="24"/>
          <w:szCs w:val="24"/>
        </w:rPr>
        <w:t xml:space="preserve">. </w:t>
      </w:r>
    </w:p>
    <w:p w14:paraId="5E830207" w14:textId="77777777" w:rsidR="00EF1A99" w:rsidRDefault="00EF1A99" w:rsidP="00C851B6">
      <w:pPr>
        <w:spacing w:after="0" w:line="240" w:lineRule="auto"/>
        <w:jc w:val="both"/>
        <w:rPr>
          <w:rFonts w:ascii="Times New Roman" w:eastAsia="Times New Roman" w:hAnsi="Times New Roman" w:cs="Times New Roman"/>
          <w:sz w:val="24"/>
          <w:szCs w:val="24"/>
        </w:rPr>
      </w:pPr>
    </w:p>
    <w:p w14:paraId="6C8F6918" w14:textId="061E9692" w:rsidR="00C851B6" w:rsidRPr="0025609A" w:rsidRDefault="00C851B6" w:rsidP="00C851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PAÍS </w:t>
      </w:r>
      <w:r w:rsidRPr="0025609A">
        <w:rPr>
          <w:rFonts w:ascii="Times New Roman" w:eastAsia="Times New Roman" w:hAnsi="Times New Roman" w:cs="Times New Roman"/>
          <w:sz w:val="24"/>
          <w:szCs w:val="24"/>
        </w:rPr>
        <w:t xml:space="preserve">gastou U$$ 15, bilhões em agrotóxicos. </w:t>
      </w:r>
      <w:r w:rsidRPr="00AA6C37">
        <w:rPr>
          <w:rFonts w:ascii="Times New Roman" w:eastAsia="Times New Roman" w:hAnsi="Times New Roman" w:cs="Times New Roman"/>
          <w:b/>
          <w:bCs/>
          <w:sz w:val="24"/>
          <w:szCs w:val="24"/>
        </w:rPr>
        <w:t>Monitor Mercantil</w:t>
      </w:r>
      <w:r>
        <w:rPr>
          <w:rFonts w:ascii="Times New Roman" w:eastAsia="Times New Roman" w:hAnsi="Times New Roman" w:cs="Times New Roman"/>
          <w:sz w:val="24"/>
          <w:szCs w:val="24"/>
        </w:rPr>
        <w:t>, 08 fev. 2022</w:t>
      </w:r>
      <w:r w:rsidRPr="002560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Disponível em: &lt;</w:t>
      </w:r>
      <w:hyperlink r:id="rId45">
        <w:r w:rsidRPr="0025609A">
          <w:rPr>
            <w:rFonts w:ascii="Times New Roman" w:eastAsia="Times New Roman" w:hAnsi="Times New Roman" w:cs="Times New Roman"/>
            <w:sz w:val="24"/>
            <w:szCs w:val="24"/>
          </w:rPr>
          <w:t>https://monitormercantil.com.br/pais-gastou-us-152-bi-em-importacoes-de-fertilizantes-em-2021/</w:t>
        </w:r>
      </w:hyperlink>
      <w:r>
        <w:rPr>
          <w:rFonts w:ascii="Times New Roman" w:hAnsi="Times New Roman" w:cs="Times New Roman"/>
          <w:sz w:val="24"/>
          <w:szCs w:val="24"/>
        </w:rPr>
        <w:t>&gt;. Acesso em: 10 mai. 2024.</w:t>
      </w:r>
      <w:r w:rsidRPr="0025609A">
        <w:rPr>
          <w:rFonts w:ascii="Times New Roman" w:eastAsia="Times New Roman" w:hAnsi="Times New Roman" w:cs="Times New Roman"/>
          <w:sz w:val="24"/>
          <w:szCs w:val="24"/>
        </w:rPr>
        <w:t xml:space="preserve"> </w:t>
      </w:r>
    </w:p>
    <w:p w14:paraId="31E7F02A" w14:textId="77777777" w:rsidR="00C86562" w:rsidRPr="00CE17F0" w:rsidRDefault="00C851B6" w:rsidP="00C86562">
      <w:pPr>
        <w:spacing w:after="0" w:line="240" w:lineRule="auto"/>
        <w:jc w:val="both"/>
      </w:pPr>
      <w:r w:rsidRPr="007476AA">
        <w:rPr>
          <w:rFonts w:ascii="Times New Roman" w:eastAsia="Times New Roman" w:hAnsi="Times New Roman" w:cs="Times New Roman"/>
          <w:b/>
          <w:sz w:val="24"/>
          <w:szCs w:val="24"/>
        </w:rPr>
        <w:br/>
      </w:r>
      <w:r w:rsidR="00C86562" w:rsidRPr="00A021FB">
        <w:rPr>
          <w:rFonts w:ascii="Times New Roman" w:eastAsia="Mulish" w:hAnsi="Times New Roman" w:cs="Times New Roman"/>
          <w:sz w:val="24"/>
          <w:szCs w:val="24"/>
        </w:rPr>
        <w:t>PETERSEN. Prefácio</w:t>
      </w:r>
      <w:r w:rsidR="00C86562">
        <w:rPr>
          <w:rFonts w:ascii="Times New Roman" w:eastAsia="Mulish" w:hAnsi="Times New Roman" w:cs="Times New Roman"/>
          <w:sz w:val="24"/>
          <w:szCs w:val="24"/>
        </w:rPr>
        <w:t>:</w:t>
      </w:r>
      <w:r w:rsidR="00C86562" w:rsidRPr="00A021FB">
        <w:rPr>
          <w:rFonts w:ascii="Times New Roman" w:eastAsia="Mulish" w:hAnsi="Times New Roman" w:cs="Times New Roman"/>
          <w:sz w:val="24"/>
          <w:szCs w:val="24"/>
        </w:rPr>
        <w:t xml:space="preserve"> Um novo grito contra o silêncio. </w:t>
      </w:r>
      <w:r w:rsidR="00C86562" w:rsidRPr="00CE17F0">
        <w:rPr>
          <w:rFonts w:ascii="Times New Roman" w:eastAsia="Mulish" w:hAnsi="Times New Roman" w:cs="Times New Roman"/>
          <w:i/>
          <w:iCs/>
          <w:sz w:val="24"/>
          <w:szCs w:val="24"/>
        </w:rPr>
        <w:t xml:space="preserve">In: </w:t>
      </w:r>
      <w:r w:rsidR="00C86562" w:rsidRPr="00CE17F0">
        <w:rPr>
          <w:rFonts w:ascii="Times New Roman" w:eastAsia="Mulish" w:hAnsi="Times New Roman" w:cs="Times New Roman"/>
          <w:sz w:val="24"/>
          <w:szCs w:val="24"/>
        </w:rPr>
        <w:t xml:space="preserve">CARNEIRO, F. F. </w:t>
      </w:r>
      <w:r w:rsidR="00C86562" w:rsidRPr="00CE17F0">
        <w:rPr>
          <w:rFonts w:ascii="Times New Roman" w:eastAsia="Mulish" w:hAnsi="Times New Roman" w:cs="Times New Roman"/>
          <w:i/>
          <w:iCs/>
          <w:sz w:val="24"/>
          <w:szCs w:val="24"/>
        </w:rPr>
        <w:t xml:space="preserve">et al. </w:t>
      </w:r>
      <w:r w:rsidR="00C86562" w:rsidRPr="00A021FB">
        <w:rPr>
          <w:rFonts w:ascii="Times New Roman" w:eastAsia="Mulish" w:hAnsi="Times New Roman" w:cs="Times New Roman"/>
          <w:sz w:val="24"/>
          <w:szCs w:val="24"/>
        </w:rPr>
        <w:t xml:space="preserve">(Org.). </w:t>
      </w:r>
      <w:r w:rsidR="00C86562" w:rsidRPr="00CE17F0">
        <w:rPr>
          <w:rFonts w:ascii="Times New Roman" w:eastAsia="Mulish" w:hAnsi="Times New Roman" w:cs="Times New Roman"/>
          <w:b/>
          <w:bCs/>
          <w:sz w:val="24"/>
          <w:szCs w:val="24"/>
        </w:rPr>
        <w:t>Dossiê Abrasco:</w:t>
      </w:r>
      <w:r w:rsidR="00C86562" w:rsidRPr="00A021FB">
        <w:rPr>
          <w:rFonts w:ascii="Times New Roman" w:eastAsia="Mulish" w:hAnsi="Times New Roman" w:cs="Times New Roman"/>
          <w:sz w:val="24"/>
          <w:szCs w:val="24"/>
        </w:rPr>
        <w:t xml:space="preserve"> um alerta sobre os impactos dos agrotóxicos sobre a saúde. Rio de Janeiro: EPSJV; São Paulo: Expressão Popular, 2015.</w:t>
      </w:r>
      <w:r w:rsidR="00C86562">
        <w:rPr>
          <w:rFonts w:ascii="Times New Roman" w:eastAsia="Mulish" w:hAnsi="Times New Roman" w:cs="Times New Roman"/>
          <w:sz w:val="24"/>
          <w:szCs w:val="24"/>
        </w:rPr>
        <w:t xml:space="preserve"> p.</w:t>
      </w:r>
      <w:r w:rsidR="00C86562" w:rsidRPr="00CE17F0">
        <w:rPr>
          <w:rFonts w:ascii="Times New Roman" w:eastAsia="Mulish" w:hAnsi="Times New Roman" w:cs="Times New Roman"/>
          <w:sz w:val="24"/>
          <w:szCs w:val="24"/>
        </w:rPr>
        <w:t xml:space="preserve"> </w:t>
      </w:r>
      <w:r w:rsidR="00C86562" w:rsidRPr="00A021FB">
        <w:rPr>
          <w:rFonts w:ascii="Times New Roman" w:eastAsia="Mulish" w:hAnsi="Times New Roman" w:cs="Times New Roman"/>
          <w:sz w:val="24"/>
          <w:szCs w:val="24"/>
        </w:rPr>
        <w:t>27</w:t>
      </w:r>
      <w:r w:rsidR="00C86562">
        <w:rPr>
          <w:rFonts w:ascii="Times New Roman" w:eastAsia="Mulish" w:hAnsi="Times New Roman" w:cs="Times New Roman"/>
          <w:sz w:val="24"/>
          <w:szCs w:val="24"/>
        </w:rPr>
        <w:t>-</w:t>
      </w:r>
      <w:r w:rsidR="00C86562" w:rsidRPr="00A021FB">
        <w:rPr>
          <w:rFonts w:ascii="Times New Roman" w:eastAsia="Mulish" w:hAnsi="Times New Roman" w:cs="Times New Roman"/>
          <w:sz w:val="24"/>
          <w:szCs w:val="24"/>
        </w:rPr>
        <w:t>36</w:t>
      </w:r>
      <w:r w:rsidR="00C86562">
        <w:rPr>
          <w:rFonts w:ascii="Times New Roman" w:eastAsia="Mulish" w:hAnsi="Times New Roman" w:cs="Times New Roman"/>
          <w:sz w:val="24"/>
          <w:szCs w:val="24"/>
        </w:rPr>
        <w:t>.</w:t>
      </w:r>
    </w:p>
    <w:p w14:paraId="29F5516D" w14:textId="77777777" w:rsidR="00C86562" w:rsidRDefault="00C86562" w:rsidP="00C86562">
      <w:pPr>
        <w:spacing w:after="0" w:line="240" w:lineRule="auto"/>
        <w:jc w:val="both"/>
        <w:rPr>
          <w:rFonts w:ascii="Times New Roman" w:eastAsia="Mulish" w:hAnsi="Times New Roman" w:cs="Times New Roman"/>
          <w:sz w:val="24"/>
          <w:szCs w:val="24"/>
        </w:rPr>
      </w:pPr>
    </w:p>
    <w:p w14:paraId="54BFB1DB" w14:textId="46748DDC" w:rsidR="00C851B6" w:rsidRPr="00657EB7" w:rsidRDefault="00C851B6" w:rsidP="00C851B6">
      <w:pPr>
        <w:spacing w:after="0" w:line="240" w:lineRule="auto"/>
        <w:jc w:val="both"/>
        <w:rPr>
          <w:rFonts w:ascii="Times New Roman" w:eastAsia="Times New Roman" w:hAnsi="Times New Roman" w:cs="Times New Roman"/>
          <w:sz w:val="24"/>
          <w:szCs w:val="24"/>
        </w:rPr>
      </w:pPr>
      <w:r w:rsidRPr="0025609A">
        <w:rPr>
          <w:rFonts w:ascii="Times New Roman" w:eastAsia="Times New Roman" w:hAnsi="Times New Roman" w:cs="Times New Roman"/>
          <w:sz w:val="24"/>
          <w:szCs w:val="24"/>
        </w:rPr>
        <w:t xml:space="preserve">PETRINI, C. </w:t>
      </w:r>
      <w:r w:rsidRPr="0024539C">
        <w:rPr>
          <w:rFonts w:ascii="Times New Roman" w:eastAsia="Times New Roman" w:hAnsi="Times New Roman" w:cs="Times New Roman"/>
          <w:i/>
          <w:iCs/>
          <w:sz w:val="24"/>
          <w:szCs w:val="24"/>
        </w:rPr>
        <w:t xml:space="preserve">et al. </w:t>
      </w:r>
      <w:r w:rsidRPr="003C1ED5">
        <w:rPr>
          <w:rFonts w:ascii="Times New Roman" w:eastAsia="Times New Roman" w:hAnsi="Times New Roman" w:cs="Times New Roman"/>
          <w:b/>
          <w:bCs/>
          <w:sz w:val="24"/>
          <w:szCs w:val="24"/>
        </w:rPr>
        <w:t>A centralidade do alimento:</w:t>
      </w:r>
      <w:r>
        <w:rPr>
          <w:rFonts w:ascii="Times New Roman" w:eastAsia="Times New Roman" w:hAnsi="Times New Roman" w:cs="Times New Roman"/>
          <w:sz w:val="24"/>
          <w:szCs w:val="24"/>
        </w:rPr>
        <w:t xml:space="preserve"> </w:t>
      </w:r>
      <w:r w:rsidRPr="003C1ED5">
        <w:rPr>
          <w:rFonts w:ascii="Times New Roman" w:eastAsia="Times New Roman" w:hAnsi="Times New Roman" w:cs="Times New Roman"/>
          <w:sz w:val="24"/>
          <w:szCs w:val="24"/>
        </w:rPr>
        <w:t>Documento do congresso 2012-2016</w:t>
      </w:r>
      <w:r w:rsidRPr="0025609A">
        <w:rPr>
          <w:rFonts w:ascii="Times New Roman" w:eastAsia="Times New Roman" w:hAnsi="Times New Roman" w:cs="Times New Roman"/>
          <w:sz w:val="24"/>
          <w:szCs w:val="24"/>
        </w:rPr>
        <w:t xml:space="preserve">. Slow Food, 2010. </w:t>
      </w:r>
      <w:r w:rsidRPr="00657EB7">
        <w:rPr>
          <w:rFonts w:ascii="Times New Roman" w:eastAsia="Times New Roman" w:hAnsi="Times New Roman" w:cs="Times New Roman"/>
          <w:sz w:val="24"/>
          <w:szCs w:val="24"/>
        </w:rPr>
        <w:t xml:space="preserve">Disponível </w:t>
      </w:r>
      <w:r>
        <w:rPr>
          <w:rFonts w:ascii="Times New Roman" w:eastAsia="Times New Roman" w:hAnsi="Times New Roman" w:cs="Times New Roman"/>
          <w:sz w:val="24"/>
          <w:szCs w:val="24"/>
        </w:rPr>
        <w:t xml:space="preserve">em: </w:t>
      </w:r>
      <w:r w:rsidRPr="00657EB7">
        <w:rPr>
          <w:rFonts w:ascii="Times New Roman" w:eastAsia="Times New Roman" w:hAnsi="Times New Roman" w:cs="Times New Roman"/>
          <w:sz w:val="24"/>
          <w:szCs w:val="24"/>
        </w:rPr>
        <w:t>&lt;https://www.slowfoodbrasil.com/documentos/a-centralidade-do-alimento-carlopetrini.pdf&gt;.</w:t>
      </w:r>
      <w:r>
        <w:rPr>
          <w:rFonts w:ascii="Times New Roman" w:eastAsia="Times New Roman" w:hAnsi="Times New Roman" w:cs="Times New Roman"/>
          <w:sz w:val="24"/>
          <w:szCs w:val="24"/>
        </w:rPr>
        <w:t xml:space="preserve"> Acesso em: 20 dez. 2024.</w:t>
      </w:r>
    </w:p>
    <w:p w14:paraId="6B0CEDC8" w14:textId="77777777" w:rsidR="00EF1A99" w:rsidRDefault="00EF1A99" w:rsidP="00C851B6">
      <w:pPr>
        <w:spacing w:after="0" w:line="240" w:lineRule="auto"/>
        <w:jc w:val="both"/>
        <w:rPr>
          <w:rFonts w:ascii="Times New Roman" w:hAnsi="Times New Roman" w:cs="Times New Roman"/>
          <w:sz w:val="24"/>
          <w:szCs w:val="24"/>
        </w:rPr>
      </w:pPr>
    </w:p>
    <w:p w14:paraId="59170D60" w14:textId="7B98FE96" w:rsidR="00C851B6" w:rsidRPr="00131324" w:rsidRDefault="00C851B6" w:rsidP="00C851B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PLANTAR </w:t>
      </w:r>
      <w:r w:rsidRPr="00131324">
        <w:rPr>
          <w:rFonts w:ascii="Times New Roman" w:hAnsi="Times New Roman" w:cs="Times New Roman"/>
          <w:sz w:val="24"/>
          <w:szCs w:val="24"/>
        </w:rPr>
        <w:t>Árvores</w:t>
      </w:r>
      <w:r>
        <w:rPr>
          <w:rFonts w:ascii="Times New Roman" w:hAnsi="Times New Roman" w:cs="Times New Roman"/>
          <w:sz w:val="24"/>
          <w:szCs w:val="24"/>
        </w:rPr>
        <w:t xml:space="preserve">: </w:t>
      </w:r>
      <w:r w:rsidRPr="00131324">
        <w:rPr>
          <w:rFonts w:ascii="Times New Roman" w:hAnsi="Times New Roman" w:cs="Times New Roman"/>
          <w:sz w:val="24"/>
          <w:szCs w:val="24"/>
        </w:rPr>
        <w:t>Produzir Alimentos Saudáveis</w:t>
      </w:r>
      <w:r>
        <w:rPr>
          <w:rFonts w:ascii="Times New Roman" w:hAnsi="Times New Roman" w:cs="Times New Roman"/>
          <w:sz w:val="24"/>
          <w:szCs w:val="24"/>
        </w:rPr>
        <w:t xml:space="preserve">. </w:t>
      </w:r>
      <w:r w:rsidRPr="00131324">
        <w:rPr>
          <w:rFonts w:ascii="Times New Roman" w:hAnsi="Times New Roman" w:cs="Times New Roman"/>
          <w:b/>
          <w:bCs/>
          <w:sz w:val="24"/>
          <w:szCs w:val="24"/>
        </w:rPr>
        <w:t>MST</w:t>
      </w:r>
      <w:r w:rsidRPr="00131324">
        <w:rPr>
          <w:rFonts w:ascii="Times New Roman" w:hAnsi="Times New Roman" w:cs="Times New Roman"/>
          <w:sz w:val="24"/>
          <w:szCs w:val="24"/>
        </w:rPr>
        <w:t xml:space="preserve">, </w:t>
      </w:r>
      <w:r w:rsidR="00DB26DC">
        <w:rPr>
          <w:rFonts w:ascii="Times New Roman" w:hAnsi="Times New Roman" w:cs="Times New Roman"/>
          <w:sz w:val="24"/>
          <w:szCs w:val="24"/>
        </w:rPr>
        <w:t>2020</w:t>
      </w:r>
      <w:r w:rsidRPr="00131324">
        <w:rPr>
          <w:rFonts w:ascii="Times New Roman" w:hAnsi="Times New Roman" w:cs="Times New Roman"/>
          <w:sz w:val="24"/>
          <w:szCs w:val="24"/>
        </w:rPr>
        <w:t xml:space="preserve">. Disponível </w:t>
      </w:r>
      <w:r>
        <w:rPr>
          <w:rFonts w:ascii="Times New Roman" w:hAnsi="Times New Roman" w:cs="Times New Roman"/>
          <w:sz w:val="24"/>
          <w:szCs w:val="24"/>
        </w:rPr>
        <w:t>em: &lt;</w:t>
      </w:r>
      <w:hyperlink r:id="rId46" w:anchor="apresentacao">
        <w:r w:rsidRPr="00131324">
          <w:rPr>
            <w:rFonts w:ascii="Times New Roman" w:hAnsi="Times New Roman" w:cs="Times New Roman"/>
            <w:sz w:val="24"/>
            <w:szCs w:val="24"/>
          </w:rPr>
          <w:t>https://mst.org.br/especiais/plantar-arvores-produzir-alimentos-saudaveis/#apresentacao</w:t>
        </w:r>
      </w:hyperlink>
      <w:r>
        <w:rPr>
          <w:rFonts w:ascii="Times New Roman" w:hAnsi="Times New Roman" w:cs="Times New Roman"/>
          <w:sz w:val="24"/>
          <w:szCs w:val="24"/>
        </w:rPr>
        <w:t>&gt;. Acesso em: 20 mai. 2024.</w:t>
      </w:r>
    </w:p>
    <w:p w14:paraId="4D2E9B3F" w14:textId="77777777" w:rsidR="00C86562" w:rsidRPr="00A021FB" w:rsidRDefault="00C851B6" w:rsidP="00C86562">
      <w:pPr>
        <w:spacing w:after="0" w:line="240" w:lineRule="auto"/>
        <w:jc w:val="both"/>
        <w:rPr>
          <w:rFonts w:ascii="Times New Roman" w:eastAsia="Mulish" w:hAnsi="Times New Roman" w:cs="Times New Roman"/>
          <w:sz w:val="24"/>
          <w:szCs w:val="24"/>
        </w:rPr>
      </w:pPr>
      <w:r w:rsidRPr="0025609A">
        <w:rPr>
          <w:rFonts w:ascii="Times New Roman" w:eastAsia="Mulish" w:hAnsi="Times New Roman" w:cs="Times New Roman"/>
          <w:sz w:val="24"/>
          <w:szCs w:val="24"/>
        </w:rPr>
        <w:br/>
      </w:r>
      <w:r w:rsidR="00C86562" w:rsidRPr="00A021FB">
        <w:rPr>
          <w:rFonts w:ascii="Times New Roman" w:eastAsia="Mulish" w:hAnsi="Times New Roman" w:cs="Times New Roman"/>
          <w:sz w:val="24"/>
          <w:szCs w:val="24"/>
        </w:rPr>
        <w:t xml:space="preserve">POMPEIA, C. </w:t>
      </w:r>
      <w:r w:rsidR="00C86562" w:rsidRPr="00CE17F0">
        <w:rPr>
          <w:rFonts w:ascii="Times New Roman" w:eastAsia="Mulish" w:hAnsi="Times New Roman" w:cs="Times New Roman"/>
          <w:b/>
          <w:bCs/>
          <w:sz w:val="24"/>
          <w:szCs w:val="24"/>
        </w:rPr>
        <w:t>Formação política do agronegócio</w:t>
      </w:r>
      <w:r w:rsidR="00C86562" w:rsidRPr="00A021FB">
        <w:rPr>
          <w:rFonts w:ascii="Times New Roman" w:eastAsia="Mulish" w:hAnsi="Times New Roman" w:cs="Times New Roman"/>
          <w:sz w:val="24"/>
          <w:szCs w:val="24"/>
        </w:rPr>
        <w:t>. São Paulo: Elefante, 2021.</w:t>
      </w:r>
    </w:p>
    <w:p w14:paraId="78ED81A1" w14:textId="77777777" w:rsidR="00C86562" w:rsidRDefault="00C86562" w:rsidP="00C851B6">
      <w:pPr>
        <w:spacing w:after="0" w:line="240" w:lineRule="auto"/>
        <w:jc w:val="both"/>
        <w:rPr>
          <w:rFonts w:ascii="Times New Roman" w:eastAsia="Mulish" w:hAnsi="Times New Roman" w:cs="Times New Roman"/>
          <w:sz w:val="24"/>
          <w:szCs w:val="24"/>
        </w:rPr>
      </w:pPr>
    </w:p>
    <w:p w14:paraId="64690E83" w14:textId="67E28AA3" w:rsidR="00C851B6" w:rsidRDefault="00C851B6" w:rsidP="00C851B6">
      <w:pPr>
        <w:spacing w:after="0" w:line="240" w:lineRule="auto"/>
        <w:jc w:val="both"/>
        <w:rPr>
          <w:rFonts w:ascii="Times New Roman" w:eastAsia="Mulish" w:hAnsi="Times New Roman" w:cs="Times New Roman"/>
          <w:sz w:val="24"/>
          <w:szCs w:val="24"/>
        </w:rPr>
      </w:pPr>
      <w:r w:rsidRPr="0025609A">
        <w:rPr>
          <w:rFonts w:ascii="Times New Roman" w:eastAsia="Mulish" w:hAnsi="Times New Roman" w:cs="Times New Roman"/>
          <w:sz w:val="24"/>
          <w:szCs w:val="24"/>
        </w:rPr>
        <w:t>PORTO, S.</w:t>
      </w:r>
      <w:r>
        <w:rPr>
          <w:rFonts w:ascii="Times New Roman" w:eastAsia="Mulish" w:hAnsi="Times New Roman" w:cs="Times New Roman"/>
          <w:sz w:val="24"/>
          <w:szCs w:val="24"/>
        </w:rPr>
        <w:t xml:space="preserve"> </w:t>
      </w:r>
      <w:r w:rsidRPr="0025609A">
        <w:rPr>
          <w:rFonts w:ascii="Times New Roman" w:eastAsia="Mulish" w:hAnsi="Times New Roman" w:cs="Times New Roman"/>
          <w:sz w:val="24"/>
          <w:szCs w:val="24"/>
        </w:rPr>
        <w:t>F.</w:t>
      </w:r>
      <w:r>
        <w:rPr>
          <w:rFonts w:ascii="Times New Roman" w:eastAsia="Mulish" w:hAnsi="Times New Roman" w:cs="Times New Roman"/>
          <w:sz w:val="24"/>
          <w:szCs w:val="24"/>
        </w:rPr>
        <w:t xml:space="preserve"> </w:t>
      </w:r>
      <w:r w:rsidRPr="0025609A">
        <w:rPr>
          <w:rFonts w:ascii="Times New Roman" w:eastAsia="Mulish" w:hAnsi="Times New Roman" w:cs="Times New Roman"/>
          <w:sz w:val="24"/>
          <w:szCs w:val="24"/>
        </w:rPr>
        <w:t>M. Crise das utopias e as quatro justiças: ecologias, epistemologias e emancipação social para reinventar a saúde coletiva.</w:t>
      </w:r>
      <w:r>
        <w:rPr>
          <w:rFonts w:ascii="Times New Roman" w:eastAsia="Mulish" w:hAnsi="Times New Roman" w:cs="Times New Roman"/>
          <w:sz w:val="24"/>
          <w:szCs w:val="24"/>
        </w:rPr>
        <w:t xml:space="preserve"> </w:t>
      </w:r>
      <w:r w:rsidRPr="006C6E58">
        <w:rPr>
          <w:rFonts w:ascii="Times New Roman" w:eastAsia="Mulish" w:hAnsi="Times New Roman" w:cs="Times New Roman"/>
          <w:b/>
          <w:bCs/>
          <w:sz w:val="24"/>
          <w:szCs w:val="24"/>
        </w:rPr>
        <w:t>Ciência &amp; Saúde Coletiva</w:t>
      </w:r>
      <w:r w:rsidRPr="006C6E58">
        <w:rPr>
          <w:rFonts w:ascii="Times New Roman" w:eastAsia="Mulish" w:hAnsi="Times New Roman" w:cs="Times New Roman"/>
          <w:sz w:val="24"/>
          <w:szCs w:val="24"/>
        </w:rPr>
        <w:t xml:space="preserve">, </w:t>
      </w:r>
      <w:r>
        <w:rPr>
          <w:rFonts w:ascii="Times New Roman" w:eastAsia="Mulish" w:hAnsi="Times New Roman" w:cs="Times New Roman"/>
          <w:sz w:val="24"/>
          <w:szCs w:val="24"/>
        </w:rPr>
        <w:t xml:space="preserve">v. </w:t>
      </w:r>
      <w:r w:rsidRPr="006C6E58">
        <w:rPr>
          <w:rFonts w:ascii="Times New Roman" w:eastAsia="Mulish" w:hAnsi="Times New Roman" w:cs="Times New Roman"/>
          <w:sz w:val="24"/>
          <w:szCs w:val="24"/>
        </w:rPr>
        <w:t>24</w:t>
      </w:r>
      <w:r>
        <w:rPr>
          <w:rFonts w:ascii="Times New Roman" w:eastAsia="Mulish" w:hAnsi="Times New Roman" w:cs="Times New Roman"/>
          <w:sz w:val="24"/>
          <w:szCs w:val="24"/>
        </w:rPr>
        <w:t xml:space="preserve">, n. </w:t>
      </w:r>
      <w:r w:rsidRPr="006C6E58">
        <w:rPr>
          <w:rFonts w:ascii="Times New Roman" w:eastAsia="Mulish" w:hAnsi="Times New Roman" w:cs="Times New Roman"/>
          <w:sz w:val="24"/>
          <w:szCs w:val="24"/>
        </w:rPr>
        <w:t>12</w:t>
      </w:r>
      <w:r>
        <w:rPr>
          <w:rFonts w:ascii="Times New Roman" w:eastAsia="Mulish" w:hAnsi="Times New Roman" w:cs="Times New Roman"/>
          <w:sz w:val="24"/>
          <w:szCs w:val="24"/>
        </w:rPr>
        <w:t xml:space="preserve">, p. </w:t>
      </w:r>
      <w:r w:rsidRPr="006C6E58">
        <w:rPr>
          <w:rFonts w:ascii="Times New Roman" w:eastAsia="Mulish" w:hAnsi="Times New Roman" w:cs="Times New Roman"/>
          <w:sz w:val="24"/>
          <w:szCs w:val="24"/>
        </w:rPr>
        <w:t>4449-4457, 2019</w:t>
      </w:r>
      <w:r>
        <w:rPr>
          <w:rFonts w:ascii="Times New Roman" w:eastAsia="Mulish" w:hAnsi="Times New Roman" w:cs="Times New Roman"/>
          <w:sz w:val="24"/>
          <w:szCs w:val="24"/>
        </w:rPr>
        <w:t>.</w:t>
      </w:r>
    </w:p>
    <w:p w14:paraId="696EE42F" w14:textId="77777777" w:rsidR="00C86562" w:rsidRPr="0025609A" w:rsidRDefault="00C851B6" w:rsidP="00C86562">
      <w:pPr>
        <w:spacing w:after="0" w:line="240" w:lineRule="auto"/>
        <w:jc w:val="both"/>
        <w:rPr>
          <w:rFonts w:ascii="Times New Roman" w:eastAsia="Times New Roman" w:hAnsi="Times New Roman" w:cs="Times New Roman"/>
          <w:sz w:val="24"/>
          <w:szCs w:val="24"/>
        </w:rPr>
      </w:pPr>
      <w:r w:rsidRPr="0025609A">
        <w:rPr>
          <w:rFonts w:ascii="Times New Roman" w:eastAsia="Mulish" w:hAnsi="Times New Roman" w:cs="Times New Roman"/>
          <w:sz w:val="24"/>
          <w:szCs w:val="24"/>
        </w:rPr>
        <w:br/>
      </w:r>
      <w:r w:rsidR="00C86562" w:rsidRPr="0025609A">
        <w:rPr>
          <w:rFonts w:ascii="Times New Roman" w:eastAsia="Times New Roman" w:hAnsi="Times New Roman" w:cs="Times New Roman"/>
          <w:sz w:val="24"/>
          <w:szCs w:val="24"/>
        </w:rPr>
        <w:t xml:space="preserve">QUIJANO, A. Colonialidade do poder, Eurocentrismo e América Latina. </w:t>
      </w:r>
      <w:r w:rsidR="00C86562" w:rsidRPr="003B028E">
        <w:rPr>
          <w:rFonts w:ascii="Times New Roman" w:eastAsia="Times New Roman" w:hAnsi="Times New Roman" w:cs="Times New Roman"/>
          <w:i/>
          <w:iCs/>
          <w:sz w:val="24"/>
          <w:szCs w:val="24"/>
        </w:rPr>
        <w:t>In:</w:t>
      </w:r>
      <w:r w:rsidR="00C86562">
        <w:rPr>
          <w:rFonts w:ascii="Times New Roman" w:eastAsia="Times New Roman" w:hAnsi="Times New Roman" w:cs="Times New Roman"/>
          <w:i/>
          <w:iCs/>
          <w:sz w:val="24"/>
          <w:szCs w:val="24"/>
        </w:rPr>
        <w:t xml:space="preserve"> </w:t>
      </w:r>
      <w:r w:rsidR="00C86562">
        <w:rPr>
          <w:rFonts w:ascii="Times New Roman" w:eastAsia="Times New Roman" w:hAnsi="Times New Roman" w:cs="Times New Roman"/>
          <w:sz w:val="24"/>
          <w:szCs w:val="24"/>
        </w:rPr>
        <w:t>LANDER, E.</w:t>
      </w:r>
      <w:r w:rsidR="00C86562" w:rsidRPr="0025609A">
        <w:rPr>
          <w:rFonts w:ascii="Times New Roman" w:eastAsia="Times New Roman" w:hAnsi="Times New Roman" w:cs="Times New Roman"/>
          <w:sz w:val="24"/>
          <w:szCs w:val="24"/>
        </w:rPr>
        <w:t xml:space="preserve"> </w:t>
      </w:r>
      <w:r w:rsidR="00C86562" w:rsidRPr="00D435D5">
        <w:rPr>
          <w:rFonts w:ascii="Times New Roman" w:eastAsia="Times New Roman" w:hAnsi="Times New Roman" w:cs="Times New Roman"/>
          <w:b/>
          <w:bCs/>
          <w:sz w:val="24"/>
          <w:szCs w:val="24"/>
        </w:rPr>
        <w:t>A colonialidade do saber:</w:t>
      </w:r>
      <w:r w:rsidR="00C86562" w:rsidRPr="0025609A">
        <w:rPr>
          <w:rFonts w:ascii="Times New Roman" w:eastAsia="Times New Roman" w:hAnsi="Times New Roman" w:cs="Times New Roman"/>
          <w:sz w:val="24"/>
          <w:szCs w:val="24"/>
        </w:rPr>
        <w:t xml:space="preserve"> eurocentrismo e ciências sociais. Perspectivas latino-americanas. Buenos Aires: CLACSO, 2005.</w:t>
      </w:r>
    </w:p>
    <w:p w14:paraId="6B4F1B49" w14:textId="77777777" w:rsidR="00C86562" w:rsidRDefault="00C86562" w:rsidP="00C851B6">
      <w:pPr>
        <w:spacing w:after="0" w:line="240" w:lineRule="auto"/>
        <w:jc w:val="both"/>
        <w:rPr>
          <w:rFonts w:ascii="Times New Roman" w:eastAsia="Mulish" w:hAnsi="Times New Roman" w:cs="Times New Roman"/>
          <w:sz w:val="24"/>
          <w:szCs w:val="24"/>
        </w:rPr>
      </w:pPr>
    </w:p>
    <w:p w14:paraId="2D5EB459" w14:textId="29EFB067" w:rsidR="00C851B6" w:rsidRPr="0025609A" w:rsidRDefault="00C851B6" w:rsidP="00C851B6">
      <w:pPr>
        <w:spacing w:after="0" w:line="240" w:lineRule="auto"/>
        <w:jc w:val="both"/>
        <w:rPr>
          <w:rFonts w:ascii="Times New Roman" w:hAnsi="Times New Roman" w:cs="Times New Roman"/>
          <w:sz w:val="24"/>
          <w:szCs w:val="24"/>
        </w:rPr>
      </w:pPr>
      <w:r>
        <w:rPr>
          <w:rFonts w:ascii="Times New Roman" w:eastAsia="Mulish" w:hAnsi="Times New Roman" w:cs="Times New Roman"/>
          <w:sz w:val="24"/>
          <w:szCs w:val="24"/>
        </w:rPr>
        <w:t xml:space="preserve">REDE PENSSAN. </w:t>
      </w:r>
      <w:r w:rsidRPr="007856C9">
        <w:rPr>
          <w:rFonts w:ascii="Times New Roman" w:eastAsia="Mulish" w:hAnsi="Times New Roman" w:cs="Times New Roman"/>
          <w:b/>
          <w:bCs/>
          <w:sz w:val="24"/>
          <w:szCs w:val="24"/>
        </w:rPr>
        <w:t>II Inquérito Nacional sobre Insegurança Alimentar no Contexto da Pandemia da COVID-19 no Brasil</w:t>
      </w:r>
      <w:r w:rsidRPr="00C1195E">
        <w:rPr>
          <w:rFonts w:ascii="Times New Roman" w:eastAsia="Mulish" w:hAnsi="Times New Roman" w:cs="Times New Roman"/>
          <w:sz w:val="24"/>
          <w:szCs w:val="24"/>
        </w:rPr>
        <w:t xml:space="preserve"> [livro eletrônico]: II VIGISAN: relatório final</w:t>
      </w:r>
      <w:r>
        <w:rPr>
          <w:rFonts w:ascii="Times New Roman" w:eastAsia="Mulish" w:hAnsi="Times New Roman" w:cs="Times New Roman"/>
          <w:sz w:val="24"/>
          <w:szCs w:val="24"/>
        </w:rPr>
        <w:t>.</w:t>
      </w:r>
      <w:r w:rsidRPr="00C1195E">
        <w:rPr>
          <w:rFonts w:ascii="Times New Roman" w:eastAsia="Mulish" w:hAnsi="Times New Roman" w:cs="Times New Roman"/>
          <w:sz w:val="24"/>
          <w:szCs w:val="24"/>
        </w:rPr>
        <w:t xml:space="preserve"> São Paulo: Fundação Friedrich Ebert</w:t>
      </w:r>
      <w:r>
        <w:rPr>
          <w:rFonts w:ascii="Times New Roman" w:eastAsia="Mulish" w:hAnsi="Times New Roman" w:cs="Times New Roman"/>
          <w:sz w:val="24"/>
          <w:szCs w:val="24"/>
        </w:rPr>
        <w:t>;</w:t>
      </w:r>
      <w:r w:rsidRPr="00C1195E">
        <w:rPr>
          <w:rFonts w:ascii="Times New Roman" w:eastAsia="Mulish" w:hAnsi="Times New Roman" w:cs="Times New Roman"/>
          <w:sz w:val="24"/>
          <w:szCs w:val="24"/>
        </w:rPr>
        <w:t xml:space="preserve"> Rede PENSSAN, 2022.</w:t>
      </w:r>
      <w:r>
        <w:rPr>
          <w:rFonts w:ascii="Times New Roman" w:eastAsia="Mulish" w:hAnsi="Times New Roman" w:cs="Times New Roman"/>
          <w:sz w:val="24"/>
          <w:szCs w:val="24"/>
        </w:rPr>
        <w:t xml:space="preserve"> Disponível em: &lt;</w:t>
      </w:r>
      <w:r w:rsidRPr="00F459B9">
        <w:rPr>
          <w:rFonts w:ascii="Times New Roman" w:eastAsia="Mulish" w:hAnsi="Times New Roman" w:cs="Times New Roman"/>
          <w:sz w:val="24"/>
          <w:szCs w:val="24"/>
        </w:rPr>
        <w:t>https://olheparaafome.com.br/wp-content/uploads/2022/06/Relatorio-II-VIGISAN-2022.pdf</w:t>
      </w:r>
      <w:r>
        <w:rPr>
          <w:rFonts w:ascii="Times New Roman" w:eastAsia="Mulish" w:hAnsi="Times New Roman" w:cs="Times New Roman"/>
          <w:sz w:val="24"/>
          <w:szCs w:val="24"/>
        </w:rPr>
        <w:t>&gt;. Acesso em: 10 mai. 2024.</w:t>
      </w:r>
    </w:p>
    <w:p w14:paraId="25397E5E" w14:textId="284F22E2" w:rsidR="00C851B6" w:rsidRPr="0025609A" w:rsidRDefault="00C851B6" w:rsidP="00C851B6">
      <w:pPr>
        <w:spacing w:after="0" w:line="240" w:lineRule="auto"/>
        <w:jc w:val="both"/>
        <w:rPr>
          <w:rFonts w:ascii="Times New Roman" w:eastAsia="Times New Roman" w:hAnsi="Times New Roman" w:cs="Times New Roman"/>
          <w:sz w:val="24"/>
          <w:szCs w:val="24"/>
        </w:rPr>
      </w:pPr>
      <w:r w:rsidRPr="00D13CE3">
        <w:rPr>
          <w:rFonts w:ascii="Times New Roman" w:eastAsia="Times New Roman" w:hAnsi="Times New Roman" w:cs="Times New Roman"/>
          <w:sz w:val="24"/>
          <w:szCs w:val="24"/>
        </w:rPr>
        <w:br/>
      </w:r>
      <w:r w:rsidR="00EF1A99">
        <w:rPr>
          <w:rFonts w:ascii="Times New Roman" w:eastAsia="Times New Roman" w:hAnsi="Times New Roman" w:cs="Times New Roman"/>
          <w:sz w:val="24"/>
          <w:szCs w:val="24"/>
        </w:rPr>
        <w:t>______</w:t>
      </w:r>
      <w:r w:rsidR="00EF1A99" w:rsidRPr="0025609A">
        <w:rPr>
          <w:rFonts w:ascii="Times New Roman" w:eastAsia="Times New Roman" w:hAnsi="Times New Roman" w:cs="Times New Roman"/>
          <w:sz w:val="24"/>
          <w:szCs w:val="24"/>
        </w:rPr>
        <w:t>.</w:t>
      </w:r>
      <w:r w:rsidRPr="0025609A">
        <w:rPr>
          <w:rFonts w:ascii="Times New Roman" w:eastAsia="Times New Roman" w:hAnsi="Times New Roman" w:cs="Times New Roman"/>
          <w:sz w:val="24"/>
          <w:szCs w:val="24"/>
        </w:rPr>
        <w:t xml:space="preserve"> Vigisan: Inquérito Nacional sobre Insegurança alimentar no contexto da pandemia da Covid-19 no Brasil</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Olhe para a Fome</w:t>
      </w:r>
      <w:r w:rsidRPr="0025609A">
        <w:rPr>
          <w:rFonts w:ascii="Times New Roman" w:eastAsia="Times New Roman" w:hAnsi="Times New Roman" w:cs="Times New Roman"/>
          <w:sz w:val="24"/>
          <w:szCs w:val="24"/>
        </w:rPr>
        <w:t xml:space="preserve">, 2021. </w:t>
      </w:r>
      <w:r>
        <w:rPr>
          <w:rFonts w:ascii="Times New Roman" w:eastAsia="Times New Roman" w:hAnsi="Times New Roman" w:cs="Times New Roman"/>
          <w:sz w:val="24"/>
          <w:szCs w:val="24"/>
        </w:rPr>
        <w:t>Disponível em: &lt;</w:t>
      </w:r>
      <w:r w:rsidRPr="0025609A">
        <w:rPr>
          <w:rFonts w:ascii="Times New Roman" w:eastAsia="Times New Roman" w:hAnsi="Times New Roman" w:cs="Times New Roman"/>
          <w:sz w:val="24"/>
          <w:szCs w:val="24"/>
        </w:rPr>
        <w:t>http://olheparaafome.com.br/</w:t>
      </w:r>
      <w:r>
        <w:rPr>
          <w:rFonts w:ascii="Times New Roman" w:eastAsia="Times New Roman" w:hAnsi="Times New Roman" w:cs="Times New Roman"/>
          <w:sz w:val="24"/>
          <w:szCs w:val="24"/>
        </w:rPr>
        <w:t>&gt;</w:t>
      </w:r>
      <w:r w:rsidRPr="002560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Acesso em: 2 jul. 2024.</w:t>
      </w:r>
      <w:r w:rsidRPr="0025609A">
        <w:rPr>
          <w:rFonts w:ascii="Times New Roman" w:eastAsia="Times New Roman" w:hAnsi="Times New Roman" w:cs="Times New Roman"/>
          <w:sz w:val="24"/>
          <w:szCs w:val="24"/>
        </w:rPr>
        <w:t xml:space="preserve"> </w:t>
      </w:r>
    </w:p>
    <w:p w14:paraId="56FA257A" w14:textId="77777777" w:rsidR="00EF1A99" w:rsidRDefault="00EF1A99" w:rsidP="00C851B6">
      <w:pPr>
        <w:spacing w:after="0" w:line="240" w:lineRule="auto"/>
        <w:jc w:val="both"/>
        <w:rPr>
          <w:rFonts w:ascii="Times New Roman" w:hAnsi="Times New Roman" w:cs="Times New Roman"/>
          <w:sz w:val="24"/>
          <w:szCs w:val="24"/>
        </w:rPr>
      </w:pPr>
    </w:p>
    <w:p w14:paraId="14DF5AE0" w14:textId="77777777" w:rsidR="00604CE4" w:rsidRPr="00A021FB" w:rsidRDefault="00604CE4" w:rsidP="00604CE4">
      <w:pPr>
        <w:spacing w:after="0" w:line="240" w:lineRule="auto"/>
        <w:jc w:val="both"/>
        <w:rPr>
          <w:rFonts w:ascii="Times New Roman" w:eastAsia="Mulish" w:hAnsi="Times New Roman" w:cs="Times New Roman"/>
          <w:sz w:val="24"/>
          <w:szCs w:val="24"/>
        </w:rPr>
      </w:pPr>
      <w:r w:rsidRPr="00A021FB">
        <w:rPr>
          <w:rFonts w:ascii="Times New Roman" w:eastAsia="Mulish" w:hAnsi="Times New Roman" w:cs="Times New Roman"/>
          <w:sz w:val="24"/>
          <w:szCs w:val="24"/>
        </w:rPr>
        <w:t xml:space="preserve">ROBIN, M. </w:t>
      </w:r>
      <w:r w:rsidRPr="00CE17F0">
        <w:rPr>
          <w:rFonts w:ascii="Times New Roman" w:eastAsia="Mulish" w:hAnsi="Times New Roman" w:cs="Times New Roman"/>
          <w:b/>
          <w:bCs/>
          <w:sz w:val="24"/>
          <w:szCs w:val="24"/>
        </w:rPr>
        <w:t>O mundo segundo a Monsanto</w:t>
      </w:r>
      <w:r w:rsidRPr="00A021FB">
        <w:rPr>
          <w:rFonts w:ascii="Times New Roman" w:eastAsia="Mulish" w:hAnsi="Times New Roman" w:cs="Times New Roman"/>
          <w:sz w:val="24"/>
          <w:szCs w:val="24"/>
        </w:rPr>
        <w:t xml:space="preserve">. Trad. Cecília Lopes e Georges Kormikiaris. </w:t>
      </w:r>
      <w:r>
        <w:rPr>
          <w:rFonts w:ascii="Times New Roman" w:eastAsia="Mulish" w:hAnsi="Times New Roman" w:cs="Times New Roman"/>
          <w:sz w:val="24"/>
          <w:szCs w:val="24"/>
        </w:rPr>
        <w:t xml:space="preserve">São Paulo: </w:t>
      </w:r>
      <w:r w:rsidRPr="00A021FB">
        <w:rPr>
          <w:rFonts w:ascii="Times New Roman" w:eastAsia="Mulish" w:hAnsi="Times New Roman" w:cs="Times New Roman"/>
          <w:sz w:val="24"/>
          <w:szCs w:val="24"/>
        </w:rPr>
        <w:t>Radical Livros, 2008.</w:t>
      </w:r>
    </w:p>
    <w:p w14:paraId="6FF44F84" w14:textId="77777777" w:rsidR="00604CE4" w:rsidRDefault="00604CE4" w:rsidP="00604CE4">
      <w:pPr>
        <w:spacing w:after="0" w:line="240" w:lineRule="auto"/>
        <w:jc w:val="both"/>
        <w:rPr>
          <w:rFonts w:ascii="Times New Roman" w:eastAsia="Mulish" w:hAnsi="Times New Roman" w:cs="Times New Roman"/>
          <w:sz w:val="24"/>
          <w:szCs w:val="24"/>
        </w:rPr>
      </w:pPr>
    </w:p>
    <w:p w14:paraId="5CBECF1E" w14:textId="214942B5" w:rsidR="00604CE4" w:rsidRDefault="00604CE4" w:rsidP="00604CE4">
      <w:pPr>
        <w:spacing w:after="0" w:line="240" w:lineRule="auto"/>
        <w:jc w:val="both"/>
        <w:rPr>
          <w:rFonts w:ascii="Times New Roman" w:eastAsia="Mulish" w:hAnsi="Times New Roman" w:cs="Times New Roman"/>
          <w:sz w:val="24"/>
          <w:szCs w:val="24"/>
        </w:rPr>
      </w:pPr>
      <w:r w:rsidRPr="00A021FB">
        <w:rPr>
          <w:rFonts w:ascii="Times New Roman" w:eastAsia="Mulish" w:hAnsi="Times New Roman" w:cs="Times New Roman"/>
          <w:sz w:val="24"/>
          <w:szCs w:val="24"/>
        </w:rPr>
        <w:t xml:space="preserve">RODRIX, Z. </w:t>
      </w:r>
      <w:r w:rsidRPr="00CE17F0">
        <w:rPr>
          <w:rFonts w:ascii="Times New Roman" w:eastAsia="Mulish" w:hAnsi="Times New Roman" w:cs="Times New Roman"/>
          <w:b/>
          <w:bCs/>
          <w:sz w:val="24"/>
          <w:szCs w:val="24"/>
        </w:rPr>
        <w:t>O Cozinheiro do rei</w:t>
      </w:r>
      <w:r w:rsidRPr="00A021FB">
        <w:rPr>
          <w:rFonts w:ascii="Times New Roman" w:eastAsia="Mulish" w:hAnsi="Times New Roman" w:cs="Times New Roman"/>
          <w:sz w:val="24"/>
          <w:szCs w:val="24"/>
        </w:rPr>
        <w:t xml:space="preserve">. São Paulo: Ed. Madras, 2013. </w:t>
      </w:r>
    </w:p>
    <w:p w14:paraId="5CFDA9FA" w14:textId="77777777" w:rsidR="00604CE4" w:rsidRDefault="00604CE4" w:rsidP="00604CE4">
      <w:pPr>
        <w:spacing w:after="0" w:line="240" w:lineRule="auto"/>
        <w:jc w:val="both"/>
        <w:rPr>
          <w:rFonts w:ascii="Times New Roman" w:eastAsia="Mulish" w:hAnsi="Times New Roman" w:cs="Times New Roman"/>
          <w:sz w:val="24"/>
          <w:szCs w:val="24"/>
        </w:rPr>
      </w:pPr>
    </w:p>
    <w:p w14:paraId="377D1E79" w14:textId="77777777" w:rsidR="00401B3B" w:rsidRDefault="00401B3B" w:rsidP="00401B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ROMERO, V. A. O Consenso de Porto Alegre. </w:t>
      </w:r>
      <w:r>
        <w:rPr>
          <w:rFonts w:ascii="Times New Roman" w:hAnsi="Times New Roman" w:cs="Times New Roman"/>
          <w:b/>
          <w:bCs/>
          <w:sz w:val="24"/>
          <w:szCs w:val="24"/>
        </w:rPr>
        <w:t>Gazeta Digital</w:t>
      </w:r>
      <w:r>
        <w:rPr>
          <w:rFonts w:ascii="Times New Roman" w:hAnsi="Times New Roman" w:cs="Times New Roman"/>
          <w:sz w:val="24"/>
          <w:szCs w:val="24"/>
        </w:rPr>
        <w:t>¸01 fev. 2005. Disponível em: &lt;</w:t>
      </w:r>
      <w:r w:rsidRPr="007E252F">
        <w:rPr>
          <w:rFonts w:ascii="Times New Roman" w:hAnsi="Times New Roman" w:cs="Times New Roman"/>
          <w:sz w:val="24"/>
          <w:szCs w:val="24"/>
        </w:rPr>
        <w:t>https://www.gazetadigital.com.br/editorias/opiniao/o-consenso-de-porto-alegre/63565</w:t>
      </w:r>
      <w:r>
        <w:rPr>
          <w:rFonts w:ascii="Times New Roman" w:hAnsi="Times New Roman" w:cs="Times New Roman"/>
          <w:sz w:val="24"/>
          <w:szCs w:val="24"/>
        </w:rPr>
        <w:t>&gt;. Acesso em: 20 nov. 2024.</w:t>
      </w:r>
    </w:p>
    <w:p w14:paraId="15376573" w14:textId="77777777" w:rsidR="00401B3B" w:rsidRDefault="00401B3B" w:rsidP="00C851B6">
      <w:pPr>
        <w:spacing w:after="0" w:line="240" w:lineRule="auto"/>
        <w:jc w:val="both"/>
        <w:rPr>
          <w:rFonts w:ascii="Times New Roman" w:hAnsi="Times New Roman" w:cs="Times New Roman"/>
          <w:sz w:val="24"/>
          <w:szCs w:val="24"/>
        </w:rPr>
      </w:pPr>
    </w:p>
    <w:p w14:paraId="29B1B34B" w14:textId="02C6870B" w:rsidR="00C851B6" w:rsidRPr="0025609A" w:rsidRDefault="00C851B6" w:rsidP="00C851B6">
      <w:pPr>
        <w:spacing w:after="0" w:line="240" w:lineRule="auto"/>
        <w:jc w:val="both"/>
        <w:rPr>
          <w:rFonts w:ascii="Times New Roman" w:hAnsi="Times New Roman" w:cs="Times New Roman"/>
          <w:sz w:val="24"/>
          <w:szCs w:val="24"/>
        </w:rPr>
      </w:pPr>
      <w:r w:rsidRPr="0025609A">
        <w:rPr>
          <w:rFonts w:ascii="Times New Roman" w:hAnsi="Times New Roman" w:cs="Times New Roman"/>
          <w:sz w:val="24"/>
          <w:szCs w:val="24"/>
        </w:rPr>
        <w:t xml:space="preserve">SAMBUICHI </w:t>
      </w:r>
      <w:r w:rsidRPr="004D2CFD">
        <w:rPr>
          <w:rFonts w:ascii="Times New Roman" w:hAnsi="Times New Roman" w:cs="Times New Roman"/>
          <w:i/>
          <w:iCs/>
          <w:sz w:val="24"/>
          <w:szCs w:val="24"/>
        </w:rPr>
        <w:t>et al.</w:t>
      </w:r>
      <w:r w:rsidRPr="0025609A">
        <w:rPr>
          <w:rFonts w:ascii="Times New Roman" w:hAnsi="Times New Roman" w:cs="Times New Roman"/>
          <w:sz w:val="24"/>
          <w:szCs w:val="24"/>
        </w:rPr>
        <w:t xml:space="preserve"> (Org.). </w:t>
      </w:r>
      <w:r w:rsidRPr="004D2CFD">
        <w:rPr>
          <w:rFonts w:ascii="Times New Roman" w:hAnsi="Times New Roman" w:cs="Times New Roman"/>
          <w:b/>
          <w:bCs/>
          <w:sz w:val="24"/>
          <w:szCs w:val="24"/>
        </w:rPr>
        <w:t xml:space="preserve">A política nacional de agroecologia e produção orgânica no Brasil: </w:t>
      </w:r>
      <w:r w:rsidRPr="0025609A">
        <w:rPr>
          <w:rFonts w:ascii="Times New Roman" w:hAnsi="Times New Roman" w:cs="Times New Roman"/>
          <w:sz w:val="24"/>
          <w:szCs w:val="24"/>
        </w:rPr>
        <w:t>uma trajetória de luta pelo desenvolvimento rural sustentável. Brasília: I</w:t>
      </w:r>
      <w:r>
        <w:rPr>
          <w:rFonts w:ascii="Times New Roman" w:hAnsi="Times New Roman" w:cs="Times New Roman"/>
          <w:sz w:val="24"/>
          <w:szCs w:val="24"/>
        </w:rPr>
        <w:t>pea</w:t>
      </w:r>
      <w:r w:rsidRPr="0025609A">
        <w:rPr>
          <w:rFonts w:ascii="Times New Roman" w:hAnsi="Times New Roman" w:cs="Times New Roman"/>
          <w:sz w:val="24"/>
          <w:szCs w:val="24"/>
        </w:rPr>
        <w:t>, 2017</w:t>
      </w:r>
      <w:r>
        <w:rPr>
          <w:rFonts w:ascii="Times New Roman" w:hAnsi="Times New Roman" w:cs="Times New Roman"/>
          <w:sz w:val="24"/>
          <w:szCs w:val="24"/>
        </w:rPr>
        <w:t xml:space="preserve">. </w:t>
      </w:r>
      <w:r w:rsidRPr="0025609A">
        <w:rPr>
          <w:rFonts w:ascii="Times New Roman" w:hAnsi="Times New Roman" w:cs="Times New Roman"/>
          <w:sz w:val="24"/>
          <w:szCs w:val="24"/>
        </w:rPr>
        <w:t>Disponível em: &lt;</w:t>
      </w:r>
      <w:r w:rsidRPr="00E96674">
        <w:rPr>
          <w:rFonts w:ascii="Times New Roman" w:hAnsi="Times New Roman" w:cs="Times New Roman"/>
          <w:sz w:val="24"/>
          <w:szCs w:val="24"/>
        </w:rPr>
        <w:t>https://agroecologia.org.br/wp-content/uploads/2017/09/144174_politica-nacional_WEB.pdf</w:t>
      </w:r>
      <w:r w:rsidRPr="0025609A">
        <w:rPr>
          <w:rFonts w:ascii="Times New Roman" w:hAnsi="Times New Roman" w:cs="Times New Roman"/>
          <w:sz w:val="24"/>
          <w:szCs w:val="24"/>
        </w:rPr>
        <w:t>&gt;.</w:t>
      </w:r>
      <w:r>
        <w:rPr>
          <w:rFonts w:ascii="Times New Roman" w:hAnsi="Times New Roman" w:cs="Times New Roman"/>
          <w:sz w:val="24"/>
          <w:szCs w:val="24"/>
        </w:rPr>
        <w:t xml:space="preserve"> Acesso em: 20 mai. 2024.</w:t>
      </w:r>
    </w:p>
    <w:p w14:paraId="28A1CC7F" w14:textId="77777777" w:rsidR="00EF1A99" w:rsidRDefault="00EF1A99" w:rsidP="00C851B6">
      <w:pPr>
        <w:spacing w:after="0" w:line="240" w:lineRule="auto"/>
        <w:jc w:val="both"/>
        <w:rPr>
          <w:rFonts w:ascii="Times New Roman" w:hAnsi="Times New Roman" w:cs="Times New Roman"/>
          <w:sz w:val="24"/>
          <w:szCs w:val="24"/>
        </w:rPr>
      </w:pPr>
    </w:p>
    <w:p w14:paraId="2138013D" w14:textId="557C9D0D" w:rsidR="00C851B6" w:rsidRPr="00DA15F5" w:rsidRDefault="00C851B6" w:rsidP="00C851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SCHUTTER, O. </w:t>
      </w:r>
      <w:r w:rsidRPr="00DA15F5">
        <w:rPr>
          <w:rFonts w:ascii="Times New Roman" w:hAnsi="Times New Roman" w:cs="Times New Roman"/>
          <w:sz w:val="24"/>
          <w:szCs w:val="24"/>
        </w:rPr>
        <w:t>Câmara Interministerial de Segurança Alimentar e Nutricional.</w:t>
      </w:r>
      <w:r>
        <w:rPr>
          <w:rFonts w:ascii="Times New Roman" w:hAnsi="Times New Roman" w:cs="Times New Roman"/>
          <w:sz w:val="24"/>
          <w:szCs w:val="24"/>
        </w:rPr>
        <w:t xml:space="preserve"> </w:t>
      </w:r>
      <w:r w:rsidRPr="00DA15F5">
        <w:rPr>
          <w:rFonts w:ascii="Times New Roman" w:hAnsi="Times New Roman" w:cs="Times New Roman"/>
          <w:sz w:val="24"/>
          <w:szCs w:val="24"/>
        </w:rPr>
        <w:t>Conselho de Direitos Humanos.</w:t>
      </w:r>
      <w:r>
        <w:rPr>
          <w:rFonts w:ascii="Times New Roman" w:hAnsi="Times New Roman" w:cs="Times New Roman"/>
          <w:sz w:val="24"/>
          <w:szCs w:val="24"/>
        </w:rPr>
        <w:t xml:space="preserve"> </w:t>
      </w:r>
      <w:r w:rsidRPr="00FE49F3">
        <w:rPr>
          <w:rFonts w:ascii="Times New Roman" w:hAnsi="Times New Roman" w:cs="Times New Roman"/>
          <w:b/>
          <w:bCs/>
          <w:sz w:val="24"/>
          <w:szCs w:val="24"/>
        </w:rPr>
        <w:t>A agroecologia</w:t>
      </w:r>
      <w:r>
        <w:rPr>
          <w:rFonts w:ascii="Times New Roman" w:hAnsi="Times New Roman" w:cs="Times New Roman"/>
          <w:b/>
          <w:bCs/>
          <w:sz w:val="24"/>
          <w:szCs w:val="24"/>
        </w:rPr>
        <w:t xml:space="preserve"> </w:t>
      </w:r>
      <w:r w:rsidRPr="00FE49F3">
        <w:rPr>
          <w:rFonts w:ascii="Times New Roman" w:hAnsi="Times New Roman" w:cs="Times New Roman"/>
          <w:b/>
          <w:bCs/>
          <w:sz w:val="24"/>
          <w:szCs w:val="24"/>
        </w:rPr>
        <w:t>e o direito humano à</w:t>
      </w:r>
      <w:r>
        <w:rPr>
          <w:rFonts w:ascii="Times New Roman" w:hAnsi="Times New Roman" w:cs="Times New Roman"/>
          <w:b/>
          <w:bCs/>
          <w:sz w:val="24"/>
          <w:szCs w:val="24"/>
        </w:rPr>
        <w:t xml:space="preserve"> </w:t>
      </w:r>
      <w:r w:rsidRPr="00FE49F3">
        <w:rPr>
          <w:rFonts w:ascii="Times New Roman" w:hAnsi="Times New Roman" w:cs="Times New Roman"/>
          <w:b/>
          <w:bCs/>
          <w:sz w:val="24"/>
          <w:szCs w:val="24"/>
        </w:rPr>
        <w:t>alimentação adequada</w:t>
      </w:r>
      <w:r>
        <w:rPr>
          <w:rFonts w:ascii="Times New Roman" w:hAnsi="Times New Roman" w:cs="Times New Roman"/>
          <w:sz w:val="24"/>
          <w:szCs w:val="24"/>
        </w:rPr>
        <w:t xml:space="preserve">. </w:t>
      </w:r>
      <w:r w:rsidRPr="007D54AD">
        <w:rPr>
          <w:rFonts w:ascii="Times New Roman" w:hAnsi="Times New Roman" w:cs="Times New Roman"/>
          <w:sz w:val="24"/>
          <w:szCs w:val="24"/>
        </w:rPr>
        <w:t>Relatório de Olivier de Schutter, Relator Especial da</w:t>
      </w:r>
      <w:r>
        <w:rPr>
          <w:rFonts w:ascii="Times New Roman" w:hAnsi="Times New Roman" w:cs="Times New Roman"/>
          <w:sz w:val="24"/>
          <w:szCs w:val="24"/>
        </w:rPr>
        <w:t xml:space="preserve"> </w:t>
      </w:r>
      <w:r w:rsidRPr="007D54AD">
        <w:rPr>
          <w:rFonts w:ascii="Times New Roman" w:hAnsi="Times New Roman" w:cs="Times New Roman"/>
          <w:sz w:val="24"/>
          <w:szCs w:val="24"/>
        </w:rPr>
        <w:t>ONU Para Direito à Alimentação, apresentado ao</w:t>
      </w:r>
      <w:r>
        <w:rPr>
          <w:rFonts w:ascii="Times New Roman" w:hAnsi="Times New Roman" w:cs="Times New Roman"/>
          <w:sz w:val="24"/>
          <w:szCs w:val="24"/>
        </w:rPr>
        <w:t xml:space="preserve"> </w:t>
      </w:r>
      <w:r w:rsidRPr="007D54AD">
        <w:rPr>
          <w:rFonts w:ascii="Times New Roman" w:hAnsi="Times New Roman" w:cs="Times New Roman"/>
          <w:sz w:val="24"/>
          <w:szCs w:val="24"/>
        </w:rPr>
        <w:t>Conselho de Direitos Humanos</w:t>
      </w:r>
      <w:r>
        <w:rPr>
          <w:rFonts w:ascii="Times New Roman" w:hAnsi="Times New Roman" w:cs="Times New Roman"/>
          <w:sz w:val="24"/>
          <w:szCs w:val="24"/>
        </w:rPr>
        <w:t xml:space="preserve">. </w:t>
      </w:r>
      <w:r w:rsidRPr="007D54AD">
        <w:rPr>
          <w:rFonts w:ascii="Times New Roman" w:hAnsi="Times New Roman" w:cs="Times New Roman"/>
          <w:sz w:val="24"/>
          <w:szCs w:val="24"/>
        </w:rPr>
        <w:t>Décima sexta sessão - Item 3 da agenda “Promoção e proteção de todos os direitos humanos, direitos civis, políticos, econômicos, sociais e culturais, inclusive</w:t>
      </w:r>
      <w:r>
        <w:rPr>
          <w:rFonts w:ascii="Times New Roman" w:hAnsi="Times New Roman" w:cs="Times New Roman"/>
          <w:sz w:val="24"/>
          <w:szCs w:val="24"/>
        </w:rPr>
        <w:t xml:space="preserve"> </w:t>
      </w:r>
      <w:r w:rsidRPr="007D54AD">
        <w:rPr>
          <w:rFonts w:ascii="Times New Roman" w:hAnsi="Times New Roman" w:cs="Times New Roman"/>
          <w:sz w:val="24"/>
          <w:szCs w:val="24"/>
        </w:rPr>
        <w:t>o direito ao desenvolvimento”</w:t>
      </w:r>
      <w:r>
        <w:rPr>
          <w:rFonts w:ascii="Times New Roman" w:hAnsi="Times New Roman" w:cs="Times New Roman"/>
          <w:sz w:val="24"/>
          <w:szCs w:val="24"/>
        </w:rPr>
        <w:t>.</w:t>
      </w:r>
      <w:r w:rsidRPr="007D54AD">
        <w:rPr>
          <w:rFonts w:ascii="Times New Roman" w:hAnsi="Times New Roman" w:cs="Times New Roman"/>
          <w:sz w:val="24"/>
          <w:szCs w:val="24"/>
        </w:rPr>
        <w:t xml:space="preserve"> </w:t>
      </w:r>
      <w:r w:rsidRPr="00DA15F5">
        <w:rPr>
          <w:rFonts w:ascii="Times New Roman" w:hAnsi="Times New Roman" w:cs="Times New Roman"/>
          <w:sz w:val="24"/>
          <w:szCs w:val="24"/>
        </w:rPr>
        <w:t>Brasília, DF: MDS, 2012.</w:t>
      </w:r>
    </w:p>
    <w:p w14:paraId="7C945573" w14:textId="77777777" w:rsidR="00C851B6" w:rsidRPr="0025609A" w:rsidRDefault="00C851B6" w:rsidP="00C851B6">
      <w:pPr>
        <w:spacing w:after="0" w:line="240" w:lineRule="auto"/>
        <w:jc w:val="both"/>
        <w:rPr>
          <w:rFonts w:ascii="Times New Roman" w:eastAsia="Times New Roman" w:hAnsi="Times New Roman" w:cs="Times New Roman"/>
          <w:sz w:val="24"/>
          <w:szCs w:val="24"/>
        </w:rPr>
      </w:pPr>
      <w:r w:rsidRPr="0025609A">
        <w:rPr>
          <w:rFonts w:ascii="Times New Roman" w:eastAsia="Times New Roman" w:hAnsi="Times New Roman" w:cs="Times New Roman"/>
          <w:sz w:val="24"/>
          <w:szCs w:val="24"/>
        </w:rPr>
        <w:br/>
        <w:t xml:space="preserve">SHIVA, V. </w:t>
      </w:r>
      <w:r w:rsidRPr="00A84164">
        <w:rPr>
          <w:rFonts w:ascii="Times New Roman" w:eastAsia="Times New Roman" w:hAnsi="Times New Roman" w:cs="Times New Roman"/>
          <w:b/>
          <w:bCs/>
          <w:sz w:val="24"/>
          <w:szCs w:val="24"/>
        </w:rPr>
        <w:t>Monoculturas da mente:</w:t>
      </w:r>
      <w:r w:rsidRPr="0025609A">
        <w:rPr>
          <w:rFonts w:ascii="Times New Roman" w:eastAsia="Times New Roman" w:hAnsi="Times New Roman" w:cs="Times New Roman"/>
          <w:sz w:val="24"/>
          <w:szCs w:val="24"/>
        </w:rPr>
        <w:t xml:space="preserve"> perspectivas da biodiversidade e da biotecnologia.</w:t>
      </w:r>
      <w:r>
        <w:rPr>
          <w:rFonts w:ascii="Times New Roman" w:eastAsia="Times New Roman" w:hAnsi="Times New Roman" w:cs="Times New Roman"/>
          <w:sz w:val="24"/>
          <w:szCs w:val="24"/>
        </w:rPr>
        <w:t xml:space="preserve"> </w:t>
      </w:r>
      <w:r w:rsidRPr="0025609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ão </w:t>
      </w:r>
      <w:r w:rsidRPr="0025609A">
        <w:rPr>
          <w:rFonts w:ascii="Times New Roman" w:eastAsia="Times New Roman" w:hAnsi="Times New Roman" w:cs="Times New Roman"/>
          <w:sz w:val="24"/>
          <w:szCs w:val="24"/>
        </w:rPr>
        <w:t>P</w:t>
      </w:r>
      <w:r>
        <w:rPr>
          <w:rFonts w:ascii="Times New Roman" w:eastAsia="Times New Roman" w:hAnsi="Times New Roman" w:cs="Times New Roman"/>
          <w:sz w:val="24"/>
          <w:szCs w:val="24"/>
        </w:rPr>
        <w:t>aulo</w:t>
      </w:r>
      <w:r w:rsidRPr="0025609A">
        <w:rPr>
          <w:rFonts w:ascii="Times New Roman" w:eastAsia="Times New Roman" w:hAnsi="Times New Roman" w:cs="Times New Roman"/>
          <w:sz w:val="24"/>
          <w:szCs w:val="24"/>
        </w:rPr>
        <w:t xml:space="preserve">: Gaia, 2003. </w:t>
      </w:r>
    </w:p>
    <w:p w14:paraId="322463F7" w14:textId="5B778917" w:rsidR="00C851B6" w:rsidRPr="0025609A" w:rsidRDefault="00C851B6" w:rsidP="00C851B6">
      <w:pPr>
        <w:spacing w:after="0" w:line="240" w:lineRule="auto"/>
        <w:jc w:val="both"/>
        <w:rPr>
          <w:rFonts w:ascii="Times New Roman" w:eastAsia="Times New Roman" w:hAnsi="Times New Roman" w:cs="Times New Roman"/>
          <w:sz w:val="24"/>
          <w:szCs w:val="24"/>
        </w:rPr>
      </w:pPr>
      <w:r w:rsidRPr="0025609A">
        <w:rPr>
          <w:rFonts w:ascii="Times New Roman" w:eastAsia="Times New Roman" w:hAnsi="Times New Roman" w:cs="Times New Roman"/>
          <w:sz w:val="24"/>
          <w:szCs w:val="24"/>
        </w:rPr>
        <w:lastRenderedPageBreak/>
        <w:br/>
        <w:t>SILVEIRA,</w:t>
      </w:r>
      <w:r w:rsidR="00656833">
        <w:rPr>
          <w:rFonts w:ascii="Times New Roman" w:eastAsia="Times New Roman" w:hAnsi="Times New Roman" w:cs="Times New Roman"/>
          <w:sz w:val="24"/>
          <w:szCs w:val="24"/>
        </w:rPr>
        <w:t xml:space="preserve"> </w:t>
      </w:r>
      <w:r w:rsidRPr="0025609A">
        <w:rPr>
          <w:rFonts w:ascii="Times New Roman" w:eastAsia="Times New Roman" w:hAnsi="Times New Roman" w:cs="Times New Roman"/>
          <w:sz w:val="24"/>
          <w:szCs w:val="24"/>
        </w:rPr>
        <w:t>S.</w:t>
      </w:r>
      <w:r w:rsidR="00656833">
        <w:rPr>
          <w:rFonts w:ascii="Times New Roman" w:eastAsia="Times New Roman" w:hAnsi="Times New Roman" w:cs="Times New Roman"/>
          <w:sz w:val="24"/>
          <w:szCs w:val="24"/>
        </w:rPr>
        <w:t xml:space="preserve"> A.</w:t>
      </w:r>
      <w:r w:rsidRPr="0025609A">
        <w:rPr>
          <w:rFonts w:ascii="Times New Roman" w:eastAsia="Times New Roman" w:hAnsi="Times New Roman" w:cs="Times New Roman"/>
          <w:sz w:val="24"/>
          <w:szCs w:val="24"/>
        </w:rPr>
        <w:t>; SOUZA</w:t>
      </w:r>
      <w:r>
        <w:rPr>
          <w:rFonts w:ascii="Times New Roman" w:eastAsia="Times New Roman" w:hAnsi="Times New Roman" w:cs="Times New Roman"/>
          <w:sz w:val="24"/>
          <w:szCs w:val="24"/>
        </w:rPr>
        <w:t>,</w:t>
      </w:r>
      <w:r w:rsidRPr="0025609A">
        <w:rPr>
          <w:rFonts w:ascii="Times New Roman" w:eastAsia="Times New Roman" w:hAnsi="Times New Roman" w:cs="Times New Roman"/>
          <w:sz w:val="24"/>
          <w:szCs w:val="24"/>
        </w:rPr>
        <w:t xml:space="preserve"> J.; CASSINO, F.</w:t>
      </w:r>
      <w:r>
        <w:rPr>
          <w:rFonts w:ascii="Times New Roman" w:eastAsia="Times New Roman" w:hAnsi="Times New Roman" w:cs="Times New Roman"/>
          <w:sz w:val="24"/>
          <w:szCs w:val="24"/>
        </w:rPr>
        <w:t xml:space="preserve"> </w:t>
      </w:r>
      <w:r w:rsidRPr="0025609A">
        <w:rPr>
          <w:rFonts w:ascii="Times New Roman" w:eastAsia="Times New Roman" w:hAnsi="Times New Roman" w:cs="Times New Roman"/>
          <w:sz w:val="24"/>
          <w:szCs w:val="24"/>
        </w:rPr>
        <w:t>C</w:t>
      </w:r>
      <w:r>
        <w:rPr>
          <w:rFonts w:ascii="Times New Roman" w:eastAsia="Times New Roman" w:hAnsi="Times New Roman" w:cs="Times New Roman"/>
          <w:sz w:val="24"/>
          <w:szCs w:val="24"/>
        </w:rPr>
        <w:t>.</w:t>
      </w:r>
      <w:r w:rsidRPr="0025609A">
        <w:rPr>
          <w:rFonts w:ascii="Times New Roman" w:eastAsia="Times New Roman" w:hAnsi="Times New Roman" w:cs="Times New Roman"/>
          <w:sz w:val="24"/>
          <w:szCs w:val="24"/>
        </w:rPr>
        <w:t xml:space="preserve"> (org.). </w:t>
      </w:r>
      <w:r w:rsidRPr="00D435D5">
        <w:rPr>
          <w:rFonts w:ascii="Times New Roman" w:eastAsia="Times New Roman" w:hAnsi="Times New Roman" w:cs="Times New Roman"/>
          <w:b/>
          <w:bCs/>
          <w:sz w:val="24"/>
          <w:szCs w:val="24"/>
        </w:rPr>
        <w:t xml:space="preserve">Colonialismo de dados: </w:t>
      </w:r>
      <w:r w:rsidRPr="0025609A">
        <w:rPr>
          <w:rFonts w:ascii="Times New Roman" w:eastAsia="Times New Roman" w:hAnsi="Times New Roman" w:cs="Times New Roman"/>
          <w:sz w:val="24"/>
          <w:szCs w:val="24"/>
        </w:rPr>
        <w:t>como opera a trincheira algorítmica na guerra neoliberal. São Paulo: Autonomia Literária, 2021.</w:t>
      </w:r>
      <w:r>
        <w:rPr>
          <w:rFonts w:ascii="Times New Roman" w:eastAsia="Times New Roman" w:hAnsi="Times New Roman" w:cs="Times New Roman"/>
          <w:sz w:val="24"/>
          <w:szCs w:val="24"/>
        </w:rPr>
        <w:t xml:space="preserve"> </w:t>
      </w:r>
      <w:r w:rsidRPr="0025609A">
        <w:rPr>
          <w:rFonts w:ascii="Times New Roman" w:eastAsia="Times New Roman" w:hAnsi="Times New Roman" w:cs="Times New Roman"/>
          <w:sz w:val="24"/>
          <w:szCs w:val="24"/>
        </w:rPr>
        <w:br/>
      </w:r>
      <w:r w:rsidRPr="0025609A">
        <w:rPr>
          <w:rFonts w:ascii="Times New Roman" w:eastAsia="Times New Roman" w:hAnsi="Times New Roman" w:cs="Times New Roman"/>
          <w:sz w:val="24"/>
          <w:szCs w:val="24"/>
        </w:rPr>
        <w:br/>
      </w:r>
      <w:r>
        <w:rPr>
          <w:rFonts w:ascii="Times New Roman" w:eastAsia="Times New Roman" w:hAnsi="Times New Roman" w:cs="Times New Roman"/>
          <w:sz w:val="24"/>
          <w:szCs w:val="24"/>
        </w:rPr>
        <w:t>SOARES, W. L.; CUNHA, L. N.; PORTO, M. F. S.</w:t>
      </w:r>
      <w:r w:rsidRPr="0025609A">
        <w:rPr>
          <w:rFonts w:ascii="Times New Roman" w:eastAsia="Times New Roman" w:hAnsi="Times New Roman" w:cs="Times New Roman"/>
          <w:sz w:val="24"/>
          <w:szCs w:val="24"/>
        </w:rPr>
        <w:t xml:space="preserve"> </w:t>
      </w:r>
      <w:r w:rsidRPr="00152AA7">
        <w:rPr>
          <w:rFonts w:ascii="Times New Roman" w:eastAsia="Times New Roman" w:hAnsi="Times New Roman" w:cs="Times New Roman"/>
          <w:b/>
          <w:bCs/>
          <w:sz w:val="24"/>
          <w:szCs w:val="24"/>
        </w:rPr>
        <w:t>Uma política de incentivo fiscal de agrotóxicos é injustificável e insustentável</w:t>
      </w:r>
      <w:r w:rsidRPr="0025609A">
        <w:rPr>
          <w:rFonts w:ascii="Times New Roman" w:eastAsia="Times New Roman" w:hAnsi="Times New Roman" w:cs="Times New Roman"/>
          <w:sz w:val="24"/>
          <w:szCs w:val="24"/>
        </w:rPr>
        <w:t xml:space="preserve">. Abrasco, </w:t>
      </w:r>
      <w:r>
        <w:rPr>
          <w:rFonts w:ascii="Times New Roman" w:eastAsia="Times New Roman" w:hAnsi="Times New Roman" w:cs="Times New Roman"/>
          <w:sz w:val="24"/>
          <w:szCs w:val="24"/>
        </w:rPr>
        <w:t xml:space="preserve">fev. </w:t>
      </w:r>
      <w:r w:rsidRPr="0025609A">
        <w:rPr>
          <w:rFonts w:ascii="Times New Roman" w:eastAsia="Times New Roman" w:hAnsi="Times New Roman" w:cs="Times New Roman"/>
          <w:sz w:val="24"/>
          <w:szCs w:val="24"/>
        </w:rPr>
        <w:t>2020.</w:t>
      </w:r>
      <w:r>
        <w:rPr>
          <w:rFonts w:ascii="Times New Roman" w:eastAsia="Times New Roman" w:hAnsi="Times New Roman" w:cs="Times New Roman"/>
          <w:sz w:val="24"/>
          <w:szCs w:val="24"/>
        </w:rPr>
        <w:t xml:space="preserve"> Disponível em: &lt;</w:t>
      </w:r>
      <w:r w:rsidRPr="00A84164">
        <w:rPr>
          <w:rFonts w:ascii="Times New Roman" w:hAnsi="Times New Roman" w:cs="Times New Roman"/>
          <w:sz w:val="24"/>
          <w:szCs w:val="24"/>
        </w:rPr>
        <w:t>https://abrasco.org.br/download/uma-politica-de-incentivo-fiscal-a-agrotoxicos-no-brasil-e-injustificavel-e-insustentavel/</w:t>
      </w:r>
      <w:r>
        <w:rPr>
          <w:rFonts w:ascii="Times New Roman" w:hAnsi="Times New Roman" w:cs="Times New Roman"/>
          <w:sz w:val="24"/>
          <w:szCs w:val="24"/>
        </w:rPr>
        <w:t>&gt;. Acesso em: 16 mar. 2024.</w:t>
      </w:r>
    </w:p>
    <w:p w14:paraId="391BD399" w14:textId="77777777" w:rsidR="00C851B6" w:rsidRPr="0072378C" w:rsidRDefault="00C851B6" w:rsidP="00C851B6">
      <w:pPr>
        <w:spacing w:after="0" w:line="240" w:lineRule="auto"/>
        <w:jc w:val="both"/>
        <w:rPr>
          <w:rFonts w:ascii="Times New Roman" w:eastAsia="Mulish" w:hAnsi="Times New Roman" w:cs="Times New Roman"/>
          <w:sz w:val="24"/>
          <w:szCs w:val="24"/>
        </w:rPr>
      </w:pPr>
      <w:r w:rsidRPr="0025609A">
        <w:rPr>
          <w:rFonts w:ascii="Times New Roman" w:eastAsia="Times New Roman" w:hAnsi="Times New Roman" w:cs="Times New Roman"/>
          <w:sz w:val="24"/>
          <w:szCs w:val="24"/>
        </w:rPr>
        <w:br/>
      </w:r>
      <w:r w:rsidRPr="0025609A">
        <w:rPr>
          <w:rFonts w:ascii="Times New Roman" w:eastAsia="Mulish" w:hAnsi="Times New Roman" w:cs="Times New Roman"/>
          <w:sz w:val="24"/>
          <w:szCs w:val="24"/>
        </w:rPr>
        <w:t xml:space="preserve">SODRÉ, M. </w:t>
      </w:r>
      <w:r w:rsidRPr="00A84164">
        <w:rPr>
          <w:rFonts w:ascii="Times New Roman" w:eastAsia="Mulish" w:hAnsi="Times New Roman" w:cs="Times New Roman"/>
          <w:b/>
          <w:bCs/>
          <w:sz w:val="24"/>
          <w:szCs w:val="24"/>
        </w:rPr>
        <w:t xml:space="preserve">A ciência do comum: </w:t>
      </w:r>
      <w:r w:rsidRPr="0025609A">
        <w:rPr>
          <w:rFonts w:ascii="Times New Roman" w:eastAsia="Mulish" w:hAnsi="Times New Roman" w:cs="Times New Roman"/>
          <w:sz w:val="24"/>
          <w:szCs w:val="24"/>
        </w:rPr>
        <w:t xml:space="preserve">notas para um método comunicacional. </w:t>
      </w:r>
      <w:r w:rsidRPr="0072378C">
        <w:rPr>
          <w:rFonts w:ascii="Times New Roman" w:eastAsia="Mulish" w:hAnsi="Times New Roman" w:cs="Times New Roman"/>
          <w:sz w:val="24"/>
          <w:szCs w:val="24"/>
        </w:rPr>
        <w:t xml:space="preserve">Petrópolis: Ed. Vozes, 2014. </w:t>
      </w:r>
    </w:p>
    <w:p w14:paraId="61CC3FE7" w14:textId="04EE88FD" w:rsidR="00604CE4" w:rsidRPr="00604CE4" w:rsidRDefault="00C851B6" w:rsidP="00604CE4">
      <w:pPr>
        <w:spacing w:after="0" w:line="240" w:lineRule="auto"/>
        <w:jc w:val="both"/>
        <w:rPr>
          <w:rFonts w:ascii="Times New Roman" w:eastAsia="Mulish" w:hAnsi="Times New Roman" w:cs="Times New Roman"/>
          <w:sz w:val="24"/>
          <w:szCs w:val="24"/>
          <w:lang w:val="en-US"/>
        </w:rPr>
      </w:pPr>
      <w:r w:rsidRPr="00604CE4">
        <w:rPr>
          <w:rFonts w:ascii="Times New Roman" w:eastAsia="Times New Roman" w:hAnsi="Times New Roman" w:cs="Times New Roman"/>
          <w:sz w:val="24"/>
          <w:szCs w:val="24"/>
        </w:rPr>
        <w:br/>
      </w:r>
      <w:r w:rsidR="00604CE4">
        <w:rPr>
          <w:rFonts w:ascii="Times New Roman" w:eastAsia="Mulish" w:hAnsi="Times New Roman" w:cs="Times New Roman"/>
          <w:sz w:val="24"/>
          <w:szCs w:val="24"/>
        </w:rPr>
        <w:t xml:space="preserve">______. O ódio como forma social. [Entrevista concedida a] Pedro Barreto e Patrícia da Veiga. </w:t>
      </w:r>
      <w:r w:rsidR="00604CE4">
        <w:rPr>
          <w:rFonts w:ascii="Times New Roman" w:eastAsia="Mulish" w:hAnsi="Times New Roman" w:cs="Times New Roman"/>
          <w:b/>
          <w:bCs/>
          <w:sz w:val="24"/>
          <w:szCs w:val="24"/>
        </w:rPr>
        <w:t>Conexão UFRJ</w:t>
      </w:r>
      <w:r w:rsidR="00604CE4">
        <w:rPr>
          <w:rFonts w:ascii="Times New Roman" w:eastAsia="Mulish" w:hAnsi="Times New Roman" w:cs="Times New Roman"/>
          <w:sz w:val="24"/>
          <w:szCs w:val="24"/>
        </w:rPr>
        <w:t>, 24 abr. 2020. Disponível em: &lt;</w:t>
      </w:r>
      <w:r w:rsidR="00604CE4" w:rsidRPr="00A021FB">
        <w:rPr>
          <w:rFonts w:ascii="Times New Roman" w:eastAsia="Mulish" w:hAnsi="Times New Roman" w:cs="Times New Roman"/>
          <w:sz w:val="24"/>
          <w:szCs w:val="24"/>
        </w:rPr>
        <w:t>https://conexao.ufrj.br/2020/04/o-odio-como-forma-social/</w:t>
      </w:r>
      <w:r w:rsidR="00604CE4">
        <w:rPr>
          <w:rFonts w:ascii="Times New Roman" w:hAnsi="Times New Roman" w:cs="Times New Roman"/>
          <w:sz w:val="24"/>
          <w:szCs w:val="24"/>
        </w:rPr>
        <w:t xml:space="preserve">&gt;. </w:t>
      </w:r>
      <w:r w:rsidR="00604CE4" w:rsidRPr="00604CE4">
        <w:rPr>
          <w:rFonts w:ascii="Times New Roman" w:hAnsi="Times New Roman" w:cs="Times New Roman"/>
          <w:sz w:val="24"/>
          <w:szCs w:val="24"/>
          <w:lang w:val="en-US"/>
        </w:rPr>
        <w:t>Acesso em: 29 abr. 2024.</w:t>
      </w:r>
      <w:r w:rsidR="00604CE4" w:rsidRPr="00604CE4">
        <w:rPr>
          <w:rFonts w:ascii="Times New Roman" w:eastAsia="Mulish" w:hAnsi="Times New Roman" w:cs="Times New Roman"/>
          <w:sz w:val="24"/>
          <w:szCs w:val="24"/>
          <w:lang w:val="en-US"/>
        </w:rPr>
        <w:t xml:space="preserve"> </w:t>
      </w:r>
    </w:p>
    <w:p w14:paraId="07707C7A" w14:textId="77777777" w:rsidR="00604CE4" w:rsidRDefault="00604CE4" w:rsidP="00604CE4">
      <w:pPr>
        <w:spacing w:after="0" w:line="240" w:lineRule="auto"/>
        <w:jc w:val="both"/>
        <w:rPr>
          <w:rFonts w:ascii="Times New Roman" w:eastAsia="Mulish" w:hAnsi="Times New Roman" w:cs="Times New Roman"/>
          <w:sz w:val="24"/>
          <w:szCs w:val="24"/>
          <w:lang w:val="en-US"/>
        </w:rPr>
      </w:pPr>
    </w:p>
    <w:p w14:paraId="0D5E7623" w14:textId="1BD2F793" w:rsidR="00604CE4" w:rsidRPr="00A021FB" w:rsidRDefault="00604CE4" w:rsidP="00604CE4">
      <w:pPr>
        <w:spacing w:after="0" w:line="240" w:lineRule="auto"/>
        <w:jc w:val="both"/>
        <w:rPr>
          <w:rFonts w:ascii="Times New Roman" w:eastAsia="Mulish" w:hAnsi="Times New Roman" w:cs="Times New Roman"/>
          <w:sz w:val="24"/>
          <w:szCs w:val="24"/>
        </w:rPr>
      </w:pPr>
      <w:r w:rsidRPr="00A021FB">
        <w:rPr>
          <w:rFonts w:ascii="Times New Roman" w:eastAsia="Mulish" w:hAnsi="Times New Roman" w:cs="Times New Roman"/>
          <w:sz w:val="24"/>
          <w:szCs w:val="24"/>
          <w:lang w:val="en-US"/>
        </w:rPr>
        <w:t xml:space="preserve">TANDOC JUNIOR, C. E.; LIM, Z. W.; LING, R. Defining “fake news”: a typology of scholarly definitions. </w:t>
      </w:r>
      <w:r w:rsidRPr="006C7EE5">
        <w:rPr>
          <w:rFonts w:ascii="Times New Roman" w:eastAsia="Mulish" w:hAnsi="Times New Roman" w:cs="Times New Roman"/>
          <w:b/>
          <w:bCs/>
          <w:sz w:val="24"/>
          <w:szCs w:val="24"/>
        </w:rPr>
        <w:t>Digital Journalism</w:t>
      </w:r>
      <w:r w:rsidRPr="00A021FB">
        <w:rPr>
          <w:rFonts w:ascii="Times New Roman" w:eastAsia="Mulish" w:hAnsi="Times New Roman" w:cs="Times New Roman"/>
          <w:sz w:val="24"/>
          <w:szCs w:val="24"/>
        </w:rPr>
        <w:t xml:space="preserve">, London, v. 6, n. 2, p. 137-153, 2017. Disponível em: </w:t>
      </w:r>
      <w:r>
        <w:rPr>
          <w:rFonts w:ascii="Times New Roman" w:eastAsia="Mulish" w:hAnsi="Times New Roman" w:cs="Times New Roman"/>
          <w:sz w:val="24"/>
          <w:szCs w:val="24"/>
        </w:rPr>
        <w:t>&lt;</w:t>
      </w:r>
      <w:r w:rsidRPr="00A021FB">
        <w:rPr>
          <w:rFonts w:ascii="Times New Roman" w:eastAsia="Mulish" w:hAnsi="Times New Roman" w:cs="Times New Roman"/>
          <w:sz w:val="24"/>
          <w:szCs w:val="24"/>
        </w:rPr>
        <w:t>https://www.researchgate.net/publication/319383049_Defining_Fake_News_A_typology_of_scholarly_definitions</w:t>
      </w:r>
      <w:r>
        <w:rPr>
          <w:rFonts w:ascii="Times New Roman" w:eastAsia="Mulish" w:hAnsi="Times New Roman" w:cs="Times New Roman"/>
          <w:sz w:val="24"/>
          <w:szCs w:val="24"/>
        </w:rPr>
        <w:t>&gt;</w:t>
      </w:r>
      <w:r w:rsidRPr="00A021FB">
        <w:rPr>
          <w:rFonts w:ascii="Times New Roman" w:eastAsia="Mulish" w:hAnsi="Times New Roman" w:cs="Times New Roman"/>
          <w:sz w:val="24"/>
          <w:szCs w:val="24"/>
        </w:rPr>
        <w:t>. Acesso em: 15 jan. 2020.</w:t>
      </w:r>
    </w:p>
    <w:p w14:paraId="58D3A4D1" w14:textId="77777777" w:rsidR="00604CE4" w:rsidRDefault="00604CE4" w:rsidP="00C851B6">
      <w:pPr>
        <w:spacing w:after="0" w:line="240" w:lineRule="auto"/>
        <w:jc w:val="both"/>
        <w:rPr>
          <w:rFonts w:ascii="Times New Roman" w:eastAsia="Times New Roman" w:hAnsi="Times New Roman" w:cs="Times New Roman"/>
          <w:sz w:val="24"/>
          <w:szCs w:val="24"/>
        </w:rPr>
      </w:pPr>
    </w:p>
    <w:p w14:paraId="11F8DCEE" w14:textId="32CC79F1" w:rsidR="00C851B6" w:rsidRPr="0025609A" w:rsidRDefault="00C851B6" w:rsidP="00C851B6">
      <w:pPr>
        <w:spacing w:after="0" w:line="240" w:lineRule="auto"/>
        <w:jc w:val="both"/>
        <w:rPr>
          <w:rFonts w:ascii="Times New Roman" w:eastAsia="Mulish" w:hAnsi="Times New Roman" w:cs="Times New Roman"/>
          <w:sz w:val="24"/>
          <w:szCs w:val="24"/>
        </w:rPr>
      </w:pPr>
      <w:r w:rsidRPr="0025609A">
        <w:rPr>
          <w:rFonts w:ascii="Times New Roman" w:eastAsia="Times New Roman" w:hAnsi="Times New Roman" w:cs="Times New Roman"/>
          <w:sz w:val="24"/>
          <w:szCs w:val="24"/>
        </w:rPr>
        <w:t>TOLEDO, M. V</w:t>
      </w:r>
      <w:r w:rsidR="00DC126B">
        <w:rPr>
          <w:rFonts w:ascii="Times New Roman" w:eastAsia="Times New Roman" w:hAnsi="Times New Roman" w:cs="Times New Roman"/>
          <w:sz w:val="24"/>
          <w:szCs w:val="24"/>
        </w:rPr>
        <w:t>.</w:t>
      </w:r>
      <w:r w:rsidRPr="0025609A">
        <w:rPr>
          <w:rFonts w:ascii="Times New Roman" w:eastAsia="Times New Roman" w:hAnsi="Times New Roman" w:cs="Times New Roman"/>
          <w:sz w:val="24"/>
          <w:szCs w:val="24"/>
        </w:rPr>
        <w:t>; BARRERA-BASSOLS</w:t>
      </w:r>
      <w:r w:rsidR="00DC126B">
        <w:rPr>
          <w:rFonts w:ascii="Times New Roman" w:eastAsia="Times New Roman" w:hAnsi="Times New Roman" w:cs="Times New Roman"/>
          <w:sz w:val="24"/>
          <w:szCs w:val="24"/>
        </w:rPr>
        <w:t>, N</w:t>
      </w:r>
      <w:r w:rsidRPr="0025609A">
        <w:rPr>
          <w:rFonts w:ascii="Times New Roman" w:eastAsia="Times New Roman" w:hAnsi="Times New Roman" w:cs="Times New Roman"/>
          <w:sz w:val="24"/>
          <w:szCs w:val="24"/>
        </w:rPr>
        <w:t>.</w:t>
      </w:r>
      <w:r w:rsidRPr="003B028E">
        <w:rPr>
          <w:rFonts w:ascii="Times New Roman" w:eastAsia="Times New Roman" w:hAnsi="Times New Roman" w:cs="Times New Roman"/>
          <w:b/>
          <w:bCs/>
          <w:sz w:val="24"/>
          <w:szCs w:val="24"/>
        </w:rPr>
        <w:t xml:space="preserve"> A memória biocultural:</w:t>
      </w:r>
      <w:r w:rsidRPr="0025609A">
        <w:rPr>
          <w:rFonts w:ascii="Times New Roman" w:eastAsia="Times New Roman" w:hAnsi="Times New Roman" w:cs="Times New Roman"/>
          <w:sz w:val="24"/>
          <w:szCs w:val="24"/>
        </w:rPr>
        <w:t xml:space="preserve"> a importância ecológica das sabedorias tradicionais. Rio de Janeiro: Ed. Expressão Popular</w:t>
      </w:r>
      <w:r>
        <w:rPr>
          <w:rFonts w:ascii="Times New Roman" w:eastAsia="Times New Roman" w:hAnsi="Times New Roman" w:cs="Times New Roman"/>
          <w:sz w:val="24"/>
          <w:szCs w:val="24"/>
        </w:rPr>
        <w:t>;</w:t>
      </w:r>
      <w:r w:rsidRPr="0025609A">
        <w:rPr>
          <w:rFonts w:ascii="Times New Roman" w:eastAsia="Times New Roman" w:hAnsi="Times New Roman" w:cs="Times New Roman"/>
          <w:sz w:val="24"/>
          <w:szCs w:val="24"/>
        </w:rPr>
        <w:t xml:space="preserve"> AS-PTA, 2015.</w:t>
      </w:r>
      <w:r w:rsidRPr="0025609A">
        <w:rPr>
          <w:rFonts w:ascii="Times New Roman" w:eastAsia="Times New Roman" w:hAnsi="Times New Roman" w:cs="Times New Roman"/>
          <w:sz w:val="24"/>
          <w:szCs w:val="24"/>
        </w:rPr>
        <w:br/>
      </w:r>
      <w:r w:rsidRPr="0025609A">
        <w:rPr>
          <w:rFonts w:ascii="Times New Roman" w:eastAsia="Times New Roman" w:hAnsi="Times New Roman" w:cs="Times New Roman"/>
          <w:sz w:val="24"/>
          <w:szCs w:val="24"/>
        </w:rPr>
        <w:br/>
      </w:r>
      <w:r>
        <w:rPr>
          <w:rFonts w:ascii="Times New Roman" w:eastAsia="Mulish" w:hAnsi="Times New Roman" w:cs="Times New Roman"/>
          <w:sz w:val="24"/>
          <w:szCs w:val="24"/>
        </w:rPr>
        <w:t xml:space="preserve">VAZ, A. S. </w:t>
      </w:r>
      <w:r w:rsidRPr="00507D90">
        <w:rPr>
          <w:rFonts w:ascii="Times New Roman" w:eastAsia="Mulish" w:hAnsi="Times New Roman" w:cs="Times New Roman"/>
          <w:sz w:val="24"/>
          <w:szCs w:val="24"/>
        </w:rPr>
        <w:t>O específico da justiça na Bíblia hebraica</w:t>
      </w:r>
      <w:r>
        <w:rPr>
          <w:rFonts w:ascii="Times New Roman" w:eastAsia="Mulish" w:hAnsi="Times New Roman" w:cs="Times New Roman"/>
          <w:sz w:val="24"/>
          <w:szCs w:val="24"/>
        </w:rPr>
        <w:t>.</w:t>
      </w:r>
      <w:r w:rsidRPr="00507D90">
        <w:rPr>
          <w:rFonts w:ascii="Times New Roman" w:eastAsia="Mulish" w:hAnsi="Times New Roman" w:cs="Times New Roman"/>
          <w:sz w:val="24"/>
          <w:szCs w:val="24"/>
        </w:rPr>
        <w:t xml:space="preserve"> </w:t>
      </w:r>
      <w:r w:rsidRPr="00507D90">
        <w:rPr>
          <w:rFonts w:ascii="Times New Roman" w:eastAsia="Mulish" w:hAnsi="Times New Roman" w:cs="Times New Roman"/>
          <w:b/>
          <w:bCs/>
          <w:sz w:val="24"/>
          <w:szCs w:val="24"/>
        </w:rPr>
        <w:t>Cultura</w:t>
      </w:r>
      <w:r w:rsidRPr="00507D90">
        <w:rPr>
          <w:rFonts w:ascii="Times New Roman" w:eastAsia="Mulish" w:hAnsi="Times New Roman" w:cs="Times New Roman"/>
          <w:sz w:val="24"/>
          <w:szCs w:val="24"/>
        </w:rPr>
        <w:t xml:space="preserve">, </w:t>
      </w:r>
      <w:r>
        <w:rPr>
          <w:rFonts w:ascii="Times New Roman" w:eastAsia="Mulish" w:hAnsi="Times New Roman" w:cs="Times New Roman"/>
          <w:sz w:val="24"/>
          <w:szCs w:val="24"/>
        </w:rPr>
        <w:t xml:space="preserve">v. </w:t>
      </w:r>
      <w:r w:rsidRPr="00507D90">
        <w:rPr>
          <w:rFonts w:ascii="Times New Roman" w:eastAsia="Mulish" w:hAnsi="Times New Roman" w:cs="Times New Roman"/>
          <w:sz w:val="24"/>
          <w:szCs w:val="24"/>
        </w:rPr>
        <w:t>30</w:t>
      </w:r>
      <w:r>
        <w:rPr>
          <w:rFonts w:ascii="Times New Roman" w:eastAsia="Mulish" w:hAnsi="Times New Roman" w:cs="Times New Roman"/>
          <w:sz w:val="24"/>
          <w:szCs w:val="24"/>
        </w:rPr>
        <w:t xml:space="preserve">, p. </w:t>
      </w:r>
      <w:r w:rsidRPr="00507D90">
        <w:rPr>
          <w:rFonts w:ascii="Times New Roman" w:eastAsia="Mulish" w:hAnsi="Times New Roman" w:cs="Times New Roman"/>
          <w:sz w:val="24"/>
          <w:szCs w:val="24"/>
        </w:rPr>
        <w:t>63-75</w:t>
      </w:r>
      <w:r>
        <w:rPr>
          <w:rFonts w:ascii="Times New Roman" w:eastAsia="Mulish" w:hAnsi="Times New Roman" w:cs="Times New Roman"/>
          <w:sz w:val="24"/>
          <w:szCs w:val="24"/>
        </w:rPr>
        <w:t>, 2012</w:t>
      </w:r>
      <w:r w:rsidRPr="00507D90">
        <w:rPr>
          <w:rFonts w:ascii="Times New Roman" w:eastAsia="Mulish" w:hAnsi="Times New Roman" w:cs="Times New Roman"/>
          <w:sz w:val="24"/>
          <w:szCs w:val="24"/>
        </w:rPr>
        <w:t>.</w:t>
      </w:r>
      <w:r w:rsidRPr="0025609A">
        <w:rPr>
          <w:rFonts w:ascii="Times New Roman" w:eastAsia="Mulish" w:hAnsi="Times New Roman" w:cs="Times New Roman"/>
          <w:sz w:val="24"/>
          <w:szCs w:val="24"/>
        </w:rPr>
        <w:t xml:space="preserve"> </w:t>
      </w:r>
    </w:p>
    <w:p w14:paraId="10086337" w14:textId="77777777" w:rsidR="00EF1A99" w:rsidRDefault="00EF1A99" w:rsidP="00C851B6">
      <w:pPr>
        <w:spacing w:after="0" w:line="240" w:lineRule="auto"/>
        <w:jc w:val="both"/>
        <w:rPr>
          <w:rFonts w:ascii="Times New Roman" w:eastAsia="Times New Roman" w:hAnsi="Times New Roman" w:cs="Times New Roman"/>
          <w:sz w:val="24"/>
          <w:szCs w:val="24"/>
        </w:rPr>
      </w:pPr>
    </w:p>
    <w:p w14:paraId="13405FD2" w14:textId="65FC02E8" w:rsidR="00C851B6" w:rsidRPr="0025609A" w:rsidRDefault="00C851B6" w:rsidP="00C851B6">
      <w:pPr>
        <w:spacing w:after="0" w:line="240" w:lineRule="auto"/>
        <w:jc w:val="both"/>
        <w:rPr>
          <w:rFonts w:ascii="Times New Roman" w:eastAsia="Times New Roman" w:hAnsi="Times New Roman" w:cs="Times New Roman"/>
          <w:sz w:val="24"/>
          <w:szCs w:val="24"/>
        </w:rPr>
      </w:pPr>
      <w:r w:rsidRPr="0025609A">
        <w:rPr>
          <w:rFonts w:ascii="Times New Roman" w:eastAsia="Times New Roman" w:hAnsi="Times New Roman" w:cs="Times New Roman"/>
          <w:sz w:val="24"/>
          <w:szCs w:val="24"/>
        </w:rPr>
        <w:t xml:space="preserve">VIEIRA, A. Cartas pedagógicas. </w:t>
      </w:r>
      <w:r w:rsidRPr="00657EB7">
        <w:rPr>
          <w:rFonts w:ascii="Times New Roman" w:eastAsia="Times New Roman" w:hAnsi="Times New Roman" w:cs="Times New Roman"/>
          <w:i/>
          <w:iCs/>
          <w:sz w:val="24"/>
          <w:szCs w:val="24"/>
        </w:rPr>
        <w:t xml:space="preserve">In: </w:t>
      </w:r>
      <w:r w:rsidRPr="0025609A">
        <w:rPr>
          <w:rFonts w:ascii="Times New Roman" w:eastAsia="Times New Roman" w:hAnsi="Times New Roman" w:cs="Times New Roman"/>
          <w:sz w:val="24"/>
          <w:szCs w:val="24"/>
        </w:rPr>
        <w:t xml:space="preserve">STRECK </w:t>
      </w:r>
      <w:r w:rsidRPr="00657EB7">
        <w:rPr>
          <w:rFonts w:ascii="Times New Roman" w:eastAsia="Times New Roman" w:hAnsi="Times New Roman" w:cs="Times New Roman"/>
          <w:i/>
          <w:iCs/>
          <w:sz w:val="24"/>
          <w:szCs w:val="24"/>
        </w:rPr>
        <w:t>et al.</w:t>
      </w:r>
      <w:r w:rsidRPr="002560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sidRPr="0025609A">
        <w:rPr>
          <w:rFonts w:ascii="Times New Roman" w:eastAsia="Times New Roman" w:hAnsi="Times New Roman" w:cs="Times New Roman"/>
          <w:sz w:val="24"/>
          <w:szCs w:val="24"/>
        </w:rPr>
        <w:t xml:space="preserve">rg.). </w:t>
      </w:r>
      <w:r w:rsidRPr="00657EB7">
        <w:rPr>
          <w:rFonts w:ascii="Times New Roman" w:eastAsia="Times New Roman" w:hAnsi="Times New Roman" w:cs="Times New Roman"/>
          <w:b/>
          <w:bCs/>
          <w:sz w:val="24"/>
          <w:szCs w:val="24"/>
        </w:rPr>
        <w:t>Dicionário Paulo Freire</w:t>
      </w:r>
      <w:r w:rsidRPr="0025609A">
        <w:rPr>
          <w:rFonts w:ascii="Times New Roman" w:eastAsia="Times New Roman" w:hAnsi="Times New Roman" w:cs="Times New Roman"/>
          <w:sz w:val="24"/>
          <w:szCs w:val="24"/>
        </w:rPr>
        <w:t>. Belo Horizonte: Autêntica, 2010. p. 65-66.</w:t>
      </w:r>
    </w:p>
    <w:p w14:paraId="3046D808" w14:textId="77777777" w:rsidR="00EF1A99" w:rsidRDefault="00EF1A99" w:rsidP="00C851B6">
      <w:pPr>
        <w:spacing w:after="0" w:line="240" w:lineRule="auto"/>
        <w:jc w:val="both"/>
        <w:rPr>
          <w:rFonts w:ascii="Times New Roman" w:eastAsia="Times New Roman" w:hAnsi="Times New Roman" w:cs="Times New Roman"/>
          <w:sz w:val="24"/>
          <w:szCs w:val="24"/>
        </w:rPr>
      </w:pPr>
    </w:p>
    <w:p w14:paraId="27A8A819" w14:textId="2CD2DBCB" w:rsidR="00C851B6" w:rsidRPr="0025609A" w:rsidRDefault="00C851B6" w:rsidP="00C851B6">
      <w:pPr>
        <w:spacing w:after="0" w:line="240" w:lineRule="auto"/>
        <w:jc w:val="both"/>
        <w:rPr>
          <w:rFonts w:ascii="Times New Roman" w:eastAsia="Times New Roman" w:hAnsi="Times New Roman" w:cs="Times New Roman"/>
          <w:sz w:val="24"/>
          <w:szCs w:val="24"/>
        </w:rPr>
      </w:pPr>
      <w:r w:rsidRPr="0025609A">
        <w:rPr>
          <w:rFonts w:ascii="Times New Roman" w:eastAsia="Times New Roman" w:hAnsi="Times New Roman" w:cs="Times New Roman"/>
          <w:sz w:val="24"/>
          <w:szCs w:val="24"/>
        </w:rPr>
        <w:t xml:space="preserve">WALLACE, R. </w:t>
      </w:r>
      <w:r w:rsidRPr="00C72A6A">
        <w:rPr>
          <w:rFonts w:ascii="Times New Roman" w:eastAsia="Times New Roman" w:hAnsi="Times New Roman" w:cs="Times New Roman"/>
          <w:b/>
          <w:bCs/>
          <w:sz w:val="24"/>
          <w:szCs w:val="24"/>
        </w:rPr>
        <w:t>Pandemia e agronegócio:</w:t>
      </w:r>
      <w:r w:rsidRPr="0025609A">
        <w:rPr>
          <w:rFonts w:ascii="Times New Roman" w:eastAsia="Times New Roman" w:hAnsi="Times New Roman" w:cs="Times New Roman"/>
          <w:sz w:val="24"/>
          <w:szCs w:val="24"/>
        </w:rPr>
        <w:t xml:space="preserve"> Doenças infecciosas, capitalismo e ciência. S</w:t>
      </w:r>
      <w:r>
        <w:rPr>
          <w:rFonts w:ascii="Times New Roman" w:eastAsia="Times New Roman" w:hAnsi="Times New Roman" w:cs="Times New Roman"/>
          <w:sz w:val="24"/>
          <w:szCs w:val="24"/>
        </w:rPr>
        <w:t xml:space="preserve">ão </w:t>
      </w:r>
      <w:r w:rsidRPr="0025609A">
        <w:rPr>
          <w:rFonts w:ascii="Times New Roman" w:eastAsia="Times New Roman" w:hAnsi="Times New Roman" w:cs="Times New Roman"/>
          <w:sz w:val="24"/>
          <w:szCs w:val="24"/>
        </w:rPr>
        <w:t>P</w:t>
      </w:r>
      <w:r>
        <w:rPr>
          <w:rFonts w:ascii="Times New Roman" w:eastAsia="Times New Roman" w:hAnsi="Times New Roman" w:cs="Times New Roman"/>
          <w:sz w:val="24"/>
          <w:szCs w:val="24"/>
        </w:rPr>
        <w:t>aulo</w:t>
      </w:r>
      <w:r w:rsidRPr="0025609A">
        <w:rPr>
          <w:rFonts w:ascii="Times New Roman" w:eastAsia="Times New Roman" w:hAnsi="Times New Roman" w:cs="Times New Roman"/>
          <w:sz w:val="24"/>
          <w:szCs w:val="24"/>
        </w:rPr>
        <w:t xml:space="preserve">: Elefante, 2020. </w:t>
      </w:r>
    </w:p>
    <w:p w14:paraId="249CC9AC" w14:textId="77777777" w:rsidR="00604CE4" w:rsidRDefault="00C851B6" w:rsidP="00604CE4">
      <w:pPr>
        <w:spacing w:after="0" w:line="240" w:lineRule="auto"/>
        <w:jc w:val="both"/>
        <w:rPr>
          <w:rFonts w:ascii="Times New Roman" w:eastAsia="Mulish" w:hAnsi="Times New Roman" w:cs="Times New Roman"/>
          <w:sz w:val="24"/>
          <w:szCs w:val="24"/>
        </w:rPr>
      </w:pPr>
      <w:r w:rsidRPr="0025609A">
        <w:rPr>
          <w:rFonts w:ascii="Times New Roman" w:eastAsia="Times New Roman" w:hAnsi="Times New Roman" w:cs="Times New Roman"/>
          <w:sz w:val="24"/>
          <w:szCs w:val="24"/>
        </w:rPr>
        <w:br/>
      </w:r>
      <w:r w:rsidR="00604CE4" w:rsidRPr="00A021FB">
        <w:rPr>
          <w:rFonts w:ascii="Times New Roman" w:eastAsia="Mulish" w:hAnsi="Times New Roman" w:cs="Times New Roman"/>
          <w:sz w:val="24"/>
          <w:szCs w:val="24"/>
        </w:rPr>
        <w:t xml:space="preserve">WANDERLEI, B. N. M. O agricultor familiar no Brasil: um ator social da construção no futuro. </w:t>
      </w:r>
      <w:r w:rsidR="00604CE4" w:rsidRPr="00CE17F0">
        <w:rPr>
          <w:rFonts w:ascii="Times New Roman" w:eastAsia="Mulish" w:hAnsi="Times New Roman" w:cs="Times New Roman"/>
          <w:i/>
          <w:iCs/>
          <w:sz w:val="24"/>
          <w:szCs w:val="24"/>
        </w:rPr>
        <w:t>In:</w:t>
      </w:r>
      <w:r w:rsidR="00604CE4" w:rsidRPr="00A021FB">
        <w:rPr>
          <w:rFonts w:ascii="Times New Roman" w:eastAsia="Mulish" w:hAnsi="Times New Roman" w:cs="Times New Roman"/>
          <w:sz w:val="24"/>
          <w:szCs w:val="24"/>
        </w:rPr>
        <w:t xml:space="preserve"> PETERSEN (org.). </w:t>
      </w:r>
      <w:r w:rsidR="00604CE4" w:rsidRPr="00CE17F0">
        <w:rPr>
          <w:rFonts w:ascii="Times New Roman" w:eastAsia="Mulish" w:hAnsi="Times New Roman" w:cs="Times New Roman"/>
          <w:b/>
          <w:bCs/>
          <w:sz w:val="24"/>
          <w:szCs w:val="24"/>
        </w:rPr>
        <w:t>Agricultura familiar camponesa na construção do futuro</w:t>
      </w:r>
      <w:r w:rsidR="00604CE4" w:rsidRPr="00A021FB">
        <w:rPr>
          <w:rFonts w:ascii="Times New Roman" w:eastAsia="Mulish" w:hAnsi="Times New Roman" w:cs="Times New Roman"/>
          <w:sz w:val="24"/>
          <w:szCs w:val="24"/>
        </w:rPr>
        <w:t>. Rio de Janeiro: AS-PTA, 2009.</w:t>
      </w:r>
      <w:r w:rsidR="00604CE4">
        <w:rPr>
          <w:rFonts w:ascii="Times New Roman" w:eastAsia="Mulish" w:hAnsi="Times New Roman" w:cs="Times New Roman"/>
          <w:sz w:val="24"/>
          <w:szCs w:val="24"/>
        </w:rPr>
        <w:t xml:space="preserve"> </w:t>
      </w:r>
      <w:r w:rsidR="00604CE4" w:rsidRPr="00A021FB">
        <w:rPr>
          <w:rFonts w:ascii="Times New Roman" w:eastAsia="Mulish" w:hAnsi="Times New Roman" w:cs="Times New Roman"/>
          <w:sz w:val="24"/>
          <w:szCs w:val="24"/>
        </w:rPr>
        <w:t>p. 33-45</w:t>
      </w:r>
      <w:r w:rsidR="00604CE4">
        <w:rPr>
          <w:rFonts w:ascii="Times New Roman" w:eastAsia="Mulish" w:hAnsi="Times New Roman" w:cs="Times New Roman"/>
          <w:sz w:val="24"/>
          <w:szCs w:val="24"/>
        </w:rPr>
        <w:t>.</w:t>
      </w:r>
    </w:p>
    <w:p w14:paraId="4C3235EB" w14:textId="77777777" w:rsidR="00604CE4" w:rsidRDefault="00604CE4" w:rsidP="00C851B6">
      <w:pPr>
        <w:spacing w:after="0" w:line="240" w:lineRule="auto"/>
        <w:jc w:val="both"/>
        <w:rPr>
          <w:rFonts w:ascii="Times New Roman" w:eastAsia="Times New Roman" w:hAnsi="Times New Roman" w:cs="Times New Roman"/>
          <w:sz w:val="24"/>
          <w:szCs w:val="24"/>
        </w:rPr>
      </w:pPr>
    </w:p>
    <w:p w14:paraId="0C459263" w14:textId="2613445C" w:rsidR="00C851B6" w:rsidRPr="0025609A" w:rsidRDefault="00C851B6" w:rsidP="00C851B6">
      <w:pPr>
        <w:spacing w:after="0" w:line="240" w:lineRule="auto"/>
        <w:jc w:val="both"/>
        <w:rPr>
          <w:rFonts w:ascii="Times New Roman" w:eastAsia="Times New Roman" w:hAnsi="Times New Roman" w:cs="Times New Roman"/>
          <w:sz w:val="24"/>
          <w:szCs w:val="24"/>
        </w:rPr>
      </w:pPr>
      <w:r w:rsidRPr="0025609A">
        <w:rPr>
          <w:rFonts w:ascii="Times New Roman" w:eastAsia="Times New Roman" w:hAnsi="Times New Roman" w:cs="Times New Roman"/>
          <w:sz w:val="24"/>
          <w:szCs w:val="24"/>
        </w:rPr>
        <w:t xml:space="preserve">WOLF, M. </w:t>
      </w:r>
      <w:r w:rsidRPr="00657EB7">
        <w:rPr>
          <w:rFonts w:ascii="Times New Roman" w:eastAsia="Times New Roman" w:hAnsi="Times New Roman" w:cs="Times New Roman"/>
          <w:b/>
          <w:bCs/>
          <w:sz w:val="24"/>
          <w:szCs w:val="24"/>
        </w:rPr>
        <w:t>O cérebro no mundo digital:</w:t>
      </w:r>
      <w:r w:rsidRPr="0025609A">
        <w:rPr>
          <w:rFonts w:ascii="Times New Roman" w:eastAsia="Times New Roman" w:hAnsi="Times New Roman" w:cs="Times New Roman"/>
          <w:sz w:val="24"/>
          <w:szCs w:val="24"/>
        </w:rPr>
        <w:t xml:space="preserve"> os desafios da leitura da nossa era. São Paulo: Contexto, 2019.</w:t>
      </w:r>
    </w:p>
    <w:p w14:paraId="640DA87E" w14:textId="77777777" w:rsidR="00C851B6" w:rsidRPr="0025609A" w:rsidRDefault="00C851B6" w:rsidP="00C851B6">
      <w:pPr>
        <w:spacing w:after="0" w:line="240" w:lineRule="auto"/>
        <w:jc w:val="both"/>
        <w:rPr>
          <w:rFonts w:ascii="Times New Roman" w:eastAsia="Mulish" w:hAnsi="Times New Roman" w:cs="Times New Roman"/>
          <w:sz w:val="24"/>
          <w:szCs w:val="24"/>
        </w:rPr>
      </w:pPr>
      <w:r w:rsidRPr="0025609A">
        <w:rPr>
          <w:rFonts w:ascii="Times New Roman" w:eastAsia="Mulish" w:hAnsi="Times New Roman" w:cs="Times New Roman"/>
          <w:sz w:val="24"/>
          <w:szCs w:val="24"/>
        </w:rPr>
        <w:br/>
        <w:t xml:space="preserve">WRIGTH, N.T. </w:t>
      </w:r>
      <w:r w:rsidRPr="002D0626">
        <w:rPr>
          <w:rFonts w:ascii="Times New Roman" w:eastAsia="Mulish" w:hAnsi="Times New Roman" w:cs="Times New Roman"/>
          <w:b/>
          <w:bCs/>
          <w:sz w:val="24"/>
          <w:szCs w:val="24"/>
        </w:rPr>
        <w:t>Paulo</w:t>
      </w:r>
      <w:r>
        <w:rPr>
          <w:rFonts w:ascii="Times New Roman" w:eastAsia="Mulish" w:hAnsi="Times New Roman" w:cs="Times New Roman"/>
          <w:b/>
          <w:bCs/>
          <w:sz w:val="24"/>
          <w:szCs w:val="24"/>
        </w:rPr>
        <w:t>:</w:t>
      </w:r>
      <w:r w:rsidRPr="0025609A">
        <w:rPr>
          <w:rFonts w:ascii="Times New Roman" w:eastAsia="Mulish" w:hAnsi="Times New Roman" w:cs="Times New Roman"/>
          <w:sz w:val="24"/>
          <w:szCs w:val="24"/>
        </w:rPr>
        <w:t xml:space="preserve"> uma biografia. 1</w:t>
      </w:r>
      <w:r>
        <w:rPr>
          <w:rFonts w:ascii="Times New Roman" w:eastAsia="Mulish" w:hAnsi="Times New Roman" w:cs="Times New Roman"/>
          <w:sz w:val="24"/>
          <w:szCs w:val="24"/>
        </w:rPr>
        <w:t>.</w:t>
      </w:r>
      <w:r w:rsidRPr="0025609A">
        <w:rPr>
          <w:rFonts w:ascii="Times New Roman" w:eastAsia="Mulish" w:hAnsi="Times New Roman" w:cs="Times New Roman"/>
          <w:sz w:val="24"/>
          <w:szCs w:val="24"/>
        </w:rPr>
        <w:t xml:space="preserve"> ed. R</w:t>
      </w:r>
      <w:r>
        <w:rPr>
          <w:rFonts w:ascii="Times New Roman" w:eastAsia="Mulish" w:hAnsi="Times New Roman" w:cs="Times New Roman"/>
          <w:sz w:val="24"/>
          <w:szCs w:val="24"/>
        </w:rPr>
        <w:t xml:space="preserve">io de </w:t>
      </w:r>
      <w:r w:rsidRPr="0025609A">
        <w:rPr>
          <w:rFonts w:ascii="Times New Roman" w:eastAsia="Mulish" w:hAnsi="Times New Roman" w:cs="Times New Roman"/>
          <w:sz w:val="24"/>
          <w:szCs w:val="24"/>
        </w:rPr>
        <w:t>J</w:t>
      </w:r>
      <w:r>
        <w:rPr>
          <w:rFonts w:ascii="Times New Roman" w:eastAsia="Mulish" w:hAnsi="Times New Roman" w:cs="Times New Roman"/>
          <w:sz w:val="24"/>
          <w:szCs w:val="24"/>
        </w:rPr>
        <w:t>aneiro</w:t>
      </w:r>
      <w:r w:rsidRPr="0025609A">
        <w:rPr>
          <w:rFonts w:ascii="Times New Roman" w:eastAsia="Mulish" w:hAnsi="Times New Roman" w:cs="Times New Roman"/>
          <w:sz w:val="24"/>
          <w:szCs w:val="24"/>
        </w:rPr>
        <w:t xml:space="preserve">: Thomas Nelson Brasil, 2018. </w:t>
      </w:r>
    </w:p>
    <w:p w14:paraId="7B05E361" w14:textId="77777777" w:rsidR="00C851B6" w:rsidRPr="0025609A" w:rsidRDefault="00C851B6" w:rsidP="00C851B6">
      <w:pPr>
        <w:spacing w:after="0" w:line="240" w:lineRule="auto"/>
        <w:jc w:val="both"/>
        <w:rPr>
          <w:rFonts w:ascii="Times New Roman" w:eastAsia="Times New Roman" w:hAnsi="Times New Roman" w:cs="Times New Roman"/>
          <w:sz w:val="24"/>
          <w:szCs w:val="24"/>
        </w:rPr>
      </w:pPr>
      <w:r w:rsidRPr="0025609A">
        <w:rPr>
          <w:rFonts w:ascii="Times New Roman" w:eastAsia="Times New Roman" w:hAnsi="Times New Roman" w:cs="Times New Roman"/>
          <w:sz w:val="24"/>
          <w:szCs w:val="24"/>
        </w:rPr>
        <w:br/>
        <w:t xml:space="preserve">ZIEGLER, J. </w:t>
      </w:r>
      <w:r w:rsidRPr="00A24BAC">
        <w:rPr>
          <w:rFonts w:ascii="Times New Roman" w:eastAsia="Times New Roman" w:hAnsi="Times New Roman" w:cs="Times New Roman"/>
          <w:b/>
          <w:bCs/>
          <w:sz w:val="24"/>
          <w:szCs w:val="24"/>
        </w:rPr>
        <w:t xml:space="preserve">Destruição em massa: </w:t>
      </w:r>
      <w:r w:rsidRPr="0025609A">
        <w:rPr>
          <w:rFonts w:ascii="Times New Roman" w:eastAsia="Times New Roman" w:hAnsi="Times New Roman" w:cs="Times New Roman"/>
          <w:sz w:val="24"/>
          <w:szCs w:val="24"/>
        </w:rPr>
        <w:t>geopolítica da fome. Trad. José Paulo Netto. São Paulo: Ed. Cortez, 2013.</w:t>
      </w:r>
    </w:p>
    <w:p w14:paraId="2BF0F8E0" w14:textId="77777777" w:rsidR="00C851B6" w:rsidRDefault="00C851B6" w:rsidP="00C851B6">
      <w:pPr>
        <w:spacing w:after="0" w:line="240" w:lineRule="auto"/>
        <w:jc w:val="both"/>
        <w:rPr>
          <w:rFonts w:ascii="Times New Roman" w:eastAsia="Mulish" w:hAnsi="Times New Roman" w:cs="Times New Roman"/>
          <w:sz w:val="24"/>
          <w:szCs w:val="24"/>
        </w:rPr>
      </w:pPr>
      <w:r w:rsidRPr="0025609A">
        <w:rPr>
          <w:rFonts w:ascii="Times New Roman" w:eastAsia="Mulish" w:hAnsi="Times New Roman" w:cs="Times New Roman"/>
          <w:sz w:val="24"/>
          <w:szCs w:val="24"/>
        </w:rPr>
        <w:br/>
        <w:t>ZUBOFF, S.</w:t>
      </w:r>
      <w:r w:rsidRPr="002D0626">
        <w:rPr>
          <w:rFonts w:ascii="Times New Roman" w:eastAsia="Mulish" w:hAnsi="Times New Roman" w:cs="Times New Roman"/>
          <w:b/>
          <w:bCs/>
          <w:sz w:val="24"/>
          <w:szCs w:val="24"/>
        </w:rPr>
        <w:t xml:space="preserve"> A era do capitalismo de vigilância</w:t>
      </w:r>
      <w:r w:rsidRPr="0025609A">
        <w:rPr>
          <w:rFonts w:ascii="Times New Roman" w:eastAsia="Mulish" w:hAnsi="Times New Roman" w:cs="Times New Roman"/>
          <w:sz w:val="24"/>
          <w:szCs w:val="24"/>
        </w:rPr>
        <w:t xml:space="preserve">. Rio de Janeiro: Intrínseca, 2021. </w:t>
      </w:r>
    </w:p>
    <w:p w14:paraId="18B4C9F5" w14:textId="77777777" w:rsidR="00604CE4" w:rsidRDefault="00604CE4" w:rsidP="00A021FB">
      <w:pPr>
        <w:spacing w:after="0" w:line="240" w:lineRule="auto"/>
        <w:jc w:val="both"/>
        <w:rPr>
          <w:rFonts w:ascii="Times New Roman" w:eastAsia="Mulish" w:hAnsi="Times New Roman" w:cs="Times New Roman"/>
          <w:sz w:val="24"/>
          <w:szCs w:val="24"/>
        </w:rPr>
      </w:pPr>
    </w:p>
    <w:p w14:paraId="5850CE61" w14:textId="77777777" w:rsidR="00E24B3C" w:rsidRPr="00910D31" w:rsidRDefault="00E24B3C" w:rsidP="00E24B3C">
      <w:pPr>
        <w:spacing w:after="0"/>
        <w:rPr>
          <w:rFonts w:ascii="Times New Roman" w:eastAsia="Arial" w:hAnsi="Times New Roman" w:cs="Times New Roman"/>
          <w:sz w:val="24"/>
          <w:szCs w:val="24"/>
        </w:rPr>
      </w:pPr>
    </w:p>
    <w:p w14:paraId="3E966874" w14:textId="77777777" w:rsidR="00ED5658" w:rsidRDefault="00ED5658"/>
    <w:sectPr w:rsidR="00ED5658" w:rsidSect="00D45F95">
      <w:headerReference w:type="default" r:id="rId47"/>
      <w:pgSz w:w="11906" w:h="16838"/>
      <w:pgMar w:top="1417" w:right="1701" w:bottom="1417" w:left="1701" w:header="708" w:footer="708"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5D68E" w14:textId="77777777" w:rsidR="007255B2" w:rsidRDefault="007255B2" w:rsidP="00E24B3C">
      <w:pPr>
        <w:spacing w:after="0" w:line="240" w:lineRule="auto"/>
      </w:pPr>
      <w:r>
        <w:separator/>
      </w:r>
    </w:p>
  </w:endnote>
  <w:endnote w:type="continuationSeparator" w:id="0">
    <w:p w14:paraId="1AF84B7E" w14:textId="77777777" w:rsidR="007255B2" w:rsidRDefault="007255B2" w:rsidP="00E2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ulish">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6E92" w14:textId="77777777" w:rsidR="007255B2" w:rsidRDefault="007255B2" w:rsidP="00E24B3C">
      <w:pPr>
        <w:spacing w:after="0" w:line="240" w:lineRule="auto"/>
      </w:pPr>
      <w:r>
        <w:separator/>
      </w:r>
    </w:p>
  </w:footnote>
  <w:footnote w:type="continuationSeparator" w:id="0">
    <w:p w14:paraId="120865C1" w14:textId="77777777" w:rsidR="007255B2" w:rsidRDefault="007255B2" w:rsidP="00E24B3C">
      <w:pPr>
        <w:spacing w:after="0" w:line="240" w:lineRule="auto"/>
      </w:pPr>
      <w:r>
        <w:continuationSeparator/>
      </w:r>
    </w:p>
  </w:footnote>
  <w:footnote w:id="1">
    <w:p w14:paraId="41A97429" w14:textId="7A835D33" w:rsidR="00E24B3C" w:rsidRPr="00A961A1" w:rsidRDefault="00E24B3C" w:rsidP="00E24B3C">
      <w:pPr>
        <w:pBdr>
          <w:top w:val="nil"/>
          <w:left w:val="nil"/>
          <w:bottom w:val="nil"/>
          <w:right w:val="nil"/>
          <w:between w:val="nil"/>
        </w:pBdr>
        <w:spacing w:after="0" w:line="240" w:lineRule="auto"/>
        <w:jc w:val="both"/>
        <w:rPr>
          <w:rFonts w:ascii="Times New Roman" w:eastAsia="Mulish"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Arial" w:hAnsi="Times New Roman" w:cs="Times New Roman"/>
          <w:sz w:val="20"/>
          <w:szCs w:val="20"/>
        </w:rPr>
        <w:t xml:space="preserve"> </w:t>
      </w:r>
      <w:r w:rsidRPr="00A961A1">
        <w:rPr>
          <w:rFonts w:ascii="Times New Roman" w:eastAsia="Mulish" w:hAnsi="Times New Roman" w:cs="Times New Roman"/>
          <w:sz w:val="20"/>
          <w:szCs w:val="20"/>
        </w:rPr>
        <w:t xml:space="preserve">Os países do Sul Global são herdeiros da expressão países de “Terceiro Mundo”, entendidos como nações pobres ou em desenvolvimento, subalternas aos países do Norte Global, países ricos e colonizadores. Uma visão atualizada dessa visão global de mundo coloca os países do Sul como um grupo de nações independentes que surgiram após vitórias nas lutas de libertação colonial (Ballestrin, 2020). </w:t>
      </w:r>
    </w:p>
  </w:footnote>
  <w:footnote w:id="2">
    <w:p w14:paraId="09058D54" w14:textId="12DBA487" w:rsidR="00E24B3C" w:rsidRPr="00A961A1" w:rsidRDefault="00E24B3C" w:rsidP="00E24B3C">
      <w:pPr>
        <w:spacing w:after="0" w:line="240" w:lineRule="auto"/>
        <w:jc w:val="both"/>
        <w:rPr>
          <w:rFonts w:ascii="Times New Roman" w:eastAsia="Mulish"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hAnsi="Times New Roman" w:cs="Times New Roman"/>
          <w:sz w:val="20"/>
          <w:szCs w:val="20"/>
        </w:rPr>
        <w:t xml:space="preserve"> </w:t>
      </w:r>
      <w:r w:rsidRPr="00A961A1">
        <w:rPr>
          <w:rFonts w:ascii="Times New Roman" w:eastAsia="Mulish" w:hAnsi="Times New Roman" w:cs="Times New Roman"/>
          <w:sz w:val="20"/>
          <w:szCs w:val="20"/>
          <w:highlight w:val="white"/>
        </w:rPr>
        <w:t xml:space="preserve">O decreto federal 4.680/2003 regulamentou o direito à informação assegurado pelo Código de Defesa do Consumidor (CDC). </w:t>
      </w:r>
    </w:p>
  </w:footnote>
  <w:footnote w:id="3">
    <w:p w14:paraId="54F636B8" w14:textId="2C5D5534" w:rsidR="00E24B3C" w:rsidRPr="00A961A1" w:rsidRDefault="00E24B3C" w:rsidP="00E24B3C">
      <w:pPr>
        <w:spacing w:after="0" w:line="240" w:lineRule="auto"/>
        <w:jc w:val="both"/>
        <w:rPr>
          <w:rFonts w:ascii="Times New Roman" w:eastAsia="Mulish"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hAnsi="Times New Roman" w:cs="Times New Roman"/>
          <w:sz w:val="20"/>
          <w:szCs w:val="20"/>
        </w:rPr>
        <w:t xml:space="preserve"> </w:t>
      </w:r>
      <w:hyperlink r:id="rId1">
        <w:r w:rsidRPr="00A961A1">
          <w:rPr>
            <w:rFonts w:ascii="Times New Roman" w:eastAsia="Mulish" w:hAnsi="Times New Roman" w:cs="Times New Roman"/>
            <w:sz w:val="20"/>
            <w:szCs w:val="20"/>
          </w:rPr>
          <w:t>https://www.forbes.com/powerful-brands/list/</w:t>
        </w:r>
      </w:hyperlink>
    </w:p>
  </w:footnote>
  <w:footnote w:id="4">
    <w:p w14:paraId="404EEAF5" w14:textId="139A8642" w:rsidR="00E24B3C" w:rsidRPr="00A961A1" w:rsidRDefault="00E24B3C" w:rsidP="00E24B3C">
      <w:pPr>
        <w:spacing w:after="0" w:line="240" w:lineRule="auto"/>
        <w:jc w:val="both"/>
        <w:rPr>
          <w:rFonts w:ascii="Times New Roman" w:eastAsia="Mulish"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Mulish" w:hAnsi="Times New Roman" w:cs="Times New Roman"/>
          <w:sz w:val="20"/>
          <w:szCs w:val="20"/>
        </w:rPr>
        <w:t xml:space="preserve"> </w:t>
      </w:r>
      <w:r w:rsidRPr="00A961A1">
        <w:rPr>
          <w:rFonts w:ascii="Times New Roman" w:eastAsia="Mulish" w:hAnsi="Times New Roman" w:cs="Times New Roman"/>
          <w:sz w:val="20"/>
          <w:szCs w:val="20"/>
          <w:highlight w:val="white"/>
        </w:rPr>
        <w:t xml:space="preserve">No Império Romano, muitas pessoas tinham um nome de batismo natural de sua terra e cultura, mas também assumiam um nome latino, ou possuíam uma versão grega. É o caso do apóstolo, que se chamava Saulo, mas adotou o nome grego Paulo. </w:t>
      </w:r>
    </w:p>
  </w:footnote>
  <w:footnote w:id="5">
    <w:p w14:paraId="2E989996" w14:textId="2A1D47B4" w:rsidR="00E24B3C" w:rsidRPr="00A961A1" w:rsidRDefault="00E24B3C" w:rsidP="00E24B3C">
      <w:pPr>
        <w:spacing w:after="0" w:line="240" w:lineRule="auto"/>
        <w:jc w:val="both"/>
        <w:rPr>
          <w:rFonts w:ascii="Times New Roman" w:eastAsia="Mulish"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Arial" w:hAnsi="Times New Roman" w:cs="Times New Roman"/>
          <w:sz w:val="20"/>
          <w:szCs w:val="20"/>
        </w:rPr>
        <w:t xml:space="preserve"> </w:t>
      </w:r>
      <w:r w:rsidRPr="00A961A1">
        <w:rPr>
          <w:rFonts w:ascii="Times New Roman" w:eastAsia="Mulish" w:hAnsi="Times New Roman" w:cs="Times New Roman"/>
          <w:sz w:val="20"/>
          <w:szCs w:val="20"/>
        </w:rPr>
        <w:t xml:space="preserve">Hoje, é a região do mediterrâneo da Turquia. </w:t>
      </w:r>
      <w:r w:rsidRPr="00A961A1">
        <w:rPr>
          <w:rFonts w:ascii="Times New Roman" w:eastAsia="Roboto" w:hAnsi="Times New Roman" w:cs="Times New Roman"/>
          <w:sz w:val="20"/>
          <w:szCs w:val="20"/>
          <w:highlight w:val="white"/>
        </w:rPr>
        <w:t>At 16:37; 21:39; 22:25</w:t>
      </w:r>
      <w:r w:rsidRPr="00A961A1">
        <w:rPr>
          <w:rFonts w:ascii="Times New Roman" w:eastAsia="Roboto" w:hAnsi="Times New Roman" w:cs="Times New Roman"/>
          <w:sz w:val="20"/>
          <w:szCs w:val="20"/>
        </w:rPr>
        <w:t>.</w:t>
      </w:r>
    </w:p>
  </w:footnote>
  <w:footnote w:id="6">
    <w:p w14:paraId="2F48EE81" w14:textId="405480EF" w:rsidR="00E24B3C" w:rsidRPr="00A961A1" w:rsidRDefault="00E24B3C" w:rsidP="00E24B3C">
      <w:pPr>
        <w:spacing w:after="0" w:line="240" w:lineRule="auto"/>
        <w:jc w:val="both"/>
        <w:rPr>
          <w:rFonts w:ascii="Times New Roman" w:eastAsia="Mulish"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Arial" w:hAnsi="Times New Roman" w:cs="Times New Roman"/>
          <w:sz w:val="20"/>
          <w:szCs w:val="20"/>
        </w:rPr>
        <w:t xml:space="preserve"> Era</w:t>
      </w:r>
      <w:r w:rsidRPr="00A961A1">
        <w:rPr>
          <w:rFonts w:ascii="Times New Roman" w:eastAsia="Mulish" w:hAnsi="Times New Roman" w:cs="Times New Roman"/>
          <w:sz w:val="20"/>
          <w:szCs w:val="20"/>
        </w:rPr>
        <w:t xml:space="preserve"> uma escola de pensamento judaico que aderia estritamente às tradições ancestrais. </w:t>
      </w:r>
    </w:p>
  </w:footnote>
  <w:footnote w:id="7">
    <w:p w14:paraId="3DA62813" w14:textId="77777777" w:rsidR="00E24B3C" w:rsidRPr="00A961A1" w:rsidRDefault="00E24B3C" w:rsidP="00E24B3C">
      <w:pPr>
        <w:spacing w:after="0" w:line="240" w:lineRule="auto"/>
        <w:jc w:val="both"/>
        <w:rPr>
          <w:rFonts w:ascii="Times New Roman" w:eastAsia="Mulish"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Mulish" w:hAnsi="Times New Roman" w:cs="Times New Roman"/>
          <w:sz w:val="20"/>
          <w:szCs w:val="20"/>
        </w:rPr>
        <w:t xml:space="preserve"> As treze cartas são: Romanos, Coríntios I e II, Gálatas, Efésios, Filipenses, Colossenses I e II, Tessalonicenses I e II, Timóteo, Tito e Filemon. </w:t>
      </w:r>
    </w:p>
  </w:footnote>
  <w:footnote w:id="8">
    <w:p w14:paraId="5555AB1F" w14:textId="77777777" w:rsidR="00E24B3C" w:rsidRPr="00A961A1" w:rsidRDefault="00E24B3C" w:rsidP="00E24B3C">
      <w:pPr>
        <w:spacing w:after="0" w:line="240" w:lineRule="auto"/>
        <w:jc w:val="both"/>
        <w:rPr>
          <w:rFonts w:ascii="Times New Roman" w:eastAsia="Mulish"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Mulish" w:hAnsi="Times New Roman" w:cs="Times New Roman"/>
          <w:sz w:val="20"/>
          <w:szCs w:val="20"/>
        </w:rPr>
        <w:t xml:space="preserve"> Lema criado em 1993 para a campanha Natal sem Fome, da Ação da Cidadania. </w:t>
      </w:r>
    </w:p>
  </w:footnote>
  <w:footnote w:id="9">
    <w:p w14:paraId="684E89E3" w14:textId="77777777" w:rsidR="00E24B3C" w:rsidRPr="00A961A1" w:rsidRDefault="00E24B3C" w:rsidP="00E24B3C">
      <w:pPr>
        <w:spacing w:after="0" w:line="240" w:lineRule="auto"/>
        <w:jc w:val="both"/>
        <w:rPr>
          <w:rFonts w:ascii="Times New Roman" w:eastAsia="Mulish" w:hAnsi="Times New Roman" w:cs="Times New Roman"/>
          <w:i/>
          <w:sz w:val="20"/>
          <w:szCs w:val="20"/>
        </w:rPr>
      </w:pPr>
      <w:r w:rsidRPr="00A961A1">
        <w:rPr>
          <w:rFonts w:ascii="Times New Roman" w:hAnsi="Times New Roman" w:cs="Times New Roman"/>
          <w:sz w:val="20"/>
          <w:szCs w:val="20"/>
          <w:vertAlign w:val="superscript"/>
        </w:rPr>
        <w:footnoteRef/>
      </w:r>
      <w:r w:rsidRPr="00A961A1">
        <w:rPr>
          <w:rFonts w:ascii="Times New Roman" w:eastAsia="Arial" w:hAnsi="Times New Roman" w:cs="Times New Roman"/>
          <w:sz w:val="20"/>
          <w:szCs w:val="20"/>
        </w:rPr>
        <w:t xml:space="preserve"> </w:t>
      </w:r>
      <w:r w:rsidRPr="00A961A1">
        <w:rPr>
          <w:rFonts w:ascii="Times New Roman" w:eastAsia="Mulish" w:hAnsi="Times New Roman" w:cs="Times New Roman"/>
          <w:i/>
          <w:sz w:val="20"/>
          <w:szCs w:val="20"/>
          <w:highlight w:val="white"/>
        </w:rPr>
        <w:t>Cantico delle creature: Fonti Francescane</w:t>
      </w:r>
      <w:r w:rsidRPr="00A961A1">
        <w:rPr>
          <w:rFonts w:ascii="Times New Roman" w:eastAsia="Mulish" w:hAnsi="Times New Roman" w:cs="Times New Roman"/>
          <w:iCs/>
          <w:sz w:val="20"/>
          <w:szCs w:val="20"/>
          <w:highlight w:val="white"/>
        </w:rPr>
        <w:t>, 263.</w:t>
      </w:r>
    </w:p>
  </w:footnote>
  <w:footnote w:id="10">
    <w:p w14:paraId="2A8AD1AD" w14:textId="3F6B92F5" w:rsidR="00E24B3C" w:rsidRPr="00A961A1" w:rsidRDefault="00E24B3C" w:rsidP="00E24B3C">
      <w:pPr>
        <w:spacing w:after="0" w:line="240" w:lineRule="auto"/>
        <w:jc w:val="both"/>
        <w:rPr>
          <w:rFonts w:ascii="Times New Roman" w:eastAsia="Arial"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Arial" w:hAnsi="Times New Roman" w:cs="Times New Roman"/>
          <w:sz w:val="20"/>
          <w:szCs w:val="20"/>
        </w:rPr>
        <w:t xml:space="preserve"> https://olheparaafome.com.br/ </w:t>
      </w:r>
    </w:p>
  </w:footnote>
  <w:footnote w:id="11">
    <w:p w14:paraId="2A9A92F2" w14:textId="5884EB78" w:rsidR="00E24B3C" w:rsidRPr="00A961A1" w:rsidRDefault="00E24B3C" w:rsidP="00E24B3C">
      <w:pPr>
        <w:spacing w:after="0" w:line="240" w:lineRule="auto"/>
        <w:jc w:val="both"/>
        <w:rPr>
          <w:rFonts w:ascii="Times New Roman" w:eastAsia="Mulish"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Mulish" w:hAnsi="Times New Roman" w:cs="Times New Roman"/>
          <w:sz w:val="20"/>
          <w:szCs w:val="20"/>
        </w:rPr>
        <w:t xml:space="preserve"> O Mapa da Fome é uma ferramenta criada pela Organização das Nações Unidas (ONU) para avaliar o nível de fome e subnutrição. Um país entra no Mapa da Fome quando mais de 2,5% da população enfrenta falta crônica de alimentos. </w:t>
      </w:r>
    </w:p>
    <w:p w14:paraId="07041121" w14:textId="77777777" w:rsidR="00E24B3C" w:rsidRPr="00A961A1" w:rsidRDefault="00E24B3C" w:rsidP="00E24B3C">
      <w:pPr>
        <w:spacing w:after="0" w:line="240" w:lineRule="auto"/>
        <w:jc w:val="both"/>
        <w:rPr>
          <w:rFonts w:ascii="Times New Roman" w:eastAsia="Mulish" w:hAnsi="Times New Roman" w:cs="Times New Roman"/>
          <w:sz w:val="20"/>
          <w:szCs w:val="20"/>
        </w:rPr>
      </w:pPr>
    </w:p>
  </w:footnote>
  <w:footnote w:id="12">
    <w:p w14:paraId="06F190F0" w14:textId="77777777" w:rsidR="00E24B3C" w:rsidRPr="00A961A1" w:rsidRDefault="00E24B3C" w:rsidP="00E24B3C">
      <w:pPr>
        <w:spacing w:after="0" w:line="240" w:lineRule="auto"/>
        <w:jc w:val="both"/>
        <w:rPr>
          <w:rFonts w:ascii="Times New Roman" w:eastAsia="Mulish"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Arial" w:hAnsi="Times New Roman" w:cs="Times New Roman"/>
          <w:sz w:val="20"/>
          <w:szCs w:val="20"/>
        </w:rPr>
        <w:t xml:space="preserve"> </w:t>
      </w:r>
      <w:r w:rsidRPr="00A961A1">
        <w:rPr>
          <w:rFonts w:ascii="Times New Roman" w:eastAsia="Mulish" w:hAnsi="Times New Roman" w:cs="Times New Roman"/>
          <w:sz w:val="20"/>
          <w:szCs w:val="20"/>
        </w:rPr>
        <w:t xml:space="preserve">Documento produzido na 5ª Conferência de Segurança Alimentar e Nutricional, organizada pelo Conselho de Segurança Alimentar e Nutricional (CONSEA), em 2015. Essa foi a última conferência, pois o Consea foi extinto pela medida provisória </w:t>
      </w:r>
      <w:r w:rsidRPr="00A961A1">
        <w:rPr>
          <w:rFonts w:ascii="Times New Roman" w:eastAsia="Mulish" w:hAnsi="Times New Roman" w:cs="Times New Roman"/>
          <w:sz w:val="20"/>
          <w:szCs w:val="20"/>
          <w:highlight w:val="white"/>
        </w:rPr>
        <w:t>nº 870, de 1º de janeiro de 2019. Disponível em:</w:t>
      </w:r>
      <w:hyperlink r:id="rId2">
        <w:r w:rsidRPr="00A961A1">
          <w:rPr>
            <w:rFonts w:ascii="Times New Roman" w:eastAsia="Mulish" w:hAnsi="Times New Roman" w:cs="Times New Roman"/>
            <w:sz w:val="20"/>
            <w:szCs w:val="20"/>
            <w:highlight w:val="white"/>
          </w:rPr>
          <w:t xml:space="preserve"> &lt;http://www.planalto.gov.br/ccivil_03/_Ato2019-2022/2019/Mpv/mpv870.htm</w:t>
        </w:r>
      </w:hyperlink>
      <w:r w:rsidRPr="00A961A1">
        <w:rPr>
          <w:rFonts w:ascii="Times New Roman" w:eastAsia="Mulish" w:hAnsi="Times New Roman" w:cs="Times New Roman"/>
          <w:sz w:val="20"/>
          <w:szCs w:val="20"/>
        </w:rPr>
        <w:t xml:space="preserve">.&gt;. </w:t>
      </w:r>
    </w:p>
  </w:footnote>
  <w:footnote w:id="13">
    <w:p w14:paraId="7C520B72" w14:textId="77777777" w:rsidR="00E24B3C" w:rsidRPr="00A961A1" w:rsidRDefault="00E24B3C" w:rsidP="00E24B3C">
      <w:pPr>
        <w:spacing w:after="0" w:line="240" w:lineRule="auto"/>
        <w:jc w:val="both"/>
        <w:rPr>
          <w:rFonts w:ascii="Times New Roman" w:eastAsia="Arial"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Arial" w:hAnsi="Times New Roman" w:cs="Times New Roman"/>
          <w:sz w:val="20"/>
          <w:szCs w:val="20"/>
        </w:rPr>
        <w:t xml:space="preserve"> </w:t>
      </w:r>
      <w:hyperlink r:id="rId3">
        <w:r w:rsidRPr="00A961A1">
          <w:rPr>
            <w:rFonts w:ascii="Times New Roman" w:eastAsia="Arial" w:hAnsi="Times New Roman" w:cs="Times New Roman"/>
            <w:sz w:val="20"/>
            <w:szCs w:val="20"/>
          </w:rPr>
          <w:t>https://mst.org.br/especiais/plantar-arvores-produzir-alimentos-saudaveis/</w:t>
        </w:r>
      </w:hyperlink>
      <w:r w:rsidRPr="00A961A1">
        <w:rPr>
          <w:rFonts w:ascii="Times New Roman" w:eastAsia="Arial" w:hAnsi="Times New Roman" w:cs="Times New Roman"/>
          <w:sz w:val="20"/>
          <w:szCs w:val="20"/>
        </w:rPr>
        <w:t xml:space="preserve"> </w:t>
      </w:r>
    </w:p>
  </w:footnote>
  <w:footnote w:id="14">
    <w:p w14:paraId="7CA5F0F7" w14:textId="02CF9536" w:rsidR="00E24B3C" w:rsidRPr="00A961A1" w:rsidRDefault="00E24B3C" w:rsidP="00E24B3C">
      <w:pPr>
        <w:spacing w:after="0" w:line="240" w:lineRule="auto"/>
        <w:jc w:val="both"/>
        <w:rPr>
          <w:rFonts w:ascii="Times New Roman" w:eastAsia="Mulish"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Mulish" w:hAnsi="Times New Roman" w:cs="Times New Roman"/>
          <w:sz w:val="20"/>
          <w:szCs w:val="20"/>
        </w:rPr>
        <w:t>Disponível em: &lt;</w:t>
      </w:r>
      <w:hyperlink r:id="rId4">
        <w:r w:rsidRPr="00A961A1">
          <w:rPr>
            <w:rFonts w:ascii="Times New Roman" w:eastAsia="Mulish" w:hAnsi="Times New Roman" w:cs="Times New Roman"/>
            <w:sz w:val="20"/>
            <w:szCs w:val="20"/>
          </w:rPr>
          <w:t>https://olheparaafome.com.br/</w:t>
        </w:r>
      </w:hyperlink>
      <w:r w:rsidRPr="00A961A1">
        <w:rPr>
          <w:rFonts w:ascii="Times New Roman" w:hAnsi="Times New Roman" w:cs="Times New Roman"/>
          <w:sz w:val="20"/>
          <w:szCs w:val="20"/>
        </w:rPr>
        <w:t>&gt;</w:t>
      </w:r>
      <w:r w:rsidRPr="00A961A1">
        <w:rPr>
          <w:rFonts w:ascii="Times New Roman" w:eastAsia="Mulish" w:hAnsi="Times New Roman" w:cs="Times New Roman"/>
          <w:sz w:val="20"/>
          <w:szCs w:val="20"/>
        </w:rPr>
        <w:t xml:space="preserve">. </w:t>
      </w:r>
    </w:p>
  </w:footnote>
  <w:footnote w:id="15">
    <w:p w14:paraId="051A3C41" w14:textId="709BEFB0" w:rsidR="00E24B3C" w:rsidRPr="00A961A1" w:rsidRDefault="00E24B3C" w:rsidP="00E24B3C">
      <w:pPr>
        <w:spacing w:after="0" w:line="240" w:lineRule="auto"/>
        <w:jc w:val="both"/>
        <w:rPr>
          <w:rFonts w:ascii="Times New Roman" w:eastAsia="Mulish"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Arial" w:hAnsi="Times New Roman" w:cs="Times New Roman"/>
          <w:sz w:val="20"/>
          <w:szCs w:val="20"/>
        </w:rPr>
        <w:t xml:space="preserve"> </w:t>
      </w:r>
      <w:r w:rsidRPr="00A961A1">
        <w:rPr>
          <w:rFonts w:ascii="Times New Roman" w:eastAsia="Mulish" w:hAnsi="Times New Roman" w:cs="Times New Roman"/>
          <w:sz w:val="20"/>
          <w:szCs w:val="20"/>
        </w:rPr>
        <w:t xml:space="preserve">O relatório informa que a desigualdade salarial entre os gêneros é um dos fatores. </w:t>
      </w:r>
    </w:p>
  </w:footnote>
  <w:footnote w:id="16">
    <w:p w14:paraId="5A863B4A" w14:textId="28AA958D" w:rsidR="00E24B3C" w:rsidRPr="00A961A1" w:rsidRDefault="00E24B3C" w:rsidP="00E24B3C">
      <w:pPr>
        <w:spacing w:after="0" w:line="240" w:lineRule="auto"/>
        <w:jc w:val="both"/>
        <w:rPr>
          <w:rFonts w:ascii="Times New Roman" w:eastAsia="Mulish"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Arial" w:hAnsi="Times New Roman" w:cs="Times New Roman"/>
          <w:sz w:val="20"/>
          <w:szCs w:val="20"/>
        </w:rPr>
        <w:t xml:space="preserve"> </w:t>
      </w:r>
      <w:r w:rsidRPr="00A961A1">
        <w:rPr>
          <w:rFonts w:ascii="Times New Roman" w:eastAsia="Mulish" w:hAnsi="Times New Roman" w:cs="Times New Roman"/>
          <w:sz w:val="20"/>
          <w:szCs w:val="20"/>
        </w:rPr>
        <w:t>De acordo com o relatório, a pobreza das populações rurais, associada ao desmonte das políticas de apoio às populações do campo, da floresta e das águas, continua impondo a fome.</w:t>
      </w:r>
    </w:p>
  </w:footnote>
  <w:footnote w:id="17">
    <w:p w14:paraId="6A9D7021" w14:textId="72D69180" w:rsidR="00E24B3C" w:rsidRPr="00A961A1" w:rsidRDefault="00E24B3C" w:rsidP="00E24B3C">
      <w:pPr>
        <w:spacing w:after="0" w:line="240" w:lineRule="auto"/>
        <w:jc w:val="both"/>
        <w:rPr>
          <w:rFonts w:ascii="Times New Roman" w:eastAsia="Mulish"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Arial" w:hAnsi="Times New Roman" w:cs="Times New Roman"/>
          <w:sz w:val="20"/>
          <w:szCs w:val="20"/>
        </w:rPr>
        <w:t xml:space="preserve"> </w:t>
      </w:r>
      <w:r w:rsidRPr="00A961A1">
        <w:rPr>
          <w:rFonts w:ascii="Times New Roman" w:eastAsia="Mulish" w:hAnsi="Times New Roman" w:cs="Times New Roman"/>
          <w:sz w:val="20"/>
          <w:szCs w:val="20"/>
          <w:highlight w:val="white"/>
        </w:rPr>
        <w:t>Segurança Hídrica se refere à disponibilidade de água de qualidade e em quantidade suficiente para satisfazer as necessidades humanas, atividades econômicas e conservação de ecossistemas aquáticos. Além disso, envolve gestão de riscos a que a população e o meio ambiente estão sujeitos, relacionados a extremos de secas, cheias e falhas ou gestão ineficaz (</w:t>
      </w:r>
      <w:r w:rsidRPr="00A961A1">
        <w:rPr>
          <w:rFonts w:ascii="Times New Roman" w:hAnsi="Times New Roman" w:cs="Times New Roman"/>
          <w:sz w:val="20"/>
          <w:szCs w:val="20"/>
        </w:rPr>
        <w:t>ANA</w:t>
      </w:r>
      <w:r w:rsidRPr="00A961A1">
        <w:rPr>
          <w:rFonts w:ascii="Times New Roman" w:eastAsia="Mulish" w:hAnsi="Times New Roman" w:cs="Times New Roman"/>
          <w:sz w:val="20"/>
          <w:szCs w:val="20"/>
          <w:highlight w:val="white"/>
        </w:rPr>
        <w:t>, 201</w:t>
      </w:r>
      <w:r w:rsidR="00E73C02" w:rsidRPr="00A961A1">
        <w:rPr>
          <w:rFonts w:ascii="Times New Roman" w:eastAsia="Mulish" w:hAnsi="Times New Roman" w:cs="Times New Roman"/>
          <w:sz w:val="20"/>
          <w:szCs w:val="20"/>
          <w:highlight w:val="white"/>
        </w:rPr>
        <w:t>8</w:t>
      </w:r>
      <w:r w:rsidRPr="00A961A1">
        <w:rPr>
          <w:rFonts w:ascii="Times New Roman" w:eastAsia="Mulish" w:hAnsi="Times New Roman" w:cs="Times New Roman"/>
          <w:sz w:val="20"/>
          <w:szCs w:val="20"/>
          <w:highlight w:val="white"/>
        </w:rPr>
        <w:t xml:space="preserve">). </w:t>
      </w:r>
    </w:p>
  </w:footnote>
  <w:footnote w:id="18">
    <w:p w14:paraId="5D4C0CBD" w14:textId="205DD84C" w:rsidR="00E24B3C" w:rsidRPr="00A961A1" w:rsidRDefault="00E24B3C" w:rsidP="00E24B3C">
      <w:pPr>
        <w:spacing w:after="0" w:line="240" w:lineRule="auto"/>
        <w:jc w:val="both"/>
        <w:rPr>
          <w:rFonts w:ascii="Times New Roman" w:eastAsia="Mulish"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Arial" w:hAnsi="Times New Roman" w:cs="Times New Roman"/>
          <w:sz w:val="20"/>
          <w:szCs w:val="20"/>
        </w:rPr>
        <w:t xml:space="preserve"> </w:t>
      </w:r>
      <w:r w:rsidRPr="00A961A1">
        <w:rPr>
          <w:rFonts w:ascii="Times New Roman" w:eastAsia="Mulish" w:hAnsi="Times New Roman" w:cs="Times New Roman"/>
          <w:sz w:val="20"/>
          <w:szCs w:val="20"/>
        </w:rPr>
        <w:t>Para saber mais sobre a Alimentação Escolar no Brasil, acesse https://alimentacaoescolar.org.br/</w:t>
      </w:r>
    </w:p>
  </w:footnote>
  <w:footnote w:id="19">
    <w:p w14:paraId="4991A57F" w14:textId="30600DAA" w:rsidR="00E24B3C" w:rsidRPr="00A961A1" w:rsidRDefault="00E24B3C" w:rsidP="00E24B3C">
      <w:pPr>
        <w:spacing w:after="0" w:line="240" w:lineRule="auto"/>
        <w:jc w:val="both"/>
        <w:rPr>
          <w:rFonts w:ascii="Times New Roman" w:eastAsia="Mulish"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Arial" w:hAnsi="Times New Roman" w:cs="Times New Roman"/>
          <w:sz w:val="20"/>
          <w:szCs w:val="20"/>
        </w:rPr>
        <w:t xml:space="preserve"> </w:t>
      </w:r>
      <w:r w:rsidRPr="00A961A1">
        <w:rPr>
          <w:rFonts w:ascii="Times New Roman" w:eastAsia="Mulish" w:hAnsi="Times New Roman" w:cs="Times New Roman"/>
          <w:sz w:val="20"/>
          <w:szCs w:val="20"/>
          <w:highlight w:val="white"/>
        </w:rPr>
        <w:t>O Agente Laranja era composto de dois herbicidas, o ácido 2,4-Diclorofenoxiacético (2,4-D) e o ácido 2,4,5- Triclorofenoxiacético (2,4,5-T). Este herbicida contém uma dioxina altamente tóxica, a TCDD, que é cancerígena, não se dissolve na água e não é absorvida, ou seja, é bioacumulativa. Em solos protegidos pela vegetação, a TCDD leva 50 anos para se decompor, e se estiver presente na água, como os rios, leva mais de 100 anos</w:t>
      </w:r>
      <w:r w:rsidR="009D6494" w:rsidRPr="00A961A1">
        <w:rPr>
          <w:rFonts w:ascii="Times New Roman" w:eastAsia="Mulish" w:hAnsi="Times New Roman" w:cs="Times New Roman"/>
          <w:sz w:val="20"/>
          <w:szCs w:val="20"/>
          <w:highlight w:val="white"/>
        </w:rPr>
        <w:t xml:space="preserve">. </w:t>
      </w:r>
      <w:r w:rsidRPr="00A961A1">
        <w:rPr>
          <w:rFonts w:ascii="Times New Roman" w:eastAsia="Mulish" w:hAnsi="Times New Roman" w:cs="Times New Roman"/>
          <w:sz w:val="20"/>
          <w:szCs w:val="20"/>
          <w:highlight w:val="white"/>
        </w:rPr>
        <w:t xml:space="preserve">Para saber mais, leia </w:t>
      </w:r>
      <w:r w:rsidRPr="00A961A1">
        <w:rPr>
          <w:rFonts w:ascii="Times New Roman" w:eastAsia="Mulish" w:hAnsi="Times New Roman" w:cs="Times New Roman"/>
          <w:i/>
          <w:iCs/>
          <w:sz w:val="20"/>
          <w:szCs w:val="20"/>
          <w:highlight w:val="white"/>
        </w:rPr>
        <w:t>Primavera Silenciosa</w:t>
      </w:r>
      <w:r w:rsidRPr="00A961A1">
        <w:rPr>
          <w:rFonts w:ascii="Times New Roman" w:eastAsia="Mulish" w:hAnsi="Times New Roman" w:cs="Times New Roman"/>
          <w:sz w:val="20"/>
          <w:szCs w:val="20"/>
          <w:highlight w:val="white"/>
        </w:rPr>
        <w:t xml:space="preserve">, de Rachel Carlson, </w:t>
      </w:r>
      <w:r w:rsidRPr="00A961A1">
        <w:rPr>
          <w:rFonts w:ascii="Times New Roman" w:eastAsia="Mulish" w:hAnsi="Times New Roman" w:cs="Times New Roman"/>
          <w:i/>
          <w:iCs/>
          <w:sz w:val="20"/>
          <w:szCs w:val="20"/>
          <w:highlight w:val="white"/>
        </w:rPr>
        <w:t>O futuro roubado</w:t>
      </w:r>
      <w:r w:rsidRPr="00A961A1">
        <w:rPr>
          <w:rFonts w:ascii="Times New Roman" w:eastAsia="Mulish" w:hAnsi="Times New Roman" w:cs="Times New Roman"/>
          <w:sz w:val="20"/>
          <w:szCs w:val="20"/>
          <w:highlight w:val="white"/>
        </w:rPr>
        <w:t xml:space="preserve">, de Theodora Colborn, e </w:t>
      </w:r>
      <w:r w:rsidRPr="00A961A1">
        <w:rPr>
          <w:rFonts w:ascii="Times New Roman" w:eastAsia="Mulish" w:hAnsi="Times New Roman" w:cs="Times New Roman"/>
          <w:i/>
          <w:iCs/>
          <w:sz w:val="20"/>
          <w:szCs w:val="20"/>
          <w:highlight w:val="white"/>
        </w:rPr>
        <w:t>O Mundo segundo a Monsanto</w:t>
      </w:r>
      <w:r w:rsidRPr="00A961A1">
        <w:rPr>
          <w:rFonts w:ascii="Times New Roman" w:eastAsia="Mulish" w:hAnsi="Times New Roman" w:cs="Times New Roman"/>
          <w:sz w:val="20"/>
          <w:szCs w:val="20"/>
          <w:highlight w:val="white"/>
        </w:rPr>
        <w:t xml:space="preserve">, de Monique Robin. </w:t>
      </w:r>
    </w:p>
  </w:footnote>
  <w:footnote w:id="20">
    <w:p w14:paraId="16D14D10" w14:textId="77777777" w:rsidR="00E24B3C" w:rsidRPr="00A961A1" w:rsidRDefault="00E24B3C" w:rsidP="00E24B3C">
      <w:pPr>
        <w:pStyle w:val="Textodenotaderodap"/>
        <w:rPr>
          <w:rFonts w:ascii="Times New Roman" w:hAnsi="Times New Roman" w:cs="Times New Roman"/>
        </w:rPr>
      </w:pPr>
      <w:r w:rsidRPr="00A961A1">
        <w:rPr>
          <w:rStyle w:val="Refdenotaderodap"/>
          <w:rFonts w:ascii="Times New Roman" w:hAnsi="Times New Roman" w:cs="Times New Roman"/>
        </w:rPr>
        <w:footnoteRef/>
      </w:r>
      <w:r w:rsidRPr="00A961A1">
        <w:rPr>
          <w:rFonts w:ascii="Times New Roman" w:hAnsi="Times New Roman" w:cs="Times New Roman"/>
        </w:rPr>
        <w:t xml:space="preserve"> </w:t>
      </w:r>
      <w:r w:rsidRPr="00A961A1">
        <w:rPr>
          <w:rFonts w:ascii="Times New Roman" w:eastAsia="Arial" w:hAnsi="Times New Roman" w:cs="Times New Roman"/>
        </w:rPr>
        <w:t>Documentário sobre o livro disponível em: &lt;</w:t>
      </w:r>
      <w:hyperlink r:id="rId5">
        <w:r w:rsidRPr="00A961A1">
          <w:rPr>
            <w:rFonts w:ascii="Times New Roman" w:eastAsia="Arial" w:hAnsi="Times New Roman" w:cs="Times New Roman"/>
          </w:rPr>
          <w:t>https://www.youtube.com/watch?v=sWxTrKlCMnk</w:t>
        </w:r>
      </w:hyperlink>
      <w:r w:rsidRPr="00A961A1">
        <w:rPr>
          <w:rFonts w:ascii="Times New Roman" w:hAnsi="Times New Roman" w:cs="Times New Roman"/>
        </w:rPr>
        <w:t>&gt;.</w:t>
      </w:r>
    </w:p>
  </w:footnote>
  <w:footnote w:id="21">
    <w:p w14:paraId="6214FBA1" w14:textId="59944BB6" w:rsidR="00E24B3C" w:rsidRPr="00A961A1" w:rsidRDefault="00E24B3C" w:rsidP="00E24B3C">
      <w:pPr>
        <w:spacing w:after="0" w:line="240" w:lineRule="auto"/>
        <w:jc w:val="both"/>
        <w:rPr>
          <w:rFonts w:ascii="Times New Roman" w:eastAsia="Mulish"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Arial" w:hAnsi="Times New Roman" w:cs="Times New Roman"/>
          <w:sz w:val="20"/>
          <w:szCs w:val="20"/>
        </w:rPr>
        <w:t xml:space="preserve"> </w:t>
      </w:r>
      <w:r w:rsidRPr="00A961A1">
        <w:rPr>
          <w:rFonts w:ascii="Times New Roman" w:eastAsia="Mulish" w:hAnsi="Times New Roman" w:cs="Times New Roman"/>
          <w:sz w:val="20"/>
          <w:szCs w:val="20"/>
        </w:rPr>
        <w:t xml:space="preserve">O Guia Alimentar para a População Brasileira classifica os alimentos pelo nível de processamento: </w:t>
      </w:r>
      <w:r w:rsidRPr="00A961A1">
        <w:rPr>
          <w:rFonts w:ascii="Times New Roman" w:eastAsia="Mulish" w:hAnsi="Times New Roman" w:cs="Times New Roman"/>
          <w:b/>
          <w:sz w:val="20"/>
          <w:szCs w:val="20"/>
        </w:rPr>
        <w:t>in natura ou minimamente processados</w:t>
      </w:r>
      <w:r w:rsidRPr="00A961A1">
        <w:rPr>
          <w:rFonts w:ascii="Times New Roman" w:eastAsia="Mulish" w:hAnsi="Times New Roman" w:cs="Times New Roman"/>
          <w:sz w:val="20"/>
          <w:szCs w:val="20"/>
        </w:rPr>
        <w:t xml:space="preserve"> são os alimentos na sua forma natural ou que passaram por alterações mínimas para serem comercializados, como </w:t>
      </w:r>
      <w:r w:rsidRPr="00A961A1">
        <w:rPr>
          <w:rFonts w:ascii="Times New Roman" w:eastAsia="Mulish" w:hAnsi="Times New Roman" w:cs="Times New Roman"/>
          <w:sz w:val="20"/>
          <w:szCs w:val="20"/>
          <w:highlight w:val="white"/>
        </w:rPr>
        <w:t xml:space="preserve">grãos secos, polidos e empacotados ou moídos na forma de farinhas, raízes e tubérculos lavados, cortes de carne resfriados ou congelados e leite pasteurizado. </w:t>
      </w:r>
      <w:r w:rsidRPr="00A961A1">
        <w:rPr>
          <w:rFonts w:ascii="Times New Roman" w:eastAsia="Mulish" w:hAnsi="Times New Roman" w:cs="Times New Roman"/>
          <w:b/>
          <w:sz w:val="20"/>
          <w:szCs w:val="20"/>
          <w:highlight w:val="white"/>
        </w:rPr>
        <w:t>Ingredientes culinários:</w:t>
      </w:r>
      <w:r w:rsidRPr="00A961A1">
        <w:rPr>
          <w:rFonts w:ascii="Times New Roman" w:eastAsia="Mulish" w:hAnsi="Times New Roman" w:cs="Times New Roman"/>
          <w:sz w:val="20"/>
          <w:szCs w:val="20"/>
          <w:highlight w:val="white"/>
        </w:rPr>
        <w:t xml:space="preserve"> são extraídos de alimentos </w:t>
      </w:r>
      <w:r w:rsidRPr="00A961A1">
        <w:rPr>
          <w:rFonts w:ascii="Times New Roman" w:eastAsia="Mulish" w:hAnsi="Times New Roman" w:cs="Times New Roman"/>
          <w:i/>
          <w:sz w:val="20"/>
          <w:szCs w:val="20"/>
          <w:highlight w:val="white"/>
        </w:rPr>
        <w:t>in natura</w:t>
      </w:r>
      <w:r w:rsidRPr="00A961A1">
        <w:rPr>
          <w:rFonts w:ascii="Times New Roman" w:eastAsia="Mulish" w:hAnsi="Times New Roman" w:cs="Times New Roman"/>
          <w:sz w:val="20"/>
          <w:szCs w:val="20"/>
          <w:highlight w:val="white"/>
        </w:rPr>
        <w:t xml:space="preserve"> ou direto da natureza e utilizados como temperos para cozinhar os alimentos e fazer as preparações culinárias. Exemplos: óleos, gorduras, sal e açúcar. </w:t>
      </w:r>
      <w:r w:rsidRPr="00A961A1">
        <w:rPr>
          <w:rFonts w:ascii="Times New Roman" w:eastAsia="Mulish" w:hAnsi="Times New Roman" w:cs="Times New Roman"/>
          <w:b/>
          <w:sz w:val="20"/>
          <w:szCs w:val="20"/>
          <w:highlight w:val="white"/>
        </w:rPr>
        <w:t xml:space="preserve">Alimentos processados: </w:t>
      </w:r>
      <w:r w:rsidRPr="00A961A1">
        <w:rPr>
          <w:rFonts w:ascii="Times New Roman" w:eastAsia="Mulish" w:hAnsi="Times New Roman" w:cs="Times New Roman"/>
          <w:sz w:val="20"/>
          <w:szCs w:val="20"/>
          <w:highlight w:val="white"/>
        </w:rPr>
        <w:t xml:space="preserve">são feitos com alimentos in natura ou minimamente processados e ingredientes culinários. Exemplos: conservas de legumes, extrato de tomate com sal, peixe conservado em óleo ou água e sal, frutas em calda e queijos. </w:t>
      </w:r>
      <w:r w:rsidRPr="00A961A1">
        <w:rPr>
          <w:rFonts w:ascii="Times New Roman" w:eastAsia="Mulish" w:hAnsi="Times New Roman" w:cs="Times New Roman"/>
          <w:b/>
          <w:sz w:val="20"/>
          <w:szCs w:val="20"/>
          <w:highlight w:val="white"/>
        </w:rPr>
        <w:t>Alimentos ultraprocessados: s</w:t>
      </w:r>
      <w:r w:rsidRPr="00A961A1">
        <w:rPr>
          <w:rFonts w:ascii="Times New Roman" w:eastAsia="Mulish" w:hAnsi="Times New Roman" w:cs="Times New Roman"/>
          <w:sz w:val="20"/>
          <w:szCs w:val="20"/>
          <w:highlight w:val="white"/>
        </w:rPr>
        <w:t>ão formulações industriais prontas para consumo, feitas com ingredientes com nomes pouco familiares e não usados em casa (carboximetilcelulose, açúcar invertido, maltodextrina, frutose, xarope de milho, aromatizantes, emulsificantes, espessantes, adoçantes, entre outros). Exemplos: biscoitos doces e salgados, cereal matinal, macarrão instantâneo, salgadinhos de pacote, bebidas adoçadas não carbonatadas (refrescos) e bebidas adoçadas carbonatadas (refrigerantes).</w:t>
      </w:r>
    </w:p>
  </w:footnote>
  <w:footnote w:id="22">
    <w:p w14:paraId="634FD084" w14:textId="77777777" w:rsidR="00E24B3C" w:rsidRPr="00A961A1" w:rsidRDefault="00E24B3C" w:rsidP="00E24B3C">
      <w:pPr>
        <w:spacing w:after="0" w:line="240" w:lineRule="auto"/>
        <w:jc w:val="both"/>
        <w:rPr>
          <w:rFonts w:ascii="Times New Roman" w:eastAsia="Mulish"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Arial" w:hAnsi="Times New Roman" w:cs="Times New Roman"/>
          <w:sz w:val="20"/>
          <w:szCs w:val="20"/>
        </w:rPr>
        <w:t xml:space="preserve"> </w:t>
      </w:r>
      <w:r w:rsidRPr="00A961A1">
        <w:rPr>
          <w:rFonts w:ascii="Times New Roman" w:eastAsia="Mulish" w:hAnsi="Times New Roman" w:cs="Times New Roman"/>
          <w:sz w:val="20"/>
          <w:szCs w:val="20"/>
        </w:rPr>
        <w:t>Disponível em: &lt;https://alimentacaosaudavel.org.br/biblioteca/geografia-do-uso-de-agrotoxicos-no-brasil-e-conexoes-com-a-uniao-europeia/9238/&gt;.</w:t>
      </w:r>
    </w:p>
  </w:footnote>
  <w:footnote w:id="23">
    <w:p w14:paraId="28D975D1" w14:textId="35CBEFEF" w:rsidR="00E24B3C" w:rsidRPr="00A961A1" w:rsidRDefault="00E24B3C" w:rsidP="00E24B3C">
      <w:pPr>
        <w:spacing w:after="0" w:line="240" w:lineRule="auto"/>
        <w:jc w:val="both"/>
        <w:rPr>
          <w:rFonts w:ascii="Times New Roman" w:eastAsia="Arial"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Arial" w:hAnsi="Times New Roman" w:cs="Times New Roman"/>
          <w:sz w:val="20"/>
          <w:szCs w:val="20"/>
        </w:rPr>
        <w:t xml:space="preserve"> Disponível em: &lt;http://www1.inca.gov.br/inca/Arquivos/comunicacao/posicionamento_do_inca_sobre_os_agrotoxicos_06_abr_15.pdf&gt;. </w:t>
      </w:r>
    </w:p>
  </w:footnote>
  <w:footnote w:id="24">
    <w:p w14:paraId="137E8A9E" w14:textId="77777777" w:rsidR="00E24B3C" w:rsidRPr="00A961A1" w:rsidRDefault="00E24B3C" w:rsidP="00E24B3C">
      <w:pPr>
        <w:spacing w:after="0" w:line="240" w:lineRule="auto"/>
        <w:jc w:val="both"/>
        <w:rPr>
          <w:rFonts w:ascii="Times New Roman" w:eastAsia="Arial"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Arial" w:hAnsi="Times New Roman" w:cs="Times New Roman"/>
          <w:sz w:val="20"/>
          <w:szCs w:val="20"/>
        </w:rPr>
        <w:t xml:space="preserve"> Caso brasileiro da Bombardi.</w:t>
      </w:r>
    </w:p>
  </w:footnote>
  <w:footnote w:id="25">
    <w:p w14:paraId="0D1E25D8" w14:textId="77777777" w:rsidR="00E24B3C" w:rsidRPr="00A961A1" w:rsidRDefault="00E24B3C" w:rsidP="00E24B3C">
      <w:pPr>
        <w:spacing w:after="0" w:line="240" w:lineRule="auto"/>
        <w:jc w:val="both"/>
        <w:rPr>
          <w:rFonts w:ascii="Times New Roman" w:eastAsia="Arial"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Arial" w:hAnsi="Times New Roman" w:cs="Times New Roman"/>
          <w:sz w:val="20"/>
          <w:szCs w:val="20"/>
        </w:rPr>
        <w:t xml:space="preserve"> </w:t>
      </w:r>
      <w:hyperlink r:id="rId6" w:anchor="/presenca">
        <w:r w:rsidRPr="00A961A1">
          <w:rPr>
            <w:rFonts w:ascii="Times New Roman" w:eastAsia="Arial" w:hAnsi="Times New Roman" w:cs="Times New Roman"/>
            <w:sz w:val="20"/>
            <w:szCs w:val="20"/>
          </w:rPr>
          <w:t>http://www.portfolioglobo.com.br/agronegocio/#/presenca</w:t>
        </w:r>
      </w:hyperlink>
      <w:r w:rsidRPr="00A961A1">
        <w:rPr>
          <w:rFonts w:ascii="Times New Roman" w:eastAsia="Arial" w:hAnsi="Times New Roman" w:cs="Times New Roman"/>
          <w:sz w:val="20"/>
          <w:szCs w:val="20"/>
        </w:rPr>
        <w:t xml:space="preserve"> </w:t>
      </w:r>
    </w:p>
  </w:footnote>
  <w:footnote w:id="26">
    <w:p w14:paraId="589E8E55" w14:textId="6BC06B61" w:rsidR="00E24B3C" w:rsidRPr="00A961A1" w:rsidRDefault="00E24B3C" w:rsidP="00E24B3C">
      <w:pPr>
        <w:spacing w:after="0" w:line="240" w:lineRule="auto"/>
        <w:jc w:val="both"/>
        <w:rPr>
          <w:rFonts w:ascii="Times New Roman" w:eastAsia="Mulish"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Mulish" w:hAnsi="Times New Roman" w:cs="Times New Roman"/>
          <w:sz w:val="20"/>
          <w:szCs w:val="20"/>
        </w:rPr>
        <w:t xml:space="preserve"> Os vídeos estão disponíveis no site do G1: </w:t>
      </w:r>
      <w:hyperlink r:id="rId7">
        <w:r w:rsidRPr="00A961A1">
          <w:rPr>
            <w:rFonts w:ascii="Times New Roman" w:eastAsia="Mulish" w:hAnsi="Times New Roman" w:cs="Times New Roman"/>
            <w:sz w:val="20"/>
            <w:szCs w:val="20"/>
          </w:rPr>
          <w:t>https://g1.globo.com/economia/agronegocios/agro-a-industria-riqueza-do-brasil/playlist/videos-agro-a-industria-riqueza-do-brasil.ghtml</w:t>
        </w:r>
      </w:hyperlink>
      <w:r w:rsidRPr="00A961A1">
        <w:rPr>
          <w:rFonts w:ascii="Times New Roman" w:eastAsia="Mulish" w:hAnsi="Times New Roman" w:cs="Times New Roman"/>
          <w:sz w:val="20"/>
          <w:szCs w:val="20"/>
        </w:rPr>
        <w:t xml:space="preserve"> </w:t>
      </w:r>
    </w:p>
  </w:footnote>
  <w:footnote w:id="27">
    <w:p w14:paraId="5752E643" w14:textId="3983CE30" w:rsidR="00E24B3C" w:rsidRPr="00A961A1" w:rsidRDefault="00E24B3C" w:rsidP="00E24B3C">
      <w:pPr>
        <w:spacing w:after="0" w:line="240" w:lineRule="auto"/>
        <w:jc w:val="both"/>
        <w:rPr>
          <w:rFonts w:ascii="Times New Roman" w:eastAsia="Mulish"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Arial" w:hAnsi="Times New Roman" w:cs="Times New Roman"/>
          <w:sz w:val="20"/>
          <w:szCs w:val="20"/>
        </w:rPr>
        <w:t xml:space="preserve"> </w:t>
      </w:r>
      <w:r w:rsidRPr="00A961A1">
        <w:rPr>
          <w:rFonts w:ascii="Times New Roman" w:eastAsia="Mulish" w:hAnsi="Times New Roman" w:cs="Times New Roman"/>
          <w:sz w:val="20"/>
          <w:szCs w:val="20"/>
        </w:rPr>
        <w:t>Os dados foram apresentados no Fórum Global do Agronegócio, em 2017, pelo diretor de planejamento de marketing da TV Globo, Roberto Schmidt. Nessa palestra, ele contou como foi o processo de criação da campanha, a qual tem como um dos objetivos a construção da marca do agronegócio.</w:t>
      </w:r>
    </w:p>
  </w:footnote>
  <w:footnote w:id="28">
    <w:p w14:paraId="301F8F07" w14:textId="1685F6E7" w:rsidR="00E24B3C" w:rsidRPr="00A961A1" w:rsidRDefault="00E24B3C" w:rsidP="00E24B3C">
      <w:pPr>
        <w:spacing w:after="0" w:line="240" w:lineRule="auto"/>
        <w:jc w:val="both"/>
        <w:rPr>
          <w:rFonts w:ascii="Times New Roman" w:eastAsia="Arial"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Arial" w:hAnsi="Times New Roman" w:cs="Times New Roman"/>
          <w:sz w:val="20"/>
          <w:szCs w:val="20"/>
        </w:rPr>
        <w:t xml:space="preserve"> </w:t>
      </w:r>
      <w:r w:rsidRPr="00A961A1">
        <w:rPr>
          <w:rFonts w:ascii="Times New Roman" w:eastAsia="Mulish" w:hAnsi="Times New Roman" w:cs="Times New Roman"/>
          <w:sz w:val="20"/>
          <w:szCs w:val="20"/>
        </w:rPr>
        <w:t xml:space="preserve">Os dados são do </w:t>
      </w:r>
      <w:r w:rsidRPr="00A961A1">
        <w:rPr>
          <w:rFonts w:ascii="Times New Roman" w:eastAsia="Mulish" w:hAnsi="Times New Roman" w:cs="Times New Roman"/>
          <w:i/>
          <w:sz w:val="20"/>
          <w:szCs w:val="20"/>
        </w:rPr>
        <w:t>Media Onership Monitor</w:t>
      </w:r>
      <w:r w:rsidRPr="00A961A1">
        <w:rPr>
          <w:rFonts w:ascii="Times New Roman" w:eastAsia="Mulish" w:hAnsi="Times New Roman" w:cs="Times New Roman"/>
          <w:sz w:val="20"/>
          <w:szCs w:val="20"/>
        </w:rPr>
        <w:t xml:space="preserve"> (MOM-Brasil, 2017), que mapeou os veículos brasileiros de maior audiência com potencial para influenciar a opinião pública e os grupos que os controlam a partir de dez indicadores de risco de pluralidade e independência de mídia.</w:t>
      </w:r>
    </w:p>
  </w:footnote>
  <w:footnote w:id="29">
    <w:p w14:paraId="52431F46" w14:textId="7E271687" w:rsidR="00E24B3C" w:rsidRPr="00A961A1" w:rsidRDefault="00E24B3C" w:rsidP="00E24B3C">
      <w:pPr>
        <w:spacing w:after="0" w:line="240" w:lineRule="auto"/>
        <w:jc w:val="both"/>
        <w:rPr>
          <w:rFonts w:ascii="Times New Roman" w:eastAsia="Arial"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Arial" w:hAnsi="Times New Roman" w:cs="Times New Roman"/>
          <w:sz w:val="20"/>
          <w:szCs w:val="20"/>
        </w:rPr>
        <w:t xml:space="preserve"> </w:t>
      </w:r>
      <w:r w:rsidRPr="00A961A1">
        <w:rPr>
          <w:rFonts w:ascii="Times New Roman" w:eastAsia="Mulish" w:hAnsi="Times New Roman" w:cs="Times New Roman"/>
          <w:sz w:val="20"/>
          <w:szCs w:val="20"/>
        </w:rPr>
        <w:t>Fontes: &lt;http://www.clubedecriacao.com.br/ultimas/30-global-mediaowners-2/&gt; e &lt;https://www.zenithmedia.com/product/top-thirty-global-media-owners-2017/&gt;.</w:t>
      </w:r>
      <w:r w:rsidRPr="00A961A1">
        <w:rPr>
          <w:rFonts w:ascii="Times New Roman" w:eastAsia="Arial" w:hAnsi="Times New Roman" w:cs="Times New Roman"/>
          <w:sz w:val="20"/>
          <w:szCs w:val="20"/>
        </w:rPr>
        <w:t xml:space="preserve"> </w:t>
      </w:r>
    </w:p>
  </w:footnote>
  <w:footnote w:id="30">
    <w:p w14:paraId="53882855" w14:textId="1F54E204" w:rsidR="008C4851" w:rsidRPr="00A961A1" w:rsidRDefault="008C4851">
      <w:pPr>
        <w:pStyle w:val="Textodenotaderodap"/>
        <w:rPr>
          <w:rFonts w:ascii="Times New Roman" w:hAnsi="Times New Roman" w:cs="Times New Roman"/>
        </w:rPr>
      </w:pPr>
      <w:r w:rsidRPr="00A961A1">
        <w:rPr>
          <w:rStyle w:val="Refdenotaderodap"/>
          <w:rFonts w:ascii="Times New Roman" w:hAnsi="Times New Roman" w:cs="Times New Roman"/>
        </w:rPr>
        <w:footnoteRef/>
      </w:r>
      <w:r w:rsidRPr="00A961A1">
        <w:rPr>
          <w:rFonts w:ascii="Times New Roman" w:hAnsi="Times New Roman" w:cs="Times New Roman"/>
        </w:rPr>
        <w:t xml:space="preserve"> </w:t>
      </w:r>
      <w:hyperlink r:id="rId8" w:history="1">
        <w:r w:rsidRPr="00A961A1">
          <w:rPr>
            <w:rStyle w:val="Hyperlink"/>
            <w:rFonts w:ascii="Times New Roman" w:hAnsi="Times New Roman" w:cs="Times New Roman"/>
            <w:color w:val="auto"/>
            <w:u w:val="none"/>
          </w:rPr>
          <w:t>https://fndc.org.br/</w:t>
        </w:r>
      </w:hyperlink>
      <w:r w:rsidRPr="00A961A1">
        <w:rPr>
          <w:rFonts w:ascii="Times New Roman" w:hAnsi="Times New Roman" w:cs="Times New Roman"/>
        </w:rPr>
        <w:t xml:space="preserve"> </w:t>
      </w:r>
    </w:p>
  </w:footnote>
  <w:footnote w:id="31">
    <w:p w14:paraId="4AE0A93A" w14:textId="1A0DFEF2" w:rsidR="008C4851" w:rsidRPr="00A961A1" w:rsidRDefault="008C4851">
      <w:pPr>
        <w:pStyle w:val="Textodenotaderodap"/>
        <w:rPr>
          <w:rFonts w:ascii="Times New Roman" w:hAnsi="Times New Roman" w:cs="Times New Roman"/>
        </w:rPr>
      </w:pPr>
      <w:r w:rsidRPr="00A961A1">
        <w:rPr>
          <w:rStyle w:val="Refdenotaderodap"/>
          <w:rFonts w:ascii="Times New Roman" w:hAnsi="Times New Roman" w:cs="Times New Roman"/>
        </w:rPr>
        <w:footnoteRef/>
      </w:r>
      <w:r w:rsidRPr="00A961A1">
        <w:rPr>
          <w:rFonts w:ascii="Times New Roman" w:hAnsi="Times New Roman" w:cs="Times New Roman"/>
        </w:rPr>
        <w:t xml:space="preserve"> </w:t>
      </w:r>
      <w:hyperlink r:id="rId9" w:history="1">
        <w:r w:rsidRPr="00A961A1">
          <w:rPr>
            <w:rStyle w:val="Hyperlink"/>
            <w:rFonts w:ascii="Times New Roman" w:hAnsi="Times New Roman" w:cs="Times New Roman"/>
            <w:color w:val="auto"/>
            <w:u w:val="none"/>
          </w:rPr>
          <w:t>https://intervozes.org.br/</w:t>
        </w:r>
      </w:hyperlink>
      <w:r w:rsidRPr="00A961A1">
        <w:rPr>
          <w:rFonts w:ascii="Times New Roman" w:hAnsi="Times New Roman" w:cs="Times New Roman"/>
        </w:rPr>
        <w:t xml:space="preserve"> </w:t>
      </w:r>
    </w:p>
  </w:footnote>
  <w:footnote w:id="32">
    <w:p w14:paraId="3134422B" w14:textId="34831289" w:rsidR="00E24B3C" w:rsidRPr="00A961A1" w:rsidRDefault="00E24B3C" w:rsidP="00E24B3C">
      <w:pPr>
        <w:spacing w:after="0" w:line="240" w:lineRule="auto"/>
        <w:jc w:val="both"/>
        <w:rPr>
          <w:rFonts w:ascii="Times New Roman" w:eastAsia="Arial"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Arial" w:hAnsi="Times New Roman" w:cs="Times New Roman"/>
          <w:sz w:val="20"/>
          <w:szCs w:val="20"/>
        </w:rPr>
        <w:t xml:space="preserve"> </w:t>
      </w:r>
      <w:r w:rsidRPr="00A961A1">
        <w:rPr>
          <w:rFonts w:ascii="Times New Roman" w:eastAsia="Mulish" w:hAnsi="Times New Roman" w:cs="Times New Roman"/>
          <w:sz w:val="20"/>
          <w:szCs w:val="20"/>
        </w:rPr>
        <w:t xml:space="preserve">É considerada um dos principais protocolos de comunicação, caracterizada por Castells (2015). </w:t>
      </w:r>
    </w:p>
  </w:footnote>
  <w:footnote w:id="33">
    <w:p w14:paraId="0A788F69" w14:textId="77777777" w:rsidR="00E24B3C" w:rsidRPr="00A961A1" w:rsidRDefault="00E24B3C" w:rsidP="00E24B3C">
      <w:pPr>
        <w:spacing w:after="0" w:line="240" w:lineRule="auto"/>
        <w:jc w:val="both"/>
        <w:rPr>
          <w:rFonts w:ascii="Times New Roman"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hAnsi="Times New Roman" w:cs="Times New Roman"/>
          <w:sz w:val="20"/>
          <w:szCs w:val="20"/>
        </w:rPr>
        <w:t xml:space="preserve"> </w:t>
      </w:r>
      <w:hyperlink r:id="rId10">
        <w:r w:rsidRPr="00A961A1">
          <w:rPr>
            <w:rFonts w:ascii="Times New Roman" w:hAnsi="Times New Roman" w:cs="Times New Roman"/>
            <w:sz w:val="20"/>
            <w:szCs w:val="20"/>
          </w:rPr>
          <w:t>https://www.cptnacional.org.br/publicacoes-2/destaque/6746-conflitos-no-campo-brasil-2023</w:t>
        </w:r>
      </w:hyperlink>
      <w:r w:rsidRPr="00A961A1">
        <w:rPr>
          <w:rFonts w:ascii="Times New Roman" w:hAnsi="Times New Roman" w:cs="Times New Roman"/>
          <w:sz w:val="20"/>
          <w:szCs w:val="20"/>
        </w:rPr>
        <w:t xml:space="preserve"> </w:t>
      </w:r>
    </w:p>
  </w:footnote>
  <w:footnote w:id="34">
    <w:p w14:paraId="5215A2E0" w14:textId="77777777" w:rsidR="00E24B3C" w:rsidRPr="00A961A1" w:rsidRDefault="00E24B3C" w:rsidP="00E24B3C">
      <w:pPr>
        <w:spacing w:after="0" w:line="240" w:lineRule="auto"/>
        <w:jc w:val="both"/>
        <w:rPr>
          <w:rFonts w:ascii="Times New Roman" w:eastAsia="Arial"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eastAsia="Arial" w:hAnsi="Times New Roman" w:cs="Times New Roman"/>
          <w:sz w:val="20"/>
          <w:szCs w:val="20"/>
        </w:rPr>
        <w:t xml:space="preserve"> </w:t>
      </w:r>
      <w:hyperlink r:id="rId11">
        <w:r w:rsidRPr="00A961A1">
          <w:rPr>
            <w:rFonts w:ascii="Times New Roman" w:eastAsia="Arial" w:hAnsi="Times New Roman" w:cs="Times New Roman"/>
            <w:sz w:val="20"/>
            <w:szCs w:val="20"/>
          </w:rPr>
          <w:t>https://fpagropecuaria.org.br/todos-os-membros/</w:t>
        </w:r>
      </w:hyperlink>
      <w:r w:rsidRPr="00A961A1">
        <w:rPr>
          <w:rFonts w:ascii="Times New Roman" w:eastAsia="Arial" w:hAnsi="Times New Roman" w:cs="Times New Roman"/>
          <w:sz w:val="20"/>
          <w:szCs w:val="20"/>
        </w:rPr>
        <w:t xml:space="preserve"> </w:t>
      </w:r>
    </w:p>
  </w:footnote>
  <w:footnote w:id="35">
    <w:p w14:paraId="307C85B2" w14:textId="77777777" w:rsidR="00E24B3C" w:rsidRPr="00A961A1" w:rsidRDefault="00E24B3C" w:rsidP="00E24B3C">
      <w:pPr>
        <w:spacing w:after="0" w:line="240" w:lineRule="auto"/>
        <w:jc w:val="both"/>
        <w:rPr>
          <w:rFonts w:ascii="Times New Roman"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hAnsi="Times New Roman" w:cs="Times New Roman"/>
          <w:sz w:val="20"/>
          <w:szCs w:val="20"/>
        </w:rPr>
        <w:t xml:space="preserve"> </w:t>
      </w:r>
      <w:hyperlink r:id="rId12">
        <w:r w:rsidRPr="00A961A1">
          <w:rPr>
            <w:rFonts w:ascii="Times New Roman" w:hAnsi="Times New Roman" w:cs="Times New Roman"/>
            <w:sz w:val="20"/>
            <w:szCs w:val="20"/>
          </w:rPr>
          <w:t>https://aspta.org.br/</w:t>
        </w:r>
      </w:hyperlink>
      <w:r w:rsidRPr="00A961A1">
        <w:rPr>
          <w:rFonts w:ascii="Times New Roman" w:hAnsi="Times New Roman" w:cs="Times New Roman"/>
          <w:sz w:val="20"/>
          <w:szCs w:val="20"/>
        </w:rPr>
        <w:t xml:space="preserve"> </w:t>
      </w:r>
    </w:p>
  </w:footnote>
  <w:footnote w:id="36">
    <w:p w14:paraId="43581705" w14:textId="77777777" w:rsidR="00E24B3C" w:rsidRPr="00A961A1" w:rsidRDefault="00E24B3C" w:rsidP="00E24B3C">
      <w:pPr>
        <w:spacing w:after="0" w:line="240" w:lineRule="auto"/>
        <w:jc w:val="both"/>
        <w:rPr>
          <w:rFonts w:ascii="Times New Roman"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hAnsi="Times New Roman" w:cs="Times New Roman"/>
          <w:sz w:val="20"/>
          <w:szCs w:val="20"/>
        </w:rPr>
        <w:t xml:space="preserve"> </w:t>
      </w:r>
      <w:hyperlink r:id="rId13">
        <w:r w:rsidRPr="00A961A1">
          <w:rPr>
            <w:rFonts w:ascii="Times New Roman" w:hAnsi="Times New Roman" w:cs="Times New Roman"/>
            <w:sz w:val="20"/>
            <w:szCs w:val="20"/>
          </w:rPr>
          <w:t>https://mst.org.br/nossa-producao/</w:t>
        </w:r>
      </w:hyperlink>
      <w:r w:rsidRPr="00A961A1">
        <w:rPr>
          <w:rFonts w:ascii="Times New Roman" w:hAnsi="Times New Roman" w:cs="Times New Roman"/>
          <w:sz w:val="20"/>
          <w:szCs w:val="20"/>
        </w:rPr>
        <w:t xml:space="preserve"> </w:t>
      </w:r>
    </w:p>
  </w:footnote>
  <w:footnote w:id="37">
    <w:p w14:paraId="2577E3B9" w14:textId="77777777" w:rsidR="00E24B3C" w:rsidRPr="00A961A1" w:rsidRDefault="00E24B3C" w:rsidP="00E24B3C">
      <w:pPr>
        <w:spacing w:after="0" w:line="240" w:lineRule="auto"/>
        <w:jc w:val="both"/>
        <w:rPr>
          <w:rFonts w:ascii="Times New Roman"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hAnsi="Times New Roman" w:cs="Times New Roman"/>
          <w:sz w:val="20"/>
          <w:szCs w:val="20"/>
        </w:rPr>
        <w:t xml:space="preserve"> </w:t>
      </w:r>
      <w:hyperlink r:id="rId14">
        <w:r w:rsidRPr="00A961A1">
          <w:rPr>
            <w:rFonts w:ascii="Times New Roman" w:hAnsi="Times New Roman" w:cs="Times New Roman"/>
            <w:sz w:val="20"/>
            <w:szCs w:val="20"/>
          </w:rPr>
          <w:t>https://armazemdocampo.shop/</w:t>
        </w:r>
      </w:hyperlink>
      <w:r w:rsidRPr="00A961A1">
        <w:rPr>
          <w:rFonts w:ascii="Times New Roman" w:hAnsi="Times New Roman" w:cs="Times New Roman"/>
          <w:sz w:val="20"/>
          <w:szCs w:val="20"/>
        </w:rPr>
        <w:t xml:space="preserve"> </w:t>
      </w:r>
    </w:p>
  </w:footnote>
  <w:footnote w:id="38">
    <w:p w14:paraId="0367FFEF" w14:textId="77777777" w:rsidR="00E24B3C" w:rsidRPr="00A961A1" w:rsidRDefault="00E24B3C" w:rsidP="00E24B3C">
      <w:pPr>
        <w:spacing w:after="0" w:line="240" w:lineRule="auto"/>
        <w:jc w:val="both"/>
        <w:rPr>
          <w:rFonts w:ascii="Times New Roman" w:hAnsi="Times New Roman" w:cs="Times New Roman"/>
          <w:sz w:val="20"/>
          <w:szCs w:val="20"/>
        </w:rPr>
      </w:pPr>
      <w:r w:rsidRPr="00A961A1">
        <w:rPr>
          <w:rFonts w:ascii="Times New Roman" w:hAnsi="Times New Roman" w:cs="Times New Roman"/>
          <w:sz w:val="20"/>
          <w:szCs w:val="20"/>
          <w:vertAlign w:val="superscript"/>
        </w:rPr>
        <w:footnoteRef/>
      </w:r>
      <w:r w:rsidRPr="00A961A1">
        <w:rPr>
          <w:rFonts w:ascii="Times New Roman" w:hAnsi="Times New Roman" w:cs="Times New Roman"/>
          <w:sz w:val="20"/>
          <w:szCs w:val="20"/>
        </w:rPr>
        <w:t xml:space="preserve"> </w:t>
      </w:r>
      <w:hyperlink r:id="rId15">
        <w:r w:rsidRPr="00A961A1">
          <w:rPr>
            <w:rFonts w:ascii="Times New Roman" w:hAnsi="Times New Roman" w:cs="Times New Roman"/>
            <w:sz w:val="20"/>
            <w:szCs w:val="20"/>
          </w:rPr>
          <w:t>https://agroecologia.org.br/</w:t>
        </w:r>
      </w:hyperlink>
      <w:r w:rsidRPr="00A961A1">
        <w:rPr>
          <w:rFonts w:ascii="Times New Roman" w:hAnsi="Times New Roman" w:cs="Times New Roman"/>
          <w:sz w:val="20"/>
          <w:szCs w:val="20"/>
        </w:rPr>
        <w:t xml:space="preserve"> </w:t>
      </w:r>
    </w:p>
  </w:footnote>
  <w:footnote w:id="39">
    <w:p w14:paraId="1CD60585" w14:textId="77777777" w:rsidR="00E24B3C" w:rsidRPr="00A961A1" w:rsidRDefault="00E24B3C" w:rsidP="00E24B3C">
      <w:pPr>
        <w:pStyle w:val="Textodenotaderodap"/>
        <w:jc w:val="both"/>
        <w:rPr>
          <w:rFonts w:ascii="Times New Roman" w:hAnsi="Times New Roman" w:cs="Times New Roman"/>
        </w:rPr>
      </w:pPr>
      <w:r w:rsidRPr="00A961A1">
        <w:rPr>
          <w:rStyle w:val="Refdenotaderodap"/>
          <w:rFonts w:ascii="Times New Roman" w:hAnsi="Times New Roman" w:cs="Times New Roman"/>
        </w:rPr>
        <w:footnoteRef/>
      </w:r>
      <w:r w:rsidRPr="00A961A1">
        <w:rPr>
          <w:rFonts w:ascii="Times New Roman" w:hAnsi="Times New Roman" w:cs="Times New Roman"/>
        </w:rPr>
        <w:t xml:space="preserve"> </w:t>
      </w:r>
      <w:r w:rsidRPr="00A961A1">
        <w:rPr>
          <w:rFonts w:ascii="Times New Roman" w:eastAsia="Times New Roman" w:hAnsi="Times New Roman" w:cs="Times New Roman"/>
          <w:highlight w:val="white"/>
        </w:rPr>
        <w:t>A campanha “Comida é Patrimônio” está disponível no endereço: https://comidaepatrimonio.org.br, onde é possível navegar pelas culturas e patrimônios alimentares do Brasil, bem como conhecer os anúncios e as denúncias nos seis biomas brasileiros.</w:t>
      </w:r>
    </w:p>
  </w:footnote>
  <w:footnote w:id="40">
    <w:p w14:paraId="10975A91" w14:textId="77777777" w:rsidR="00E5100F" w:rsidRPr="00A961A1" w:rsidRDefault="00E5100F" w:rsidP="00E5100F">
      <w:pPr>
        <w:pStyle w:val="Textodenotaderodap"/>
        <w:rPr>
          <w:rFonts w:ascii="Times New Roman" w:hAnsi="Times New Roman" w:cs="Times New Roman"/>
        </w:rPr>
      </w:pPr>
      <w:r w:rsidRPr="00A961A1">
        <w:rPr>
          <w:rStyle w:val="Refdenotaderodap"/>
          <w:rFonts w:ascii="Times New Roman" w:hAnsi="Times New Roman" w:cs="Times New Roman"/>
        </w:rPr>
        <w:footnoteRef/>
      </w:r>
      <w:r w:rsidRPr="00A961A1">
        <w:rPr>
          <w:rFonts w:ascii="Times New Roman" w:hAnsi="Times New Roman" w:cs="Times New Roman"/>
        </w:rPr>
        <w:t xml:space="preserve"> </w:t>
      </w:r>
      <w:hyperlink r:id="rId16">
        <w:r w:rsidRPr="00A961A1">
          <w:rPr>
            <w:rFonts w:ascii="Times New Roman" w:eastAsia="Times New Roman" w:hAnsi="Times New Roman" w:cs="Times New Roman"/>
          </w:rPr>
          <w:t>https://alimentacaoescolar.org.br/</w:t>
        </w:r>
      </w:hyperlink>
    </w:p>
  </w:footnote>
  <w:footnote w:id="41">
    <w:sdt>
      <w:sdtPr>
        <w:rPr>
          <w:rFonts w:ascii="Times New Roman" w:hAnsi="Times New Roman" w:cs="Times New Roman"/>
          <w:sz w:val="20"/>
          <w:szCs w:val="20"/>
        </w:rPr>
        <w:tag w:val="goog_rdk_139"/>
        <w:id w:val="895082222"/>
      </w:sdtPr>
      <w:sdtContent>
        <w:p w14:paraId="7E1EAEB9" w14:textId="77777777" w:rsidR="00E5100F" w:rsidRPr="00A961A1" w:rsidRDefault="00E5100F" w:rsidP="00E5100F">
          <w:pPr>
            <w:spacing w:after="0" w:line="240" w:lineRule="auto"/>
            <w:jc w:val="both"/>
            <w:rPr>
              <w:rFonts w:ascii="Times New Roman" w:hAnsi="Times New Roman" w:cs="Times New Roman"/>
              <w:sz w:val="20"/>
              <w:szCs w:val="20"/>
            </w:rPr>
          </w:pPr>
          <w:r w:rsidRPr="00A961A1">
            <w:rPr>
              <w:rFonts w:ascii="Times New Roman" w:hAnsi="Times New Roman" w:cs="Times New Roman"/>
              <w:sz w:val="20"/>
              <w:szCs w:val="20"/>
              <w:vertAlign w:val="superscript"/>
            </w:rPr>
            <w:footnoteRef/>
          </w:r>
          <w:sdt>
            <w:sdtPr>
              <w:rPr>
                <w:rFonts w:ascii="Times New Roman" w:hAnsi="Times New Roman" w:cs="Times New Roman"/>
                <w:sz w:val="20"/>
                <w:szCs w:val="20"/>
              </w:rPr>
              <w:tag w:val="goog_rdk_138"/>
              <w:id w:val="-1211877434"/>
            </w:sdtPr>
            <w:sdtContent>
              <w:r w:rsidRPr="00A961A1">
                <w:rPr>
                  <w:rFonts w:ascii="Times New Roman" w:hAnsi="Times New Roman" w:cs="Times New Roman"/>
                  <w:sz w:val="20"/>
                  <w:szCs w:val="20"/>
                </w:rPr>
                <w:t xml:space="preserve"> As entidades que organizaram a cartilha foram: Articulação Nacional de Agroecologia (ANA), Associação Brasileira de Saúde Coletiva (ABRASCO), Associação Brasileira de Agroecologia (ABA), Campanha Permanente Contra os Agrotóxicos e Pela Vida, Fórum Brasileiro de Soberania e Segurança Alimentar e Nutricional (FBSSAN), Rede Brasileira de Justiça Ambiental (RBJA) e Marcha Mundial das Mulheres (MMM). </w:t>
              </w:r>
            </w:sdtContent>
          </w:sdt>
        </w:p>
      </w:sdtContent>
    </w:sdt>
  </w:footnote>
  <w:footnote w:id="42">
    <w:sdt>
      <w:sdtPr>
        <w:rPr>
          <w:rFonts w:ascii="Times New Roman" w:hAnsi="Times New Roman" w:cs="Times New Roman"/>
          <w:sz w:val="20"/>
          <w:szCs w:val="20"/>
        </w:rPr>
        <w:tag w:val="goog_rdk_145"/>
        <w:id w:val="-1661301937"/>
      </w:sdtPr>
      <w:sdtContent>
        <w:p w14:paraId="56B75581" w14:textId="77777777" w:rsidR="00E5100F" w:rsidRPr="00A961A1" w:rsidRDefault="00E5100F" w:rsidP="00E5100F">
          <w:pPr>
            <w:spacing w:after="0" w:line="240" w:lineRule="auto"/>
            <w:jc w:val="both"/>
            <w:rPr>
              <w:rFonts w:ascii="Times New Roman" w:hAnsi="Times New Roman" w:cs="Times New Roman"/>
              <w:sz w:val="20"/>
              <w:szCs w:val="20"/>
            </w:rPr>
          </w:pPr>
          <w:r w:rsidRPr="00A961A1">
            <w:rPr>
              <w:rFonts w:ascii="Times New Roman" w:hAnsi="Times New Roman" w:cs="Times New Roman"/>
              <w:sz w:val="20"/>
              <w:szCs w:val="20"/>
              <w:vertAlign w:val="superscript"/>
            </w:rPr>
            <w:footnoteRef/>
          </w:r>
          <w:sdt>
            <w:sdtPr>
              <w:rPr>
                <w:rFonts w:ascii="Times New Roman" w:hAnsi="Times New Roman" w:cs="Times New Roman"/>
                <w:sz w:val="20"/>
                <w:szCs w:val="20"/>
              </w:rPr>
              <w:tag w:val="goog_rdk_144"/>
              <w:id w:val="-1396513202"/>
            </w:sdtPr>
            <w:sdtContent>
              <w:r w:rsidRPr="00A961A1">
                <w:rPr>
                  <w:rFonts w:ascii="Times New Roman" w:hAnsi="Times New Roman" w:cs="Times New Roman"/>
                  <w:sz w:val="20"/>
                  <w:szCs w:val="20"/>
                </w:rPr>
                <w:t xml:space="preserve"> Disponível em: </w:t>
              </w:r>
              <w:hyperlink r:id="rId17" w:history="1">
                <w:r w:rsidRPr="00A961A1">
                  <w:rPr>
                    <w:rFonts w:ascii="Times New Roman" w:hAnsi="Times New Roman" w:cs="Times New Roman"/>
                    <w:sz w:val="20"/>
                    <w:szCs w:val="20"/>
                  </w:rPr>
                  <w:t>https://www.epsjv.fiocruz.br/upload/doc/cartilha_PRONARA.pdf</w:t>
                </w:r>
              </w:hyperlink>
              <w:r w:rsidRPr="00A961A1">
                <w:rPr>
                  <w:rFonts w:ascii="Times New Roman" w:hAnsi="Times New Roman" w:cs="Times New Roman"/>
                  <w:sz w:val="20"/>
                  <w:szCs w:val="20"/>
                </w:rPr>
                <w:t xml:space="preserve"> </w:t>
              </w:r>
            </w:sdtContent>
          </w:sdt>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DE21" w14:textId="2D2D5460" w:rsidR="00F3176B" w:rsidRDefault="00F3176B">
    <w:pPr>
      <w:pStyle w:val="Cabealho"/>
      <w:jc w:val="right"/>
    </w:pPr>
  </w:p>
  <w:p w14:paraId="3478E4F7" w14:textId="77777777" w:rsidR="00F3176B" w:rsidRDefault="00F3176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31853"/>
      <w:docPartObj>
        <w:docPartGallery w:val="Page Numbers (Top of Page)"/>
        <w:docPartUnique/>
      </w:docPartObj>
    </w:sdtPr>
    <w:sdtContent>
      <w:p w14:paraId="76FB0834" w14:textId="77777777" w:rsidR="00F3176B" w:rsidRDefault="00F3176B">
        <w:pPr>
          <w:pStyle w:val="Cabealho"/>
          <w:jc w:val="right"/>
        </w:pPr>
        <w:r>
          <w:fldChar w:fldCharType="begin"/>
        </w:r>
        <w:r>
          <w:instrText>PAGE   \* MERGEFORMAT</w:instrText>
        </w:r>
        <w:r>
          <w:fldChar w:fldCharType="separate"/>
        </w:r>
        <w:r>
          <w:t>2</w:t>
        </w:r>
        <w:r>
          <w:fldChar w:fldCharType="end"/>
        </w:r>
      </w:p>
    </w:sdtContent>
  </w:sdt>
  <w:p w14:paraId="1776BC50" w14:textId="77777777" w:rsidR="00F3176B" w:rsidRDefault="00F3176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53BFF"/>
    <w:multiLevelType w:val="multilevel"/>
    <w:tmpl w:val="BAC4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C195F"/>
    <w:multiLevelType w:val="multilevel"/>
    <w:tmpl w:val="30906836"/>
    <w:lvl w:ilvl="0">
      <w:start w:val="1"/>
      <w:numFmt w:val="bullet"/>
      <w:lvlText w:val="●"/>
      <w:lvlJc w:val="left"/>
      <w:pPr>
        <w:ind w:left="720" w:hanging="360"/>
      </w:pPr>
      <w:rPr>
        <w:rFonts w:ascii="Nunito" w:eastAsia="Nunito" w:hAnsi="Nunito" w:cs="Nunito"/>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9600555">
    <w:abstractNumId w:val="1"/>
  </w:num>
  <w:num w:numId="2" w16cid:durableId="131899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3C"/>
    <w:rsid w:val="00010999"/>
    <w:rsid w:val="00010E2E"/>
    <w:rsid w:val="000160E9"/>
    <w:rsid w:val="00023FF5"/>
    <w:rsid w:val="00024F06"/>
    <w:rsid w:val="00025804"/>
    <w:rsid w:val="00042D80"/>
    <w:rsid w:val="00050B68"/>
    <w:rsid w:val="00054840"/>
    <w:rsid w:val="000622F5"/>
    <w:rsid w:val="00063A29"/>
    <w:rsid w:val="000659E1"/>
    <w:rsid w:val="00066142"/>
    <w:rsid w:val="00073EA5"/>
    <w:rsid w:val="000743DA"/>
    <w:rsid w:val="00075980"/>
    <w:rsid w:val="000777D5"/>
    <w:rsid w:val="0007798E"/>
    <w:rsid w:val="00077D2E"/>
    <w:rsid w:val="00091F4F"/>
    <w:rsid w:val="0009431C"/>
    <w:rsid w:val="00095D76"/>
    <w:rsid w:val="000A01F1"/>
    <w:rsid w:val="000A49F8"/>
    <w:rsid w:val="000A58C9"/>
    <w:rsid w:val="000B0E0C"/>
    <w:rsid w:val="000C3334"/>
    <w:rsid w:val="000C3F23"/>
    <w:rsid w:val="000E121C"/>
    <w:rsid w:val="000E50A5"/>
    <w:rsid w:val="000F0606"/>
    <w:rsid w:val="001029B2"/>
    <w:rsid w:val="0010719E"/>
    <w:rsid w:val="0010780A"/>
    <w:rsid w:val="001210C5"/>
    <w:rsid w:val="001268C6"/>
    <w:rsid w:val="001272F9"/>
    <w:rsid w:val="00131324"/>
    <w:rsid w:val="0013352B"/>
    <w:rsid w:val="00134937"/>
    <w:rsid w:val="00136104"/>
    <w:rsid w:val="0014102A"/>
    <w:rsid w:val="0014122F"/>
    <w:rsid w:val="0014537A"/>
    <w:rsid w:val="00145920"/>
    <w:rsid w:val="001522B2"/>
    <w:rsid w:val="00152AA7"/>
    <w:rsid w:val="00161FB0"/>
    <w:rsid w:val="00164F6E"/>
    <w:rsid w:val="00167015"/>
    <w:rsid w:val="0017075D"/>
    <w:rsid w:val="001752B0"/>
    <w:rsid w:val="00181964"/>
    <w:rsid w:val="001847D6"/>
    <w:rsid w:val="001865D5"/>
    <w:rsid w:val="001870DA"/>
    <w:rsid w:val="00194582"/>
    <w:rsid w:val="001A09F1"/>
    <w:rsid w:val="001A49CB"/>
    <w:rsid w:val="001A7DAA"/>
    <w:rsid w:val="001B6E40"/>
    <w:rsid w:val="001C107D"/>
    <w:rsid w:val="001C41EF"/>
    <w:rsid w:val="001C57F3"/>
    <w:rsid w:val="001C608B"/>
    <w:rsid w:val="001E0E49"/>
    <w:rsid w:val="001E3D63"/>
    <w:rsid w:val="001E459F"/>
    <w:rsid w:val="001E6642"/>
    <w:rsid w:val="001F348B"/>
    <w:rsid w:val="001F5382"/>
    <w:rsid w:val="001F5A70"/>
    <w:rsid w:val="001F6A76"/>
    <w:rsid w:val="001F7671"/>
    <w:rsid w:val="001F7D6A"/>
    <w:rsid w:val="00200082"/>
    <w:rsid w:val="0020220A"/>
    <w:rsid w:val="002146A2"/>
    <w:rsid w:val="00217113"/>
    <w:rsid w:val="002205E0"/>
    <w:rsid w:val="00222D09"/>
    <w:rsid w:val="00224393"/>
    <w:rsid w:val="00225A4C"/>
    <w:rsid w:val="00230810"/>
    <w:rsid w:val="002351C1"/>
    <w:rsid w:val="00235DA5"/>
    <w:rsid w:val="0024539C"/>
    <w:rsid w:val="0025063D"/>
    <w:rsid w:val="0025609A"/>
    <w:rsid w:val="00260CC9"/>
    <w:rsid w:val="002613C2"/>
    <w:rsid w:val="00264ED3"/>
    <w:rsid w:val="00271280"/>
    <w:rsid w:val="00275E8F"/>
    <w:rsid w:val="00281CDE"/>
    <w:rsid w:val="00282EC2"/>
    <w:rsid w:val="0028543A"/>
    <w:rsid w:val="00293615"/>
    <w:rsid w:val="002A0838"/>
    <w:rsid w:val="002B3FC2"/>
    <w:rsid w:val="002B6E83"/>
    <w:rsid w:val="002C0CB9"/>
    <w:rsid w:val="002D0626"/>
    <w:rsid w:val="002E2B36"/>
    <w:rsid w:val="002E4331"/>
    <w:rsid w:val="002E4611"/>
    <w:rsid w:val="002E6DD2"/>
    <w:rsid w:val="002F1D24"/>
    <w:rsid w:val="00300B5C"/>
    <w:rsid w:val="00306070"/>
    <w:rsid w:val="0031119A"/>
    <w:rsid w:val="00311393"/>
    <w:rsid w:val="00312081"/>
    <w:rsid w:val="00320F9A"/>
    <w:rsid w:val="00322E34"/>
    <w:rsid w:val="00327E8B"/>
    <w:rsid w:val="003333A9"/>
    <w:rsid w:val="0033388B"/>
    <w:rsid w:val="00341A31"/>
    <w:rsid w:val="00345CAA"/>
    <w:rsid w:val="00352AA3"/>
    <w:rsid w:val="00356C1A"/>
    <w:rsid w:val="00361F41"/>
    <w:rsid w:val="003652CC"/>
    <w:rsid w:val="0036628B"/>
    <w:rsid w:val="0037062D"/>
    <w:rsid w:val="003764AB"/>
    <w:rsid w:val="003769A9"/>
    <w:rsid w:val="0038337F"/>
    <w:rsid w:val="00385964"/>
    <w:rsid w:val="00387117"/>
    <w:rsid w:val="00391F98"/>
    <w:rsid w:val="003923EE"/>
    <w:rsid w:val="003934DA"/>
    <w:rsid w:val="003A6D3E"/>
    <w:rsid w:val="003A7DD2"/>
    <w:rsid w:val="003B028E"/>
    <w:rsid w:val="003B46EA"/>
    <w:rsid w:val="003B6BAA"/>
    <w:rsid w:val="003C1ED5"/>
    <w:rsid w:val="003D091C"/>
    <w:rsid w:val="003D493D"/>
    <w:rsid w:val="003E0DB9"/>
    <w:rsid w:val="003F614E"/>
    <w:rsid w:val="003F79E7"/>
    <w:rsid w:val="0040165B"/>
    <w:rsid w:val="00401B3B"/>
    <w:rsid w:val="00402A71"/>
    <w:rsid w:val="00405F8D"/>
    <w:rsid w:val="00406ED5"/>
    <w:rsid w:val="00415F5D"/>
    <w:rsid w:val="00416F8D"/>
    <w:rsid w:val="0042561F"/>
    <w:rsid w:val="004301C3"/>
    <w:rsid w:val="004331F5"/>
    <w:rsid w:val="004347DA"/>
    <w:rsid w:val="00437744"/>
    <w:rsid w:val="00455339"/>
    <w:rsid w:val="0045777F"/>
    <w:rsid w:val="00461CB3"/>
    <w:rsid w:val="00474FD3"/>
    <w:rsid w:val="00476567"/>
    <w:rsid w:val="00481FDC"/>
    <w:rsid w:val="00482BC6"/>
    <w:rsid w:val="00487502"/>
    <w:rsid w:val="00497A6E"/>
    <w:rsid w:val="004A21A2"/>
    <w:rsid w:val="004A494C"/>
    <w:rsid w:val="004A69BE"/>
    <w:rsid w:val="004A791A"/>
    <w:rsid w:val="004C1891"/>
    <w:rsid w:val="004C1A98"/>
    <w:rsid w:val="004D2CFD"/>
    <w:rsid w:val="004E0642"/>
    <w:rsid w:val="004F0E42"/>
    <w:rsid w:val="004F1C85"/>
    <w:rsid w:val="004F1FC7"/>
    <w:rsid w:val="004F50C6"/>
    <w:rsid w:val="004F7A9A"/>
    <w:rsid w:val="00507D90"/>
    <w:rsid w:val="0051110C"/>
    <w:rsid w:val="00523393"/>
    <w:rsid w:val="00525D94"/>
    <w:rsid w:val="005265D4"/>
    <w:rsid w:val="005327DD"/>
    <w:rsid w:val="00533A18"/>
    <w:rsid w:val="005342AE"/>
    <w:rsid w:val="00534A66"/>
    <w:rsid w:val="00535A28"/>
    <w:rsid w:val="00542583"/>
    <w:rsid w:val="00544D4C"/>
    <w:rsid w:val="005451EC"/>
    <w:rsid w:val="005627E6"/>
    <w:rsid w:val="005730CD"/>
    <w:rsid w:val="00574505"/>
    <w:rsid w:val="0057539D"/>
    <w:rsid w:val="00577E11"/>
    <w:rsid w:val="00581CFA"/>
    <w:rsid w:val="005A21EF"/>
    <w:rsid w:val="005A62B4"/>
    <w:rsid w:val="005A7F63"/>
    <w:rsid w:val="005C3AB6"/>
    <w:rsid w:val="005C3D31"/>
    <w:rsid w:val="005C3D32"/>
    <w:rsid w:val="005C50D9"/>
    <w:rsid w:val="005D12F1"/>
    <w:rsid w:val="005D20F2"/>
    <w:rsid w:val="005E2627"/>
    <w:rsid w:val="005E6EDF"/>
    <w:rsid w:val="005F083F"/>
    <w:rsid w:val="005F5108"/>
    <w:rsid w:val="00600723"/>
    <w:rsid w:val="00601470"/>
    <w:rsid w:val="00604CE4"/>
    <w:rsid w:val="00606DC1"/>
    <w:rsid w:val="00614B4E"/>
    <w:rsid w:val="00623090"/>
    <w:rsid w:val="00636C8C"/>
    <w:rsid w:val="00643724"/>
    <w:rsid w:val="006507E8"/>
    <w:rsid w:val="00654C5B"/>
    <w:rsid w:val="00656833"/>
    <w:rsid w:val="006572C6"/>
    <w:rsid w:val="006579DD"/>
    <w:rsid w:val="00657EB7"/>
    <w:rsid w:val="006601A5"/>
    <w:rsid w:val="00667918"/>
    <w:rsid w:val="00670D27"/>
    <w:rsid w:val="00671CFE"/>
    <w:rsid w:val="00674CB5"/>
    <w:rsid w:val="006774CA"/>
    <w:rsid w:val="0068219C"/>
    <w:rsid w:val="00690258"/>
    <w:rsid w:val="006949CF"/>
    <w:rsid w:val="00697500"/>
    <w:rsid w:val="006A29CC"/>
    <w:rsid w:val="006C1C62"/>
    <w:rsid w:val="006C4022"/>
    <w:rsid w:val="006C6E58"/>
    <w:rsid w:val="006C7EE5"/>
    <w:rsid w:val="006D02EE"/>
    <w:rsid w:val="006D637B"/>
    <w:rsid w:val="006E3AF1"/>
    <w:rsid w:val="006E67F3"/>
    <w:rsid w:val="006E7725"/>
    <w:rsid w:val="00700A33"/>
    <w:rsid w:val="007207E7"/>
    <w:rsid w:val="0072378C"/>
    <w:rsid w:val="007255B2"/>
    <w:rsid w:val="007361EA"/>
    <w:rsid w:val="00743AA0"/>
    <w:rsid w:val="00750B3F"/>
    <w:rsid w:val="00754F8D"/>
    <w:rsid w:val="007704D1"/>
    <w:rsid w:val="007741CB"/>
    <w:rsid w:val="00781BEF"/>
    <w:rsid w:val="00783494"/>
    <w:rsid w:val="0078397F"/>
    <w:rsid w:val="007856C9"/>
    <w:rsid w:val="0079446C"/>
    <w:rsid w:val="007A47C0"/>
    <w:rsid w:val="007A48F8"/>
    <w:rsid w:val="007A65F8"/>
    <w:rsid w:val="007A6BB7"/>
    <w:rsid w:val="007A7B54"/>
    <w:rsid w:val="007B0A2D"/>
    <w:rsid w:val="007B7307"/>
    <w:rsid w:val="007B77E0"/>
    <w:rsid w:val="007C0EDD"/>
    <w:rsid w:val="007C3548"/>
    <w:rsid w:val="007C55D3"/>
    <w:rsid w:val="007C5B73"/>
    <w:rsid w:val="007C5C27"/>
    <w:rsid w:val="007D54AD"/>
    <w:rsid w:val="007F3B54"/>
    <w:rsid w:val="007F514F"/>
    <w:rsid w:val="00800D0B"/>
    <w:rsid w:val="008128A1"/>
    <w:rsid w:val="008217F9"/>
    <w:rsid w:val="00821ED4"/>
    <w:rsid w:val="00821F1B"/>
    <w:rsid w:val="0083071D"/>
    <w:rsid w:val="008349BE"/>
    <w:rsid w:val="00840A59"/>
    <w:rsid w:val="00842035"/>
    <w:rsid w:val="008525F1"/>
    <w:rsid w:val="008577B5"/>
    <w:rsid w:val="00873759"/>
    <w:rsid w:val="008759F9"/>
    <w:rsid w:val="00886D3A"/>
    <w:rsid w:val="00890BD1"/>
    <w:rsid w:val="00897D76"/>
    <w:rsid w:val="008A1382"/>
    <w:rsid w:val="008A295E"/>
    <w:rsid w:val="008A38A3"/>
    <w:rsid w:val="008A3EA2"/>
    <w:rsid w:val="008A3EA3"/>
    <w:rsid w:val="008B5CD5"/>
    <w:rsid w:val="008B64E0"/>
    <w:rsid w:val="008C4851"/>
    <w:rsid w:val="008C5779"/>
    <w:rsid w:val="008C72E2"/>
    <w:rsid w:val="008D1E8F"/>
    <w:rsid w:val="008F0A1A"/>
    <w:rsid w:val="008F2BC5"/>
    <w:rsid w:val="008F4ADE"/>
    <w:rsid w:val="00900CE8"/>
    <w:rsid w:val="0090304C"/>
    <w:rsid w:val="009144F5"/>
    <w:rsid w:val="009209CD"/>
    <w:rsid w:val="00920A4E"/>
    <w:rsid w:val="00923321"/>
    <w:rsid w:val="009241A2"/>
    <w:rsid w:val="00933F49"/>
    <w:rsid w:val="00945C7D"/>
    <w:rsid w:val="00947779"/>
    <w:rsid w:val="00955F9A"/>
    <w:rsid w:val="00963A7E"/>
    <w:rsid w:val="009654F8"/>
    <w:rsid w:val="00974E1F"/>
    <w:rsid w:val="009810C6"/>
    <w:rsid w:val="0098441E"/>
    <w:rsid w:val="00992BF3"/>
    <w:rsid w:val="00992EBD"/>
    <w:rsid w:val="009938F9"/>
    <w:rsid w:val="00995C91"/>
    <w:rsid w:val="009A07EE"/>
    <w:rsid w:val="009A5FFF"/>
    <w:rsid w:val="009A6B44"/>
    <w:rsid w:val="009B6348"/>
    <w:rsid w:val="009C1FC5"/>
    <w:rsid w:val="009C56B2"/>
    <w:rsid w:val="009C64C9"/>
    <w:rsid w:val="009D19D6"/>
    <w:rsid w:val="009D49B8"/>
    <w:rsid w:val="009D6494"/>
    <w:rsid w:val="009E0713"/>
    <w:rsid w:val="009E5137"/>
    <w:rsid w:val="009E6B3D"/>
    <w:rsid w:val="009F1CF2"/>
    <w:rsid w:val="009F3555"/>
    <w:rsid w:val="00A0034E"/>
    <w:rsid w:val="00A021FB"/>
    <w:rsid w:val="00A05C38"/>
    <w:rsid w:val="00A05EAA"/>
    <w:rsid w:val="00A063C7"/>
    <w:rsid w:val="00A06FBF"/>
    <w:rsid w:val="00A075EB"/>
    <w:rsid w:val="00A12017"/>
    <w:rsid w:val="00A21889"/>
    <w:rsid w:val="00A22BC5"/>
    <w:rsid w:val="00A22DDF"/>
    <w:rsid w:val="00A24BAC"/>
    <w:rsid w:val="00A278F2"/>
    <w:rsid w:val="00A3047B"/>
    <w:rsid w:val="00A349F4"/>
    <w:rsid w:val="00A412CD"/>
    <w:rsid w:val="00A43C8F"/>
    <w:rsid w:val="00A517A7"/>
    <w:rsid w:val="00A55E2E"/>
    <w:rsid w:val="00A56229"/>
    <w:rsid w:val="00A73E89"/>
    <w:rsid w:val="00A84164"/>
    <w:rsid w:val="00A95DC7"/>
    <w:rsid w:val="00A961A1"/>
    <w:rsid w:val="00A96DA8"/>
    <w:rsid w:val="00A9763C"/>
    <w:rsid w:val="00AA6C37"/>
    <w:rsid w:val="00AB2D84"/>
    <w:rsid w:val="00AB319C"/>
    <w:rsid w:val="00AB480F"/>
    <w:rsid w:val="00AC38AA"/>
    <w:rsid w:val="00AC71FC"/>
    <w:rsid w:val="00AE188C"/>
    <w:rsid w:val="00AE223E"/>
    <w:rsid w:val="00AE48FF"/>
    <w:rsid w:val="00AE7317"/>
    <w:rsid w:val="00AF0F6D"/>
    <w:rsid w:val="00AF6150"/>
    <w:rsid w:val="00AF6C08"/>
    <w:rsid w:val="00AF7227"/>
    <w:rsid w:val="00AF7699"/>
    <w:rsid w:val="00B024C4"/>
    <w:rsid w:val="00B039A4"/>
    <w:rsid w:val="00B03AC1"/>
    <w:rsid w:val="00B05434"/>
    <w:rsid w:val="00B06477"/>
    <w:rsid w:val="00B10A6B"/>
    <w:rsid w:val="00B11621"/>
    <w:rsid w:val="00B117F3"/>
    <w:rsid w:val="00B125B0"/>
    <w:rsid w:val="00B234AD"/>
    <w:rsid w:val="00B342E3"/>
    <w:rsid w:val="00B425BE"/>
    <w:rsid w:val="00B44D14"/>
    <w:rsid w:val="00B51948"/>
    <w:rsid w:val="00B5207E"/>
    <w:rsid w:val="00B55E3F"/>
    <w:rsid w:val="00B6385D"/>
    <w:rsid w:val="00B63FCA"/>
    <w:rsid w:val="00B642EF"/>
    <w:rsid w:val="00B72BAE"/>
    <w:rsid w:val="00B763A9"/>
    <w:rsid w:val="00B7732F"/>
    <w:rsid w:val="00B84A35"/>
    <w:rsid w:val="00B852D7"/>
    <w:rsid w:val="00B92FA9"/>
    <w:rsid w:val="00BA2800"/>
    <w:rsid w:val="00BA41DD"/>
    <w:rsid w:val="00BA4C76"/>
    <w:rsid w:val="00BA5F63"/>
    <w:rsid w:val="00BC05D1"/>
    <w:rsid w:val="00BC16BE"/>
    <w:rsid w:val="00BC6D0F"/>
    <w:rsid w:val="00BD3FD4"/>
    <w:rsid w:val="00BD4D3D"/>
    <w:rsid w:val="00BE7B37"/>
    <w:rsid w:val="00BF3C53"/>
    <w:rsid w:val="00BF695B"/>
    <w:rsid w:val="00C02CC1"/>
    <w:rsid w:val="00C059E2"/>
    <w:rsid w:val="00C1195E"/>
    <w:rsid w:val="00C2024F"/>
    <w:rsid w:val="00C2123E"/>
    <w:rsid w:val="00C24B4D"/>
    <w:rsid w:val="00C32E20"/>
    <w:rsid w:val="00C3582D"/>
    <w:rsid w:val="00C36A82"/>
    <w:rsid w:val="00C5007F"/>
    <w:rsid w:val="00C52F72"/>
    <w:rsid w:val="00C60DDE"/>
    <w:rsid w:val="00C6105A"/>
    <w:rsid w:val="00C616EB"/>
    <w:rsid w:val="00C628F6"/>
    <w:rsid w:val="00C7199D"/>
    <w:rsid w:val="00C72A6A"/>
    <w:rsid w:val="00C82439"/>
    <w:rsid w:val="00C82C15"/>
    <w:rsid w:val="00C851B6"/>
    <w:rsid w:val="00C86562"/>
    <w:rsid w:val="00CA0C85"/>
    <w:rsid w:val="00CA7E02"/>
    <w:rsid w:val="00CB00CC"/>
    <w:rsid w:val="00CB16AB"/>
    <w:rsid w:val="00CB2939"/>
    <w:rsid w:val="00CB6B86"/>
    <w:rsid w:val="00CB7402"/>
    <w:rsid w:val="00CC6828"/>
    <w:rsid w:val="00CD2999"/>
    <w:rsid w:val="00CD54AA"/>
    <w:rsid w:val="00CE0589"/>
    <w:rsid w:val="00CE17F0"/>
    <w:rsid w:val="00CE5762"/>
    <w:rsid w:val="00CF6813"/>
    <w:rsid w:val="00D00FFE"/>
    <w:rsid w:val="00D11B6E"/>
    <w:rsid w:val="00D13CE3"/>
    <w:rsid w:val="00D23590"/>
    <w:rsid w:val="00D34313"/>
    <w:rsid w:val="00D403D1"/>
    <w:rsid w:val="00D435D5"/>
    <w:rsid w:val="00D45F95"/>
    <w:rsid w:val="00D51A1F"/>
    <w:rsid w:val="00D552AF"/>
    <w:rsid w:val="00D65E44"/>
    <w:rsid w:val="00D67F80"/>
    <w:rsid w:val="00D77A42"/>
    <w:rsid w:val="00D959D8"/>
    <w:rsid w:val="00D9654E"/>
    <w:rsid w:val="00D976D4"/>
    <w:rsid w:val="00DA1561"/>
    <w:rsid w:val="00DA15F5"/>
    <w:rsid w:val="00DA55E5"/>
    <w:rsid w:val="00DB26DC"/>
    <w:rsid w:val="00DC126B"/>
    <w:rsid w:val="00DC367E"/>
    <w:rsid w:val="00DC3A1E"/>
    <w:rsid w:val="00DC49A3"/>
    <w:rsid w:val="00DD0046"/>
    <w:rsid w:val="00DD3211"/>
    <w:rsid w:val="00DD3869"/>
    <w:rsid w:val="00DD4309"/>
    <w:rsid w:val="00DD6B6E"/>
    <w:rsid w:val="00DD73EB"/>
    <w:rsid w:val="00DE001A"/>
    <w:rsid w:val="00DE24C5"/>
    <w:rsid w:val="00DE4287"/>
    <w:rsid w:val="00E06240"/>
    <w:rsid w:val="00E1233E"/>
    <w:rsid w:val="00E13DAE"/>
    <w:rsid w:val="00E24B3C"/>
    <w:rsid w:val="00E2752F"/>
    <w:rsid w:val="00E27D82"/>
    <w:rsid w:val="00E32A0A"/>
    <w:rsid w:val="00E35108"/>
    <w:rsid w:val="00E36A2D"/>
    <w:rsid w:val="00E37709"/>
    <w:rsid w:val="00E5100F"/>
    <w:rsid w:val="00E51495"/>
    <w:rsid w:val="00E62C0C"/>
    <w:rsid w:val="00E63F2F"/>
    <w:rsid w:val="00E6729A"/>
    <w:rsid w:val="00E67623"/>
    <w:rsid w:val="00E73B0C"/>
    <w:rsid w:val="00E73C02"/>
    <w:rsid w:val="00E74F0E"/>
    <w:rsid w:val="00E85192"/>
    <w:rsid w:val="00E91E2B"/>
    <w:rsid w:val="00E96674"/>
    <w:rsid w:val="00E96E2B"/>
    <w:rsid w:val="00EA3701"/>
    <w:rsid w:val="00EA5720"/>
    <w:rsid w:val="00EB4F48"/>
    <w:rsid w:val="00EB5F41"/>
    <w:rsid w:val="00EC0191"/>
    <w:rsid w:val="00EC0A4B"/>
    <w:rsid w:val="00EC2F94"/>
    <w:rsid w:val="00EC7743"/>
    <w:rsid w:val="00ED0F17"/>
    <w:rsid w:val="00ED5658"/>
    <w:rsid w:val="00ED7E72"/>
    <w:rsid w:val="00EE16A5"/>
    <w:rsid w:val="00EE3BD3"/>
    <w:rsid w:val="00EE6311"/>
    <w:rsid w:val="00EF094C"/>
    <w:rsid w:val="00EF1A99"/>
    <w:rsid w:val="00F10F38"/>
    <w:rsid w:val="00F23648"/>
    <w:rsid w:val="00F23C4F"/>
    <w:rsid w:val="00F2782B"/>
    <w:rsid w:val="00F31760"/>
    <w:rsid w:val="00F3176B"/>
    <w:rsid w:val="00F34215"/>
    <w:rsid w:val="00F36814"/>
    <w:rsid w:val="00F37A51"/>
    <w:rsid w:val="00F4223C"/>
    <w:rsid w:val="00F447A9"/>
    <w:rsid w:val="00F459B9"/>
    <w:rsid w:val="00F51B7E"/>
    <w:rsid w:val="00F631AD"/>
    <w:rsid w:val="00F6590D"/>
    <w:rsid w:val="00F73899"/>
    <w:rsid w:val="00F80250"/>
    <w:rsid w:val="00F838BC"/>
    <w:rsid w:val="00F85055"/>
    <w:rsid w:val="00F876B8"/>
    <w:rsid w:val="00F90EA5"/>
    <w:rsid w:val="00F93184"/>
    <w:rsid w:val="00F97B01"/>
    <w:rsid w:val="00FA63B7"/>
    <w:rsid w:val="00FA6B3C"/>
    <w:rsid w:val="00FA76CC"/>
    <w:rsid w:val="00FB0526"/>
    <w:rsid w:val="00FB3A57"/>
    <w:rsid w:val="00FB4858"/>
    <w:rsid w:val="00FC4609"/>
    <w:rsid w:val="00FC69B8"/>
    <w:rsid w:val="00FE49F3"/>
    <w:rsid w:val="00FE7E61"/>
    <w:rsid w:val="00FF01F0"/>
    <w:rsid w:val="00FF3E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77A6"/>
  <w15:chartTrackingRefBased/>
  <w15:docId w15:val="{3C4EEA52-3DAB-43D4-9989-B3729270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B3C"/>
    <w:rPr>
      <w:rFonts w:ascii="Calibri" w:eastAsia="Calibri" w:hAnsi="Calibri" w:cs="Calibri"/>
      <w:kern w:val="0"/>
      <w:lang w:eastAsia="pt-BR"/>
      <w14:ligatures w14:val="none"/>
    </w:rPr>
  </w:style>
  <w:style w:type="paragraph" w:styleId="Ttulo1">
    <w:name w:val="heading 1"/>
    <w:basedOn w:val="Normal"/>
    <w:next w:val="Normal"/>
    <w:link w:val="Ttulo1Char"/>
    <w:uiPriority w:val="9"/>
    <w:qFormat/>
    <w:rsid w:val="00D65E44"/>
    <w:pPr>
      <w:keepNext/>
      <w:keepLines/>
      <w:spacing w:after="0"/>
      <w:outlineLvl w:val="0"/>
    </w:pPr>
    <w:rPr>
      <w:rFonts w:ascii="Times New Roman" w:eastAsiaTheme="majorEastAsia" w:hAnsi="Times New Roman" w:cstheme="majorBidi"/>
      <w:b/>
      <w:sz w:val="24"/>
      <w:szCs w:val="40"/>
    </w:rPr>
  </w:style>
  <w:style w:type="paragraph" w:styleId="Ttulo2">
    <w:name w:val="heading 2"/>
    <w:basedOn w:val="Normal"/>
    <w:next w:val="Normal"/>
    <w:link w:val="Ttulo2Char"/>
    <w:uiPriority w:val="9"/>
    <w:unhideWhenUsed/>
    <w:qFormat/>
    <w:rsid w:val="00E5100F"/>
    <w:pPr>
      <w:keepNext/>
      <w:keepLines/>
      <w:spacing w:after="0"/>
      <w:jc w:val="both"/>
      <w:outlineLvl w:val="1"/>
    </w:pPr>
    <w:rPr>
      <w:rFonts w:ascii="Times New Roman" w:eastAsiaTheme="majorEastAsia" w:hAnsi="Times New Roman" w:cstheme="majorBidi"/>
      <w:b/>
      <w:sz w:val="24"/>
      <w:szCs w:val="32"/>
    </w:rPr>
  </w:style>
  <w:style w:type="paragraph" w:styleId="Ttulo3">
    <w:name w:val="heading 3"/>
    <w:basedOn w:val="Normal"/>
    <w:next w:val="Normal"/>
    <w:link w:val="Ttulo3Char"/>
    <w:uiPriority w:val="9"/>
    <w:semiHidden/>
    <w:unhideWhenUsed/>
    <w:qFormat/>
    <w:rsid w:val="00E24B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24B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24B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24B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24B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24B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24B3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5E44"/>
    <w:rPr>
      <w:rFonts w:ascii="Times New Roman" w:eastAsiaTheme="majorEastAsia" w:hAnsi="Times New Roman" w:cstheme="majorBidi"/>
      <w:b/>
      <w:kern w:val="0"/>
      <w:sz w:val="24"/>
      <w:szCs w:val="40"/>
      <w:lang w:eastAsia="pt-BR"/>
      <w14:ligatures w14:val="none"/>
    </w:rPr>
  </w:style>
  <w:style w:type="character" w:customStyle="1" w:styleId="Ttulo2Char">
    <w:name w:val="Título 2 Char"/>
    <w:basedOn w:val="Fontepargpadro"/>
    <w:link w:val="Ttulo2"/>
    <w:uiPriority w:val="9"/>
    <w:rsid w:val="00E5100F"/>
    <w:rPr>
      <w:rFonts w:ascii="Times New Roman" w:eastAsiaTheme="majorEastAsia" w:hAnsi="Times New Roman" w:cstheme="majorBidi"/>
      <w:b/>
      <w:kern w:val="0"/>
      <w:sz w:val="24"/>
      <w:szCs w:val="32"/>
      <w:lang w:eastAsia="pt-BR"/>
      <w14:ligatures w14:val="none"/>
    </w:rPr>
  </w:style>
  <w:style w:type="character" w:customStyle="1" w:styleId="Ttulo3Char">
    <w:name w:val="Título 3 Char"/>
    <w:basedOn w:val="Fontepargpadro"/>
    <w:link w:val="Ttulo3"/>
    <w:uiPriority w:val="9"/>
    <w:semiHidden/>
    <w:rsid w:val="00E24B3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24B3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24B3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24B3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24B3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24B3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24B3C"/>
    <w:rPr>
      <w:rFonts w:eastAsiaTheme="majorEastAsia" w:cstheme="majorBidi"/>
      <w:color w:val="272727" w:themeColor="text1" w:themeTint="D8"/>
    </w:rPr>
  </w:style>
  <w:style w:type="paragraph" w:styleId="Ttulo">
    <w:name w:val="Title"/>
    <w:basedOn w:val="Normal"/>
    <w:next w:val="Normal"/>
    <w:link w:val="TtuloChar"/>
    <w:uiPriority w:val="10"/>
    <w:qFormat/>
    <w:rsid w:val="00E24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24B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24B3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24B3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24B3C"/>
    <w:pPr>
      <w:spacing w:before="160"/>
      <w:jc w:val="center"/>
    </w:pPr>
    <w:rPr>
      <w:i/>
      <w:iCs/>
      <w:color w:val="404040" w:themeColor="text1" w:themeTint="BF"/>
    </w:rPr>
  </w:style>
  <w:style w:type="character" w:customStyle="1" w:styleId="CitaoChar">
    <w:name w:val="Citação Char"/>
    <w:basedOn w:val="Fontepargpadro"/>
    <w:link w:val="Citao"/>
    <w:uiPriority w:val="29"/>
    <w:rsid w:val="00E24B3C"/>
    <w:rPr>
      <w:i/>
      <w:iCs/>
      <w:color w:val="404040" w:themeColor="text1" w:themeTint="BF"/>
    </w:rPr>
  </w:style>
  <w:style w:type="paragraph" w:styleId="PargrafodaLista">
    <w:name w:val="List Paragraph"/>
    <w:basedOn w:val="Normal"/>
    <w:uiPriority w:val="34"/>
    <w:qFormat/>
    <w:rsid w:val="00E24B3C"/>
    <w:pPr>
      <w:ind w:left="720"/>
      <w:contextualSpacing/>
    </w:pPr>
  </w:style>
  <w:style w:type="character" w:styleId="nfaseIntensa">
    <w:name w:val="Intense Emphasis"/>
    <w:basedOn w:val="Fontepargpadro"/>
    <w:uiPriority w:val="21"/>
    <w:qFormat/>
    <w:rsid w:val="00E24B3C"/>
    <w:rPr>
      <w:i/>
      <w:iCs/>
      <w:color w:val="0F4761" w:themeColor="accent1" w:themeShade="BF"/>
    </w:rPr>
  </w:style>
  <w:style w:type="paragraph" w:styleId="CitaoIntensa">
    <w:name w:val="Intense Quote"/>
    <w:basedOn w:val="Normal"/>
    <w:next w:val="Normal"/>
    <w:link w:val="CitaoIntensaChar"/>
    <w:uiPriority w:val="30"/>
    <w:qFormat/>
    <w:rsid w:val="00E24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24B3C"/>
    <w:rPr>
      <w:i/>
      <w:iCs/>
      <w:color w:val="0F4761" w:themeColor="accent1" w:themeShade="BF"/>
    </w:rPr>
  </w:style>
  <w:style w:type="character" w:styleId="RefernciaIntensa">
    <w:name w:val="Intense Reference"/>
    <w:basedOn w:val="Fontepargpadro"/>
    <w:uiPriority w:val="32"/>
    <w:qFormat/>
    <w:rsid w:val="00E24B3C"/>
    <w:rPr>
      <w:b/>
      <w:bCs/>
      <w:smallCaps/>
      <w:color w:val="0F4761" w:themeColor="accent1" w:themeShade="BF"/>
      <w:spacing w:val="5"/>
    </w:rPr>
  </w:style>
  <w:style w:type="table" w:customStyle="1" w:styleId="TableNormal">
    <w:name w:val="Table Normal"/>
    <w:rsid w:val="00E24B3C"/>
    <w:rPr>
      <w:rFonts w:ascii="Calibri" w:eastAsia="Calibri" w:hAnsi="Calibri" w:cs="Calibri"/>
      <w:kern w:val="0"/>
      <w:lang w:eastAsia="pt-BR"/>
      <w14:ligatures w14:val="none"/>
    </w:rPr>
    <w:tblPr>
      <w:tblCellMar>
        <w:top w:w="0" w:type="dxa"/>
        <w:left w:w="0" w:type="dxa"/>
        <w:bottom w:w="0" w:type="dxa"/>
        <w:right w:w="0" w:type="dxa"/>
      </w:tblCellMar>
    </w:tblPr>
  </w:style>
  <w:style w:type="paragraph" w:styleId="NormalWeb">
    <w:name w:val="Normal (Web)"/>
    <w:basedOn w:val="Normal"/>
    <w:uiPriority w:val="99"/>
    <w:semiHidden/>
    <w:unhideWhenUsed/>
    <w:rsid w:val="00E24B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E24B3C"/>
  </w:style>
  <w:style w:type="paragraph" w:styleId="Textodenotaderodap">
    <w:name w:val="footnote text"/>
    <w:basedOn w:val="Normal"/>
    <w:link w:val="TextodenotaderodapChar"/>
    <w:uiPriority w:val="99"/>
    <w:semiHidden/>
    <w:unhideWhenUsed/>
    <w:rsid w:val="00E24B3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24B3C"/>
    <w:rPr>
      <w:rFonts w:ascii="Calibri" w:eastAsia="Calibri" w:hAnsi="Calibri" w:cs="Calibri"/>
      <w:kern w:val="0"/>
      <w:sz w:val="20"/>
      <w:szCs w:val="20"/>
      <w:lang w:eastAsia="pt-BR"/>
      <w14:ligatures w14:val="none"/>
    </w:rPr>
  </w:style>
  <w:style w:type="character" w:styleId="Refdenotaderodap">
    <w:name w:val="footnote reference"/>
    <w:basedOn w:val="Fontepargpadro"/>
    <w:uiPriority w:val="99"/>
    <w:semiHidden/>
    <w:unhideWhenUsed/>
    <w:rsid w:val="00E24B3C"/>
    <w:rPr>
      <w:vertAlign w:val="superscript"/>
    </w:rPr>
  </w:style>
  <w:style w:type="character" w:styleId="Hyperlink">
    <w:name w:val="Hyperlink"/>
    <w:basedOn w:val="Fontepargpadro"/>
    <w:uiPriority w:val="99"/>
    <w:unhideWhenUsed/>
    <w:rsid w:val="00E24B3C"/>
    <w:rPr>
      <w:color w:val="467886" w:themeColor="hyperlink"/>
      <w:u w:val="single"/>
    </w:rPr>
  </w:style>
  <w:style w:type="character" w:styleId="MenoPendente">
    <w:name w:val="Unresolved Mention"/>
    <w:basedOn w:val="Fontepargpadro"/>
    <w:uiPriority w:val="99"/>
    <w:semiHidden/>
    <w:unhideWhenUsed/>
    <w:rsid w:val="00E24B3C"/>
    <w:rPr>
      <w:color w:val="605E5C"/>
      <w:shd w:val="clear" w:color="auto" w:fill="E1DFDD"/>
    </w:rPr>
  </w:style>
  <w:style w:type="paragraph" w:styleId="Textodecomentrio">
    <w:name w:val="annotation text"/>
    <w:basedOn w:val="Normal"/>
    <w:link w:val="TextodecomentrioChar"/>
    <w:uiPriority w:val="99"/>
    <w:unhideWhenUsed/>
    <w:rsid w:val="00E24B3C"/>
    <w:pPr>
      <w:spacing w:line="240" w:lineRule="auto"/>
    </w:pPr>
    <w:rPr>
      <w:sz w:val="20"/>
      <w:szCs w:val="20"/>
    </w:rPr>
  </w:style>
  <w:style w:type="character" w:customStyle="1" w:styleId="TextodecomentrioChar">
    <w:name w:val="Texto de comentário Char"/>
    <w:basedOn w:val="Fontepargpadro"/>
    <w:link w:val="Textodecomentrio"/>
    <w:uiPriority w:val="99"/>
    <w:rsid w:val="00E24B3C"/>
    <w:rPr>
      <w:rFonts w:ascii="Calibri" w:eastAsia="Calibri" w:hAnsi="Calibri" w:cs="Calibri"/>
      <w:kern w:val="0"/>
      <w:sz w:val="20"/>
      <w:szCs w:val="20"/>
      <w:lang w:eastAsia="pt-BR"/>
      <w14:ligatures w14:val="none"/>
    </w:rPr>
  </w:style>
  <w:style w:type="character" w:styleId="Refdecomentrio">
    <w:name w:val="annotation reference"/>
    <w:basedOn w:val="Fontepargpadro"/>
    <w:uiPriority w:val="99"/>
    <w:semiHidden/>
    <w:unhideWhenUsed/>
    <w:rsid w:val="00E24B3C"/>
    <w:rPr>
      <w:sz w:val="16"/>
      <w:szCs w:val="16"/>
    </w:rPr>
  </w:style>
  <w:style w:type="paragraph" w:styleId="Reviso">
    <w:name w:val="Revision"/>
    <w:hidden/>
    <w:uiPriority w:val="99"/>
    <w:semiHidden/>
    <w:rsid w:val="00E24B3C"/>
    <w:pPr>
      <w:spacing w:after="0" w:line="240" w:lineRule="auto"/>
    </w:pPr>
    <w:rPr>
      <w:rFonts w:ascii="Calibri" w:eastAsia="Calibri" w:hAnsi="Calibri" w:cs="Calibri"/>
      <w:kern w:val="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5F083F"/>
    <w:rPr>
      <w:b/>
      <w:bCs/>
    </w:rPr>
  </w:style>
  <w:style w:type="character" w:customStyle="1" w:styleId="AssuntodocomentrioChar">
    <w:name w:val="Assunto do comentário Char"/>
    <w:basedOn w:val="TextodecomentrioChar"/>
    <w:link w:val="Assuntodocomentrio"/>
    <w:uiPriority w:val="99"/>
    <w:semiHidden/>
    <w:rsid w:val="005F083F"/>
    <w:rPr>
      <w:rFonts w:ascii="Calibri" w:eastAsia="Calibri" w:hAnsi="Calibri" w:cs="Calibri"/>
      <w:b/>
      <w:bCs/>
      <w:kern w:val="0"/>
      <w:sz w:val="20"/>
      <w:szCs w:val="20"/>
      <w:lang w:eastAsia="pt-BR"/>
      <w14:ligatures w14:val="none"/>
    </w:rPr>
  </w:style>
  <w:style w:type="paragraph" w:styleId="CabealhodoSumrio">
    <w:name w:val="TOC Heading"/>
    <w:basedOn w:val="Ttulo1"/>
    <w:next w:val="Normal"/>
    <w:uiPriority w:val="39"/>
    <w:unhideWhenUsed/>
    <w:qFormat/>
    <w:rsid w:val="00E5100F"/>
    <w:pPr>
      <w:spacing w:before="240"/>
      <w:outlineLvl w:val="9"/>
    </w:pPr>
    <w:rPr>
      <w:rFonts w:asciiTheme="majorHAnsi" w:hAnsiTheme="majorHAnsi"/>
      <w:b w:val="0"/>
      <w:color w:val="0F4761" w:themeColor="accent1" w:themeShade="BF"/>
      <w:sz w:val="32"/>
      <w:szCs w:val="32"/>
    </w:rPr>
  </w:style>
  <w:style w:type="paragraph" w:styleId="Sumrio1">
    <w:name w:val="toc 1"/>
    <w:basedOn w:val="Normal"/>
    <w:next w:val="Normal"/>
    <w:autoRedefine/>
    <w:uiPriority w:val="39"/>
    <w:unhideWhenUsed/>
    <w:rsid w:val="00E5100F"/>
    <w:pPr>
      <w:spacing w:after="100"/>
    </w:pPr>
  </w:style>
  <w:style w:type="paragraph" w:styleId="Sumrio2">
    <w:name w:val="toc 2"/>
    <w:basedOn w:val="Normal"/>
    <w:next w:val="Normal"/>
    <w:autoRedefine/>
    <w:uiPriority w:val="39"/>
    <w:unhideWhenUsed/>
    <w:rsid w:val="00E5100F"/>
    <w:pPr>
      <w:spacing w:after="100"/>
      <w:ind w:left="220"/>
    </w:pPr>
  </w:style>
  <w:style w:type="paragraph" w:styleId="Cabealho">
    <w:name w:val="header"/>
    <w:basedOn w:val="Normal"/>
    <w:link w:val="CabealhoChar"/>
    <w:uiPriority w:val="99"/>
    <w:unhideWhenUsed/>
    <w:rsid w:val="00F317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176B"/>
    <w:rPr>
      <w:rFonts w:ascii="Calibri" w:eastAsia="Calibri" w:hAnsi="Calibri" w:cs="Calibri"/>
      <w:kern w:val="0"/>
      <w:lang w:eastAsia="pt-BR"/>
      <w14:ligatures w14:val="none"/>
    </w:rPr>
  </w:style>
  <w:style w:type="paragraph" w:styleId="Rodap">
    <w:name w:val="footer"/>
    <w:basedOn w:val="Normal"/>
    <w:link w:val="RodapChar"/>
    <w:uiPriority w:val="99"/>
    <w:unhideWhenUsed/>
    <w:rsid w:val="00F3176B"/>
    <w:pPr>
      <w:tabs>
        <w:tab w:val="center" w:pos="4252"/>
        <w:tab w:val="right" w:pos="8504"/>
      </w:tabs>
      <w:spacing w:after="0" w:line="240" w:lineRule="auto"/>
    </w:pPr>
  </w:style>
  <w:style w:type="character" w:customStyle="1" w:styleId="RodapChar">
    <w:name w:val="Rodapé Char"/>
    <w:basedOn w:val="Fontepargpadro"/>
    <w:link w:val="Rodap"/>
    <w:uiPriority w:val="99"/>
    <w:rsid w:val="00F3176B"/>
    <w:rPr>
      <w:rFonts w:ascii="Calibri" w:eastAsia="Calibri" w:hAnsi="Calibri" w:cs="Calibri"/>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1335">
      <w:bodyDiv w:val="1"/>
      <w:marLeft w:val="0"/>
      <w:marRight w:val="0"/>
      <w:marTop w:val="0"/>
      <w:marBottom w:val="0"/>
      <w:divBdr>
        <w:top w:val="none" w:sz="0" w:space="0" w:color="auto"/>
        <w:left w:val="none" w:sz="0" w:space="0" w:color="auto"/>
        <w:bottom w:val="none" w:sz="0" w:space="0" w:color="auto"/>
        <w:right w:val="none" w:sz="0" w:space="0" w:color="auto"/>
      </w:divBdr>
    </w:div>
    <w:div w:id="593130543">
      <w:bodyDiv w:val="1"/>
      <w:marLeft w:val="0"/>
      <w:marRight w:val="0"/>
      <w:marTop w:val="0"/>
      <w:marBottom w:val="0"/>
      <w:divBdr>
        <w:top w:val="none" w:sz="0" w:space="0" w:color="auto"/>
        <w:left w:val="none" w:sz="0" w:space="0" w:color="auto"/>
        <w:bottom w:val="none" w:sz="0" w:space="0" w:color="auto"/>
        <w:right w:val="none" w:sz="0" w:space="0" w:color="auto"/>
      </w:divBdr>
    </w:div>
    <w:div w:id="593248564">
      <w:bodyDiv w:val="1"/>
      <w:marLeft w:val="0"/>
      <w:marRight w:val="0"/>
      <w:marTop w:val="0"/>
      <w:marBottom w:val="0"/>
      <w:divBdr>
        <w:top w:val="none" w:sz="0" w:space="0" w:color="auto"/>
        <w:left w:val="none" w:sz="0" w:space="0" w:color="auto"/>
        <w:bottom w:val="none" w:sz="0" w:space="0" w:color="auto"/>
        <w:right w:val="none" w:sz="0" w:space="0" w:color="auto"/>
      </w:divBdr>
    </w:div>
    <w:div w:id="597954064">
      <w:bodyDiv w:val="1"/>
      <w:marLeft w:val="0"/>
      <w:marRight w:val="0"/>
      <w:marTop w:val="0"/>
      <w:marBottom w:val="0"/>
      <w:divBdr>
        <w:top w:val="none" w:sz="0" w:space="0" w:color="auto"/>
        <w:left w:val="none" w:sz="0" w:space="0" w:color="auto"/>
        <w:bottom w:val="none" w:sz="0" w:space="0" w:color="auto"/>
        <w:right w:val="none" w:sz="0" w:space="0" w:color="auto"/>
      </w:divBdr>
    </w:div>
    <w:div w:id="678510403">
      <w:bodyDiv w:val="1"/>
      <w:marLeft w:val="0"/>
      <w:marRight w:val="0"/>
      <w:marTop w:val="0"/>
      <w:marBottom w:val="0"/>
      <w:divBdr>
        <w:top w:val="none" w:sz="0" w:space="0" w:color="auto"/>
        <w:left w:val="none" w:sz="0" w:space="0" w:color="auto"/>
        <w:bottom w:val="none" w:sz="0" w:space="0" w:color="auto"/>
        <w:right w:val="none" w:sz="0" w:space="0" w:color="auto"/>
      </w:divBdr>
    </w:div>
    <w:div w:id="1279028966">
      <w:bodyDiv w:val="1"/>
      <w:marLeft w:val="0"/>
      <w:marRight w:val="0"/>
      <w:marTop w:val="0"/>
      <w:marBottom w:val="0"/>
      <w:divBdr>
        <w:top w:val="none" w:sz="0" w:space="0" w:color="auto"/>
        <w:left w:val="none" w:sz="0" w:space="0" w:color="auto"/>
        <w:bottom w:val="none" w:sz="0" w:space="0" w:color="auto"/>
        <w:right w:val="none" w:sz="0" w:space="0" w:color="auto"/>
      </w:divBdr>
    </w:div>
    <w:div w:id="1634170109">
      <w:bodyDiv w:val="1"/>
      <w:marLeft w:val="0"/>
      <w:marRight w:val="0"/>
      <w:marTop w:val="0"/>
      <w:marBottom w:val="0"/>
      <w:divBdr>
        <w:top w:val="none" w:sz="0" w:space="0" w:color="auto"/>
        <w:left w:val="none" w:sz="0" w:space="0" w:color="auto"/>
        <w:bottom w:val="none" w:sz="0" w:space="0" w:color="auto"/>
        <w:right w:val="none" w:sz="0" w:space="0" w:color="auto"/>
      </w:divBdr>
    </w:div>
    <w:div w:id="1874148405">
      <w:bodyDiv w:val="1"/>
      <w:marLeft w:val="0"/>
      <w:marRight w:val="0"/>
      <w:marTop w:val="0"/>
      <w:marBottom w:val="0"/>
      <w:divBdr>
        <w:top w:val="none" w:sz="0" w:space="0" w:color="auto"/>
        <w:left w:val="none" w:sz="0" w:space="0" w:color="auto"/>
        <w:bottom w:val="none" w:sz="0" w:space="0" w:color="auto"/>
        <w:right w:val="none" w:sz="0" w:space="0" w:color="auto"/>
      </w:divBdr>
    </w:div>
    <w:div w:id="1920283305">
      <w:bodyDiv w:val="1"/>
      <w:marLeft w:val="0"/>
      <w:marRight w:val="0"/>
      <w:marTop w:val="0"/>
      <w:marBottom w:val="0"/>
      <w:divBdr>
        <w:top w:val="none" w:sz="0" w:space="0" w:color="auto"/>
        <w:left w:val="none" w:sz="0" w:space="0" w:color="auto"/>
        <w:bottom w:val="none" w:sz="0" w:space="0" w:color="auto"/>
        <w:right w:val="none" w:sz="0" w:space="0" w:color="auto"/>
      </w:divBdr>
    </w:div>
    <w:div w:id="1974023529">
      <w:bodyDiv w:val="1"/>
      <w:marLeft w:val="0"/>
      <w:marRight w:val="0"/>
      <w:marTop w:val="0"/>
      <w:marBottom w:val="0"/>
      <w:divBdr>
        <w:top w:val="none" w:sz="0" w:space="0" w:color="auto"/>
        <w:left w:val="none" w:sz="0" w:space="0" w:color="auto"/>
        <w:bottom w:val="none" w:sz="0" w:space="0" w:color="auto"/>
        <w:right w:val="none" w:sz="0" w:space="0" w:color="auto"/>
      </w:divBdr>
    </w:div>
    <w:div w:id="2012873664">
      <w:bodyDiv w:val="1"/>
      <w:marLeft w:val="0"/>
      <w:marRight w:val="0"/>
      <w:marTop w:val="0"/>
      <w:marBottom w:val="0"/>
      <w:divBdr>
        <w:top w:val="none" w:sz="0" w:space="0" w:color="auto"/>
        <w:left w:val="none" w:sz="0" w:space="0" w:color="auto"/>
        <w:bottom w:val="none" w:sz="0" w:space="0" w:color="auto"/>
        <w:right w:val="none" w:sz="0" w:space="0" w:color="auto"/>
      </w:divBdr>
    </w:div>
    <w:div w:id="209702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limentacaosaudavel.org.br/" TargetMode="External"/><Relationship Id="rId18" Type="http://schemas.openxmlformats.org/officeDocument/2006/relationships/hyperlink" Target="https://agroecologiaemrede.org.br/" TargetMode="External"/><Relationship Id="rId26" Type="http://schemas.openxmlformats.org/officeDocument/2006/relationships/hyperlink" Target="https://agroecologiaemrede.org.br/colheita/pesquisa-acao-comida-de-verdade-nas-escolas-experiencias-do-pnae/" TargetMode="External"/><Relationship Id="rId39" Type="http://schemas.openxmlformats.org/officeDocument/2006/relationships/hyperlink" Target="https://bit.ly/34WC2Lw" TargetMode="External"/><Relationship Id="rId3" Type="http://schemas.openxmlformats.org/officeDocument/2006/relationships/styles" Target="styles.xml"/><Relationship Id="rId21" Type="http://schemas.openxmlformats.org/officeDocument/2006/relationships/hyperlink" Target="https://www.comidadoamanha.org/" TargetMode="External"/><Relationship Id="rId34" Type="http://schemas.openxmlformats.org/officeDocument/2006/relationships/hyperlink" Target="https://bvsms.saude.gov.br/bvs/publicacoes/guia_alimentar_populacao_brasileira_2ed.pdf" TargetMode="External"/><Relationship Id="rId42" Type="http://schemas.openxmlformats.org/officeDocument/2006/relationships/hyperlink" Target="http://library.fes.de/pdf-files/bueros/brasilien/18319-20211027.pdf" TargetMode="External"/><Relationship Id="rId47"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fianbrasil.org.br/" TargetMode="External"/><Relationship Id="rId17" Type="http://schemas.openxmlformats.org/officeDocument/2006/relationships/hyperlink" Target="https://ctazm.org.br/" TargetMode="External"/><Relationship Id="rId25" Type="http://schemas.openxmlformats.org/officeDocument/2006/relationships/hyperlink" Target="https://agroecologia.org.br/" TargetMode="External"/><Relationship Id="rId33" Type="http://schemas.openxmlformats.org/officeDocument/2006/relationships/hyperlink" Target="https://www.gov.br/agricultura/pt-br/assuntos/noticias/governo-federal-lanca-plano-nacional-de-fertilizantes-para-reduzir-importacao-dos-insumos" TargetMode="External"/><Relationship Id="rId38" Type="http://schemas.openxmlformats.org/officeDocument/2006/relationships/hyperlink" Target="https://poesiaspreferidas.wordpress.com/2016/02/01/o-direito-ao-delirio-eduardo-galeano/" TargetMode="External"/><Relationship Id="rId46" Type="http://schemas.openxmlformats.org/officeDocument/2006/relationships/hyperlink" Target="https://mst.org.br/especiais/plantar-arvores-produzir-alimentos-saudaveis/" TargetMode="External"/><Relationship Id="rId2" Type="http://schemas.openxmlformats.org/officeDocument/2006/relationships/numbering" Target="numbering.xml"/><Relationship Id="rId16" Type="http://schemas.openxmlformats.org/officeDocument/2006/relationships/hyperlink" Target="https://www.asabrasil.org.br/" TargetMode="External"/><Relationship Id="rId20" Type="http://schemas.openxmlformats.org/officeDocument/2006/relationships/hyperlink" Target="https://ojoioeotrigo.com.br/blog/" TargetMode="External"/><Relationship Id="rId29" Type="http://schemas.openxmlformats.org/officeDocument/2006/relationships/hyperlink" Target="https://aspta.org.br/" TargetMode="External"/><Relationship Id="rId41" Type="http://schemas.openxmlformats.org/officeDocument/2006/relationships/hyperlink" Target="https://enagroecologia.org.br/wp-content/uploads/2019/03/carta_politica_web.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ta.org.br/programas/programa-de-agricultura-urbana/" TargetMode="External"/><Relationship Id="rId24" Type="http://schemas.openxmlformats.org/officeDocument/2006/relationships/hyperlink" Target="https://agroecologia.org.br/agroecologia-nas-eleicoes/" TargetMode="External"/><Relationship Id="rId32" Type="http://schemas.openxmlformats.org/officeDocument/2006/relationships/hyperlink" Target="https://www.icict.fiocruz.br/sites/www.icict.fiocruz.br/files/pronara-programa-nacional-de-reducao-de-agrotoxicos-aprovado-por-merito-na-cnapo-em-agosto-de-2014.pdf" TargetMode="External"/><Relationship Id="rId37" Type="http://schemas.openxmlformats.org/officeDocument/2006/relationships/hyperlink" Target="https://fbssan.org.br/" TargetMode="External"/><Relationship Id="rId40" Type="http://schemas.openxmlformats.org/officeDocument/2006/relationships/hyperlink" Target="https://idec.org.br/veneno-no-pacote" TargetMode="External"/><Relationship Id="rId45" Type="http://schemas.openxmlformats.org/officeDocument/2006/relationships/hyperlink" Target="https://monitormercantil.com.br/pais-gastou-us-152-bi-em-importacoes-de-fertilizantes-em-2021/" TargetMode="External"/><Relationship Id="rId5" Type="http://schemas.openxmlformats.org/officeDocument/2006/relationships/webSettings" Target="webSettings.xml"/><Relationship Id="rId15" Type="http://schemas.openxmlformats.org/officeDocument/2006/relationships/hyperlink" Target="https://centrosabia.org.br/" TargetMode="External"/><Relationship Id="rId23" Type="http://schemas.openxmlformats.org/officeDocument/2006/relationships/hyperlink" Target="https://armazemdocampo.shop/" TargetMode="External"/><Relationship Id="rId28" Type="http://schemas.openxmlformats.org/officeDocument/2006/relationships/hyperlink" Target="https://www.epsjv.fiocruz.br/upload/doc/cartilha_PRONARA.pdf" TargetMode="External"/><Relationship Id="rId36" Type="http://schemas.openxmlformats.org/officeDocument/2006/relationships/hyperlink" Target="https://www.fao.org/documents/card/en/c/cb4474en" TargetMode="External"/><Relationship Id="rId49" Type="http://schemas.openxmlformats.org/officeDocument/2006/relationships/theme" Target="theme/theme1.xml"/><Relationship Id="rId10" Type="http://schemas.openxmlformats.org/officeDocument/2006/relationships/hyperlink" Target="https://feirasorganicas.org.br/" TargetMode="External"/><Relationship Id="rId19" Type="http://schemas.openxmlformats.org/officeDocument/2006/relationships/hyperlink" Target="https://pesquisassan.net.br/" TargetMode="External"/><Relationship Id="rId31" Type="http://schemas.openxmlformats.org/officeDocument/2006/relationships/hyperlink" Target="https://aba-agroecologia.org.br/snea/" TargetMode="External"/><Relationship Id="rId44" Type="http://schemas.openxmlformats.org/officeDocument/2006/relationships/hyperlink" Target="https://mst.org.br/nossa-producao/" TargetMode="External"/><Relationship Id="rId4" Type="http://schemas.openxmlformats.org/officeDocument/2006/relationships/settings" Target="settings.xml"/><Relationship Id="rId9" Type="http://schemas.openxmlformats.org/officeDocument/2006/relationships/hyperlink" Target="https://www.brasildefato.com.br/2024/11/05/contrariando-lula-ministerio-da-agricultura-vai-ao-stf-defender-o-uso-de-agrotoxicos" TargetMode="External"/><Relationship Id="rId14" Type="http://schemas.openxmlformats.org/officeDocument/2006/relationships/hyperlink" Target="https://actbr.org.br/" TargetMode="External"/><Relationship Id="rId22" Type="http://schemas.openxmlformats.org/officeDocument/2006/relationships/hyperlink" Target="https://www.oxfam.org.br/justica-social-e-economica/forum-economico-de-davos/a-desigualdade-mata/" TargetMode="External"/><Relationship Id="rId27" Type="http://schemas.openxmlformats.org/officeDocument/2006/relationships/hyperlink" Target="https://agroecologia.org.br/politica-publicas-de-agroecologia-na-boca-do-povo/" TargetMode="External"/><Relationship Id="rId30" Type="http://schemas.openxmlformats.org/officeDocument/2006/relationships/hyperlink" Target="https://cba.aba-agroecologia.org.br/leia-a-carta-politica-do-12o-congresso-brasileiro-de-agroecologia/" TargetMode="External"/><Relationship Id="rId35" Type="http://schemas.openxmlformats.org/officeDocument/2006/relationships/hyperlink" Target="https://www.cut.org.br/noticias/mst-celebra-maior-producao-de-arroz-organico-da-america-latina-4704" TargetMode="External"/><Relationship Id="rId43" Type="http://schemas.openxmlformats.org/officeDocument/2006/relationships/hyperlink" Target="https://www.ihu.unisinos.br/categorias/159-entrevistas/563269-hospitalidade-a-dificil-e-necessaria-dadiva-da-reciprocidade-entrevista-especial-com-alain-montandon" TargetMode="External"/><Relationship Id="rId48" Type="http://schemas.openxmlformats.org/officeDocument/2006/relationships/fontTable" Target="fontTable.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fndc.org.br/" TargetMode="External"/><Relationship Id="rId13" Type="http://schemas.openxmlformats.org/officeDocument/2006/relationships/hyperlink" Target="https://mst.org.br/nossa-producao/" TargetMode="External"/><Relationship Id="rId3" Type="http://schemas.openxmlformats.org/officeDocument/2006/relationships/hyperlink" Target="https://mst.org.br/especiais/plantar-arvores-produzir-alimentos-saudaveis/" TargetMode="External"/><Relationship Id="rId7" Type="http://schemas.openxmlformats.org/officeDocument/2006/relationships/hyperlink" Target="https://g1.globo.com/economia/agronegocios/agro-a-industria-riqueza-do-brasil/playlist/videos-agro-a-industria-riqueza-do-brasil.ghtml" TargetMode="External"/><Relationship Id="rId12" Type="http://schemas.openxmlformats.org/officeDocument/2006/relationships/hyperlink" Target="https://aspta.org.br/" TargetMode="External"/><Relationship Id="rId17" Type="http://schemas.openxmlformats.org/officeDocument/2006/relationships/hyperlink" Target="https://www.epsjv.fiocruz.br/upload/doc/cartilha_PRONARA.pdf" TargetMode="External"/><Relationship Id="rId2" Type="http://schemas.openxmlformats.org/officeDocument/2006/relationships/hyperlink" Target="http://www.planalto.gov.br/ccivil_03/_Ato2019-2022/2019/Mpv/mpv870.htm" TargetMode="External"/><Relationship Id="rId16" Type="http://schemas.openxmlformats.org/officeDocument/2006/relationships/hyperlink" Target="https://alimentacaoescolar.org.br/" TargetMode="External"/><Relationship Id="rId1" Type="http://schemas.openxmlformats.org/officeDocument/2006/relationships/hyperlink" Target="https://www.forbes.com/powerful-brands/list/" TargetMode="External"/><Relationship Id="rId6" Type="http://schemas.openxmlformats.org/officeDocument/2006/relationships/hyperlink" Target="http://www.portfolioglobo.com.br/agronegocio/" TargetMode="External"/><Relationship Id="rId11" Type="http://schemas.openxmlformats.org/officeDocument/2006/relationships/hyperlink" Target="https://fpagropecuaria.org.br/todos-os-membros/" TargetMode="External"/><Relationship Id="rId5" Type="http://schemas.openxmlformats.org/officeDocument/2006/relationships/hyperlink" Target="https://www.youtube.com/watch?v=sWxTrKlCMnk" TargetMode="External"/><Relationship Id="rId15" Type="http://schemas.openxmlformats.org/officeDocument/2006/relationships/hyperlink" Target="https://agroecologia.org.br/" TargetMode="External"/><Relationship Id="rId10" Type="http://schemas.openxmlformats.org/officeDocument/2006/relationships/hyperlink" Target="https://www.cptnacional.org.br/publicacoes-2/destaque/6746-conflitos-no-campo-brasil-2023" TargetMode="External"/><Relationship Id="rId4" Type="http://schemas.openxmlformats.org/officeDocument/2006/relationships/hyperlink" Target="https://olheparaafome.com.br/" TargetMode="External"/><Relationship Id="rId9" Type="http://schemas.openxmlformats.org/officeDocument/2006/relationships/hyperlink" Target="https://intervozes.org.br/" TargetMode="External"/><Relationship Id="rId14" Type="http://schemas.openxmlformats.org/officeDocument/2006/relationships/hyperlink" Target="https://armazemdocampo.sho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AC101-E6A9-49D9-A89E-ACD423E9F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41760</Words>
  <Characters>225506</Characters>
  <Application>Microsoft Office Word</Application>
  <DocSecurity>0</DocSecurity>
  <Lines>1879</Lines>
  <Paragraphs>533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Branquinho</dc:creator>
  <cp:keywords/>
  <dc:description/>
  <cp:lastModifiedBy>Juliana</cp:lastModifiedBy>
  <cp:revision>2</cp:revision>
  <dcterms:created xsi:type="dcterms:W3CDTF">2025-03-11T00:46:00Z</dcterms:created>
  <dcterms:modified xsi:type="dcterms:W3CDTF">2025-03-11T00:46:00Z</dcterms:modified>
</cp:coreProperties>
</file>