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C6804" w14:textId="77777777" w:rsidR="003777F2" w:rsidRDefault="003777F2" w:rsidP="003777F2">
      <w:pPr>
        <w:pStyle w:val="SemEspaamento"/>
        <w:spacing w:line="360" w:lineRule="auto"/>
        <w:rPr>
          <w:rFonts w:ascii="Times New Roman" w:hAnsi="Times New Roman"/>
          <w:b/>
          <w:sz w:val="20"/>
          <w:szCs w:val="20"/>
        </w:rPr>
      </w:pPr>
      <w:r w:rsidRPr="003E30AB">
        <w:rPr>
          <w:rFonts w:ascii="Times New Roman" w:hAnsi="Times New Roman"/>
          <w:b/>
          <w:sz w:val="20"/>
          <w:szCs w:val="20"/>
        </w:rPr>
        <w:t xml:space="preserve">Quadro </w:t>
      </w:r>
      <w:r>
        <w:rPr>
          <w:rFonts w:ascii="Times New Roman" w:hAnsi="Times New Roman"/>
          <w:b/>
          <w:sz w:val="20"/>
          <w:szCs w:val="20"/>
        </w:rPr>
        <w:t>5</w:t>
      </w:r>
      <w:r w:rsidRPr="003E30AB">
        <w:rPr>
          <w:rFonts w:ascii="Times New Roman" w:hAnsi="Times New Roman"/>
          <w:b/>
          <w:sz w:val="20"/>
          <w:szCs w:val="20"/>
        </w:rPr>
        <w:t xml:space="preserve"> – Modos de aquisição das coleções</w:t>
      </w:r>
      <w:r>
        <w:rPr>
          <w:rFonts w:ascii="Times New Roman" w:hAnsi="Times New Roman"/>
          <w:b/>
          <w:sz w:val="20"/>
          <w:szCs w:val="20"/>
        </w:rPr>
        <w:t xml:space="preserve"> antropológicas</w:t>
      </w:r>
    </w:p>
    <w:p w14:paraId="1FA0AF22" w14:textId="77777777" w:rsidR="00DE37DE" w:rsidRDefault="00DE37DE"/>
    <w:tbl>
      <w:tblPr>
        <w:tblStyle w:val="Tabelacomgrade"/>
        <w:tblW w:w="8946" w:type="dxa"/>
        <w:jc w:val="center"/>
        <w:tblLook w:val="04A0" w:firstRow="1" w:lastRow="0" w:firstColumn="1" w:lastColumn="0" w:noHBand="0" w:noVBand="1"/>
      </w:tblPr>
      <w:tblGrid>
        <w:gridCol w:w="3553"/>
        <w:gridCol w:w="1182"/>
        <w:gridCol w:w="1147"/>
        <w:gridCol w:w="3064"/>
      </w:tblGrid>
      <w:tr w:rsidR="003777F2" w:rsidRPr="00173079" w14:paraId="2FBCA04A" w14:textId="77777777" w:rsidTr="003777F2">
        <w:trPr>
          <w:jc w:val="center"/>
        </w:trPr>
        <w:tc>
          <w:tcPr>
            <w:tcW w:w="3553" w:type="dxa"/>
            <w:shd w:val="clear" w:color="auto" w:fill="D9D9D9" w:themeFill="background1" w:themeFillShade="D9"/>
          </w:tcPr>
          <w:p w14:paraId="6FAEFB39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173079">
              <w:rPr>
                <w:rFonts w:ascii="Times New Roman" w:hAnsi="Times New Roman"/>
                <w:b/>
              </w:rPr>
              <w:t>Expositor</w:t>
            </w:r>
          </w:p>
          <w:p w14:paraId="26E89A37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173079">
              <w:rPr>
                <w:rFonts w:ascii="Times New Roman" w:hAnsi="Times New Roman"/>
                <w:b/>
              </w:rPr>
              <w:t>(por ordem alfabética)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44710805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173079">
              <w:rPr>
                <w:rFonts w:ascii="Times New Roman" w:hAnsi="Times New Roman"/>
                <w:b/>
              </w:rPr>
              <w:t>Modo de aquisição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F4D9211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173079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3064" w:type="dxa"/>
            <w:shd w:val="clear" w:color="auto" w:fill="D9D9D9" w:themeFill="background1" w:themeFillShade="D9"/>
          </w:tcPr>
          <w:p w14:paraId="1DE95F62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173079">
              <w:rPr>
                <w:rFonts w:ascii="Times New Roman" w:hAnsi="Times New Roman"/>
                <w:b/>
              </w:rPr>
              <w:t>Financiamento/ Objetivo</w:t>
            </w:r>
          </w:p>
          <w:p w14:paraId="1CFCF7D6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7F2" w:rsidRPr="00173079" w14:paraId="54560EB2" w14:textId="77777777" w:rsidTr="003777F2">
        <w:trPr>
          <w:jc w:val="center"/>
        </w:trPr>
        <w:tc>
          <w:tcPr>
            <w:tcW w:w="3553" w:type="dxa"/>
          </w:tcPr>
          <w:p w14:paraId="725DFEA9" w14:textId="77777777" w:rsidR="003777F2" w:rsidRPr="00935643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935643">
              <w:rPr>
                <w:rFonts w:ascii="Times New Roman" w:hAnsi="Times New Roman"/>
              </w:rPr>
              <w:t>Amélia Machado C. de Albuquerque</w:t>
            </w:r>
          </w:p>
        </w:tc>
        <w:tc>
          <w:tcPr>
            <w:tcW w:w="1182" w:type="dxa"/>
          </w:tcPr>
          <w:p w14:paraId="1AFF9A0D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14:paraId="5AC5938D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4" w:type="dxa"/>
          </w:tcPr>
          <w:p w14:paraId="68BA7637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3777F2" w:rsidRPr="00173079" w14:paraId="5CD1855B" w14:textId="77777777" w:rsidTr="003777F2">
        <w:trPr>
          <w:jc w:val="center"/>
        </w:trPr>
        <w:tc>
          <w:tcPr>
            <w:tcW w:w="3553" w:type="dxa"/>
          </w:tcPr>
          <w:p w14:paraId="047EA007" w14:textId="77777777" w:rsidR="003777F2" w:rsidRPr="00935643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935643">
              <w:rPr>
                <w:rFonts w:ascii="Times New Roman" w:hAnsi="Times New Roman"/>
              </w:rPr>
              <w:t>Antônio Alves Ribeiro Catalão</w:t>
            </w:r>
          </w:p>
        </w:tc>
        <w:tc>
          <w:tcPr>
            <w:tcW w:w="1182" w:type="dxa"/>
          </w:tcPr>
          <w:p w14:paraId="08CDEC76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14:paraId="5EF51C05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4" w:type="dxa"/>
          </w:tcPr>
          <w:p w14:paraId="7C40CBA5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3777F2" w:rsidRPr="00173079" w14:paraId="508A6C41" w14:textId="77777777" w:rsidTr="003777F2">
        <w:trPr>
          <w:jc w:val="center"/>
        </w:trPr>
        <w:tc>
          <w:tcPr>
            <w:tcW w:w="3553" w:type="dxa"/>
          </w:tcPr>
          <w:p w14:paraId="6CF5DD2E" w14:textId="77777777" w:rsidR="003777F2" w:rsidRPr="00880D1E" w:rsidRDefault="003777F2" w:rsidP="003E6B87">
            <w:pPr>
              <w:pStyle w:val="SemEspaamento"/>
              <w:rPr>
                <w:rFonts w:ascii="Times New Roman" w:hAnsi="Times New Roman"/>
                <w:highlight w:val="yellow"/>
              </w:rPr>
            </w:pPr>
            <w:r w:rsidRPr="00F00D69">
              <w:rPr>
                <w:rFonts w:ascii="Times New Roman" w:hAnsi="Times New Roman"/>
              </w:rPr>
              <w:t>Antônio Manoel G. Tocantins</w:t>
            </w:r>
          </w:p>
        </w:tc>
        <w:tc>
          <w:tcPr>
            <w:tcW w:w="1182" w:type="dxa"/>
          </w:tcPr>
          <w:p w14:paraId="2F3327D8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>Expedição científica</w:t>
            </w:r>
          </w:p>
        </w:tc>
        <w:tc>
          <w:tcPr>
            <w:tcW w:w="1147" w:type="dxa"/>
          </w:tcPr>
          <w:p w14:paraId="588C664E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>1875</w:t>
            </w:r>
          </w:p>
        </w:tc>
        <w:tc>
          <w:tcPr>
            <w:tcW w:w="3064" w:type="dxa"/>
          </w:tcPr>
          <w:p w14:paraId="1D3D9A33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 xml:space="preserve">Província do Pará/ </w:t>
            </w:r>
          </w:p>
          <w:p w14:paraId="5F516487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 xml:space="preserve">Estudar as causas de inundação e submersão na Ilha de Marajó </w:t>
            </w:r>
          </w:p>
        </w:tc>
      </w:tr>
      <w:tr w:rsidR="003777F2" w:rsidRPr="00173079" w14:paraId="781AC905" w14:textId="77777777" w:rsidTr="003777F2">
        <w:trPr>
          <w:jc w:val="center"/>
        </w:trPr>
        <w:tc>
          <w:tcPr>
            <w:tcW w:w="3553" w:type="dxa"/>
          </w:tcPr>
          <w:p w14:paraId="6967D1F4" w14:textId="77777777" w:rsidR="003777F2" w:rsidRPr="00880D1E" w:rsidRDefault="003777F2" w:rsidP="003E6B87">
            <w:pPr>
              <w:pStyle w:val="SemEspaamento"/>
              <w:rPr>
                <w:rFonts w:ascii="Times New Roman" w:hAnsi="Times New Roman"/>
                <w:highlight w:val="yellow"/>
              </w:rPr>
            </w:pPr>
            <w:r w:rsidRPr="002D2D1D">
              <w:rPr>
                <w:rFonts w:ascii="Times New Roman" w:hAnsi="Times New Roman"/>
              </w:rPr>
              <w:t xml:space="preserve">Antônio Luís von </w:t>
            </w:r>
            <w:proofErr w:type="spellStart"/>
            <w:r w:rsidRPr="002D2D1D">
              <w:rPr>
                <w:rFonts w:ascii="Times New Roman" w:hAnsi="Times New Roman"/>
              </w:rPr>
              <w:t>Hoonholtz</w:t>
            </w:r>
            <w:proofErr w:type="spellEnd"/>
            <w:r w:rsidRPr="002D2D1D">
              <w:rPr>
                <w:rFonts w:ascii="Times New Roman" w:hAnsi="Times New Roman"/>
              </w:rPr>
              <w:t xml:space="preserve"> (Barão de Teffé)</w:t>
            </w:r>
          </w:p>
        </w:tc>
        <w:tc>
          <w:tcPr>
            <w:tcW w:w="1182" w:type="dxa"/>
          </w:tcPr>
          <w:p w14:paraId="4EEE5D66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>Expedição Militar</w:t>
            </w:r>
          </w:p>
        </w:tc>
        <w:tc>
          <w:tcPr>
            <w:tcW w:w="1147" w:type="dxa"/>
          </w:tcPr>
          <w:p w14:paraId="2981F124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>1871-1873</w:t>
            </w:r>
          </w:p>
        </w:tc>
        <w:tc>
          <w:tcPr>
            <w:tcW w:w="3064" w:type="dxa"/>
          </w:tcPr>
          <w:p w14:paraId="790CB8CF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>Estado Imperial/ Demarca</w:t>
            </w:r>
            <w:r>
              <w:rPr>
                <w:rFonts w:ascii="Times New Roman" w:hAnsi="Times New Roman"/>
              </w:rPr>
              <w:t xml:space="preserve">r </w:t>
            </w:r>
            <w:r w:rsidRPr="00173079">
              <w:rPr>
                <w:rFonts w:ascii="Times New Roman" w:hAnsi="Times New Roman"/>
              </w:rPr>
              <w:t xml:space="preserve">a fronteira </w:t>
            </w:r>
            <w:r>
              <w:rPr>
                <w:rFonts w:ascii="Times New Roman" w:hAnsi="Times New Roman"/>
              </w:rPr>
              <w:t xml:space="preserve">entre </w:t>
            </w:r>
            <w:r w:rsidRPr="00173079">
              <w:rPr>
                <w:rFonts w:ascii="Times New Roman" w:hAnsi="Times New Roman"/>
              </w:rPr>
              <w:t>Brasil</w:t>
            </w:r>
            <w:r>
              <w:rPr>
                <w:rFonts w:ascii="Times New Roman" w:hAnsi="Times New Roman"/>
              </w:rPr>
              <w:t xml:space="preserve"> e </w:t>
            </w:r>
            <w:r w:rsidRPr="00173079">
              <w:rPr>
                <w:rFonts w:ascii="Times New Roman" w:hAnsi="Times New Roman"/>
              </w:rPr>
              <w:t>Peru</w:t>
            </w:r>
          </w:p>
        </w:tc>
      </w:tr>
      <w:tr w:rsidR="003777F2" w:rsidRPr="00173079" w14:paraId="091AADD9" w14:textId="77777777" w:rsidTr="003777F2">
        <w:trPr>
          <w:jc w:val="center"/>
        </w:trPr>
        <w:tc>
          <w:tcPr>
            <w:tcW w:w="3553" w:type="dxa"/>
          </w:tcPr>
          <w:p w14:paraId="369EAD58" w14:textId="77777777" w:rsidR="003777F2" w:rsidRPr="00935643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935643">
              <w:rPr>
                <w:rFonts w:ascii="Times New Roman" w:hAnsi="Times New Roman"/>
              </w:rPr>
              <w:t>Bento de Figueiredo T. Aranha</w:t>
            </w:r>
          </w:p>
        </w:tc>
        <w:tc>
          <w:tcPr>
            <w:tcW w:w="1182" w:type="dxa"/>
          </w:tcPr>
          <w:p w14:paraId="006CCB6F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14:paraId="68C51938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4" w:type="dxa"/>
          </w:tcPr>
          <w:p w14:paraId="6C656683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3777F2" w:rsidRPr="00173079" w14:paraId="1761D3BE" w14:textId="77777777" w:rsidTr="003777F2">
        <w:trPr>
          <w:jc w:val="center"/>
        </w:trPr>
        <w:tc>
          <w:tcPr>
            <w:tcW w:w="3553" w:type="dxa"/>
          </w:tcPr>
          <w:p w14:paraId="5F8C13DB" w14:textId="77777777" w:rsidR="003777F2" w:rsidRPr="00935643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935643">
              <w:rPr>
                <w:rFonts w:ascii="Times New Roman" w:hAnsi="Times New Roman"/>
              </w:rPr>
              <w:t>Carlos Affonso de Assis Figueiredo</w:t>
            </w:r>
          </w:p>
        </w:tc>
        <w:tc>
          <w:tcPr>
            <w:tcW w:w="1182" w:type="dxa"/>
          </w:tcPr>
          <w:p w14:paraId="1BE290FA" w14:textId="77777777" w:rsidR="003777F2" w:rsidRPr="00935643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14:paraId="5DE0872F" w14:textId="77777777" w:rsidR="003777F2" w:rsidRPr="00935643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4" w:type="dxa"/>
          </w:tcPr>
          <w:p w14:paraId="09AEF10A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3777F2" w:rsidRPr="00173079" w14:paraId="139FD86B" w14:textId="77777777" w:rsidTr="003777F2">
        <w:trPr>
          <w:jc w:val="center"/>
        </w:trPr>
        <w:tc>
          <w:tcPr>
            <w:tcW w:w="3553" w:type="dxa"/>
          </w:tcPr>
          <w:p w14:paraId="1F04E1F6" w14:textId="77777777" w:rsidR="003777F2" w:rsidRPr="00880D1E" w:rsidRDefault="003777F2" w:rsidP="003E6B87">
            <w:pPr>
              <w:pStyle w:val="SemEspaamento"/>
              <w:rPr>
                <w:rFonts w:ascii="Times New Roman" w:hAnsi="Times New Roman"/>
                <w:highlight w:val="yellow"/>
              </w:rPr>
            </w:pPr>
            <w:r w:rsidRPr="00953C6D">
              <w:rPr>
                <w:rFonts w:ascii="Times New Roman" w:hAnsi="Times New Roman"/>
              </w:rPr>
              <w:t xml:space="preserve">Duarte Paranhos </w:t>
            </w:r>
            <w:proofErr w:type="spellStart"/>
            <w:r w:rsidRPr="00953C6D">
              <w:rPr>
                <w:rFonts w:ascii="Times New Roman" w:hAnsi="Times New Roman"/>
              </w:rPr>
              <w:t>Schutel</w:t>
            </w:r>
            <w:proofErr w:type="spellEnd"/>
          </w:p>
        </w:tc>
        <w:tc>
          <w:tcPr>
            <w:tcW w:w="1182" w:type="dxa"/>
          </w:tcPr>
          <w:p w14:paraId="195D6E37" w14:textId="77777777" w:rsidR="003777F2" w:rsidRPr="00C23A9F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C23A9F">
              <w:rPr>
                <w:rFonts w:ascii="Times New Roman" w:hAnsi="Times New Roman"/>
              </w:rPr>
              <w:t>Expedição paramilitar</w:t>
            </w:r>
          </w:p>
        </w:tc>
        <w:tc>
          <w:tcPr>
            <w:tcW w:w="1147" w:type="dxa"/>
          </w:tcPr>
          <w:p w14:paraId="3059F146" w14:textId="77777777" w:rsidR="003777F2" w:rsidRPr="00C23A9F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C23A9F">
              <w:rPr>
                <w:rFonts w:ascii="Times New Roman" w:hAnsi="Times New Roman"/>
              </w:rPr>
              <w:t>1861</w:t>
            </w:r>
          </w:p>
        </w:tc>
        <w:tc>
          <w:tcPr>
            <w:tcW w:w="3064" w:type="dxa"/>
          </w:tcPr>
          <w:p w14:paraId="0589D43D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 xml:space="preserve">Província de Santa Catarina/ </w:t>
            </w:r>
            <w:r>
              <w:rPr>
                <w:rFonts w:ascii="Times New Roman" w:hAnsi="Times New Roman"/>
              </w:rPr>
              <w:t>Impedir retomada indígena</w:t>
            </w:r>
          </w:p>
        </w:tc>
      </w:tr>
      <w:tr w:rsidR="003777F2" w:rsidRPr="00173079" w14:paraId="4CCF95B6" w14:textId="77777777" w:rsidTr="003777F2">
        <w:trPr>
          <w:jc w:val="center"/>
        </w:trPr>
        <w:tc>
          <w:tcPr>
            <w:tcW w:w="3553" w:type="dxa"/>
          </w:tcPr>
          <w:p w14:paraId="763E3372" w14:textId="77777777" w:rsidR="003777F2" w:rsidRPr="00880D1E" w:rsidRDefault="003777F2" w:rsidP="003E6B87">
            <w:pPr>
              <w:pStyle w:val="SemEspaamento"/>
              <w:rPr>
                <w:rFonts w:ascii="Times New Roman" w:hAnsi="Times New Roman"/>
                <w:highlight w:val="yellow"/>
              </w:rPr>
            </w:pPr>
            <w:r w:rsidRPr="0080318C">
              <w:rPr>
                <w:rFonts w:ascii="Times New Roman" w:hAnsi="Times New Roman"/>
              </w:rPr>
              <w:t>João Barbosa Rodrigues</w:t>
            </w:r>
          </w:p>
        </w:tc>
        <w:tc>
          <w:tcPr>
            <w:tcW w:w="1182" w:type="dxa"/>
          </w:tcPr>
          <w:p w14:paraId="4B488D8E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>Expedição científica</w:t>
            </w:r>
          </w:p>
        </w:tc>
        <w:tc>
          <w:tcPr>
            <w:tcW w:w="1147" w:type="dxa"/>
          </w:tcPr>
          <w:p w14:paraId="396B6537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>1872-1875</w:t>
            </w:r>
          </w:p>
        </w:tc>
        <w:tc>
          <w:tcPr>
            <w:tcW w:w="3064" w:type="dxa"/>
          </w:tcPr>
          <w:p w14:paraId="6816C6A5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 xml:space="preserve">Estado Imperial/ Estudar a flora do Vale do Amazonas </w:t>
            </w:r>
          </w:p>
        </w:tc>
      </w:tr>
      <w:tr w:rsidR="003777F2" w:rsidRPr="00173079" w14:paraId="14F78047" w14:textId="77777777" w:rsidTr="003777F2">
        <w:trPr>
          <w:jc w:val="center"/>
        </w:trPr>
        <w:tc>
          <w:tcPr>
            <w:tcW w:w="3553" w:type="dxa"/>
          </w:tcPr>
          <w:p w14:paraId="52AF44ED" w14:textId="77777777" w:rsidR="003777F2" w:rsidRPr="00EA3BAF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EA3BAF">
              <w:rPr>
                <w:rFonts w:ascii="Times New Roman" w:hAnsi="Times New Roman"/>
              </w:rPr>
              <w:t>João Batista de Lacerda</w:t>
            </w:r>
          </w:p>
        </w:tc>
        <w:tc>
          <w:tcPr>
            <w:tcW w:w="1182" w:type="dxa"/>
          </w:tcPr>
          <w:p w14:paraId="28F421D3" w14:textId="77777777" w:rsidR="003777F2" w:rsidRPr="00EA3BAF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EA3BAF">
              <w:rPr>
                <w:rFonts w:ascii="Times New Roman" w:hAnsi="Times New Roman"/>
              </w:rPr>
              <w:t>****</w:t>
            </w:r>
          </w:p>
        </w:tc>
        <w:tc>
          <w:tcPr>
            <w:tcW w:w="1147" w:type="dxa"/>
          </w:tcPr>
          <w:p w14:paraId="38C25A71" w14:textId="77777777" w:rsidR="003777F2" w:rsidRPr="00EA3BAF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EA3BAF">
              <w:rPr>
                <w:rFonts w:ascii="Times New Roman" w:hAnsi="Times New Roman"/>
              </w:rPr>
              <w:t>****</w:t>
            </w:r>
          </w:p>
        </w:tc>
        <w:tc>
          <w:tcPr>
            <w:tcW w:w="3064" w:type="dxa"/>
          </w:tcPr>
          <w:p w14:paraId="13148323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EA3BAF">
              <w:rPr>
                <w:rFonts w:ascii="Times New Roman" w:hAnsi="Times New Roman"/>
              </w:rPr>
              <w:t>****</w:t>
            </w:r>
          </w:p>
        </w:tc>
      </w:tr>
      <w:tr w:rsidR="003777F2" w:rsidRPr="00173079" w14:paraId="7497AD6E" w14:textId="77777777" w:rsidTr="003777F2">
        <w:trPr>
          <w:jc w:val="center"/>
        </w:trPr>
        <w:tc>
          <w:tcPr>
            <w:tcW w:w="3553" w:type="dxa"/>
          </w:tcPr>
          <w:p w14:paraId="7600DDDC" w14:textId="77777777" w:rsidR="003777F2" w:rsidRPr="00953C6D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953C6D">
              <w:rPr>
                <w:rFonts w:ascii="Times New Roman" w:hAnsi="Times New Roman"/>
              </w:rPr>
              <w:t>João Ferreira de Andrade Leite</w:t>
            </w:r>
          </w:p>
        </w:tc>
        <w:tc>
          <w:tcPr>
            <w:tcW w:w="1182" w:type="dxa"/>
          </w:tcPr>
          <w:p w14:paraId="1A4C385C" w14:textId="77777777" w:rsidR="003777F2" w:rsidRPr="00953C6D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953C6D">
              <w:rPr>
                <w:rFonts w:ascii="Times New Roman" w:hAnsi="Times New Roman"/>
              </w:rPr>
              <w:t>Expedição paramilitar</w:t>
            </w:r>
          </w:p>
        </w:tc>
        <w:tc>
          <w:tcPr>
            <w:tcW w:w="1147" w:type="dxa"/>
          </w:tcPr>
          <w:p w14:paraId="791AE993" w14:textId="77777777" w:rsidR="003777F2" w:rsidRPr="00953C6D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953C6D">
              <w:rPr>
                <w:rFonts w:ascii="Times New Roman" w:hAnsi="Times New Roman"/>
              </w:rPr>
              <w:t>1881</w:t>
            </w:r>
          </w:p>
        </w:tc>
        <w:tc>
          <w:tcPr>
            <w:tcW w:w="3064" w:type="dxa"/>
          </w:tcPr>
          <w:p w14:paraId="187FA989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953C6D">
              <w:rPr>
                <w:rFonts w:ascii="Times New Roman" w:hAnsi="Times New Roman"/>
              </w:rPr>
              <w:t>Privado/ Construir a ferrovia Bahia-Minas</w:t>
            </w:r>
          </w:p>
        </w:tc>
      </w:tr>
      <w:tr w:rsidR="003777F2" w:rsidRPr="00173079" w14:paraId="4C6B7D07" w14:textId="77777777" w:rsidTr="003777F2">
        <w:trPr>
          <w:jc w:val="center"/>
        </w:trPr>
        <w:tc>
          <w:tcPr>
            <w:tcW w:w="3553" w:type="dxa"/>
          </w:tcPr>
          <w:p w14:paraId="79E54BCB" w14:textId="77777777" w:rsidR="003777F2" w:rsidRPr="00880D1E" w:rsidRDefault="003777F2" w:rsidP="003E6B87">
            <w:pPr>
              <w:pStyle w:val="SemEspaamento"/>
              <w:rPr>
                <w:rFonts w:ascii="Times New Roman" w:hAnsi="Times New Roman"/>
                <w:highlight w:val="yellow"/>
              </w:rPr>
            </w:pPr>
            <w:r w:rsidRPr="008A5D9B">
              <w:rPr>
                <w:rFonts w:ascii="Times New Roman" w:hAnsi="Times New Roman"/>
              </w:rPr>
              <w:t>João Lustosa da Cunha Paranaguá (Visconde de Paranaguá)</w:t>
            </w:r>
          </w:p>
        </w:tc>
        <w:tc>
          <w:tcPr>
            <w:tcW w:w="1182" w:type="dxa"/>
          </w:tcPr>
          <w:p w14:paraId="6C99AE3E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14:paraId="5EBE7855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4" w:type="dxa"/>
          </w:tcPr>
          <w:p w14:paraId="4C1B3FCD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3777F2" w:rsidRPr="00173079" w14:paraId="34833B6E" w14:textId="77777777" w:rsidTr="003777F2">
        <w:trPr>
          <w:jc w:val="center"/>
        </w:trPr>
        <w:tc>
          <w:tcPr>
            <w:tcW w:w="3553" w:type="dxa"/>
          </w:tcPr>
          <w:p w14:paraId="52A8626A" w14:textId="77777777" w:rsidR="003777F2" w:rsidRPr="00935643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935643">
              <w:rPr>
                <w:rFonts w:ascii="Times New Roman" w:hAnsi="Times New Roman"/>
              </w:rPr>
              <w:t>João Pires do Amorim (Cônego Amorim)</w:t>
            </w:r>
          </w:p>
        </w:tc>
        <w:tc>
          <w:tcPr>
            <w:tcW w:w="1182" w:type="dxa"/>
          </w:tcPr>
          <w:p w14:paraId="20D4536D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14:paraId="0C914B0D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4" w:type="dxa"/>
          </w:tcPr>
          <w:p w14:paraId="3CF8EC04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3777F2" w:rsidRPr="00173079" w14:paraId="523FE819" w14:textId="77777777" w:rsidTr="003777F2">
        <w:trPr>
          <w:jc w:val="center"/>
        </w:trPr>
        <w:tc>
          <w:tcPr>
            <w:tcW w:w="3553" w:type="dxa"/>
          </w:tcPr>
          <w:p w14:paraId="298BCCF8" w14:textId="77777777" w:rsidR="003777F2" w:rsidRPr="00935643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935643">
              <w:rPr>
                <w:rFonts w:ascii="Times New Roman" w:hAnsi="Times New Roman"/>
              </w:rPr>
              <w:t>Joaquim Lourenço de Sá Ribas (Capitão)</w:t>
            </w:r>
          </w:p>
        </w:tc>
        <w:tc>
          <w:tcPr>
            <w:tcW w:w="1182" w:type="dxa"/>
          </w:tcPr>
          <w:p w14:paraId="7343100C" w14:textId="77777777" w:rsidR="003777F2" w:rsidRPr="00935643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14:paraId="6ECB80E9" w14:textId="77777777" w:rsidR="003777F2" w:rsidRPr="00935643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4" w:type="dxa"/>
          </w:tcPr>
          <w:p w14:paraId="101D61DC" w14:textId="77777777" w:rsidR="003777F2" w:rsidRPr="00935643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3777F2" w:rsidRPr="00173079" w14:paraId="3CDAE9CB" w14:textId="77777777" w:rsidTr="003777F2">
        <w:trPr>
          <w:jc w:val="center"/>
        </w:trPr>
        <w:tc>
          <w:tcPr>
            <w:tcW w:w="3553" w:type="dxa"/>
          </w:tcPr>
          <w:p w14:paraId="78B7E33E" w14:textId="77777777" w:rsidR="003777F2" w:rsidRPr="00880D1E" w:rsidRDefault="003777F2" w:rsidP="003E6B87">
            <w:pPr>
              <w:pStyle w:val="SemEspaamento"/>
              <w:rPr>
                <w:rFonts w:ascii="Times New Roman" w:hAnsi="Times New Roman"/>
                <w:highlight w:val="yellow"/>
              </w:rPr>
            </w:pPr>
            <w:r w:rsidRPr="00F00D69">
              <w:rPr>
                <w:rFonts w:ascii="Times New Roman" w:hAnsi="Times New Roman"/>
              </w:rPr>
              <w:t xml:space="preserve">Joaquim Monteiro </w:t>
            </w:r>
            <w:proofErr w:type="spellStart"/>
            <w:r w:rsidRPr="00F00D69">
              <w:rPr>
                <w:rFonts w:ascii="Times New Roman" w:hAnsi="Times New Roman"/>
              </w:rPr>
              <w:t>Caminhoá</w:t>
            </w:r>
            <w:proofErr w:type="spellEnd"/>
          </w:p>
        </w:tc>
        <w:tc>
          <w:tcPr>
            <w:tcW w:w="1182" w:type="dxa"/>
          </w:tcPr>
          <w:p w14:paraId="4195AB66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>Expedição científica</w:t>
            </w:r>
          </w:p>
        </w:tc>
        <w:tc>
          <w:tcPr>
            <w:tcW w:w="1147" w:type="dxa"/>
          </w:tcPr>
          <w:p w14:paraId="25DD34DC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  <w:p w14:paraId="3241965E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 xml:space="preserve"> 1882</w:t>
            </w:r>
          </w:p>
        </w:tc>
        <w:tc>
          <w:tcPr>
            <w:tcW w:w="3064" w:type="dxa"/>
          </w:tcPr>
          <w:p w14:paraId="193261B4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>Estado Imperial/ Estudar a fauna e flora da região onde se construía a ferrovia Curitiba-Paranaguá</w:t>
            </w:r>
          </w:p>
        </w:tc>
      </w:tr>
      <w:tr w:rsidR="003777F2" w:rsidRPr="00173079" w14:paraId="02433CA0" w14:textId="77777777" w:rsidTr="003777F2">
        <w:trPr>
          <w:jc w:val="center"/>
        </w:trPr>
        <w:tc>
          <w:tcPr>
            <w:tcW w:w="3553" w:type="dxa"/>
          </w:tcPr>
          <w:p w14:paraId="3547DB73" w14:textId="77777777" w:rsidR="003777F2" w:rsidRPr="00880D1E" w:rsidRDefault="003777F2" w:rsidP="003E6B87">
            <w:pPr>
              <w:pStyle w:val="SemEspaamento"/>
              <w:rPr>
                <w:rFonts w:ascii="Times New Roman" w:hAnsi="Times New Roman"/>
                <w:highlight w:val="yellow"/>
              </w:rPr>
            </w:pPr>
            <w:r w:rsidRPr="008A5D9B">
              <w:rPr>
                <w:rFonts w:ascii="Times New Roman" w:hAnsi="Times New Roman"/>
              </w:rPr>
              <w:t>José Lustosa da Cunha Paranaguá</w:t>
            </w:r>
          </w:p>
        </w:tc>
        <w:tc>
          <w:tcPr>
            <w:tcW w:w="1182" w:type="dxa"/>
          </w:tcPr>
          <w:p w14:paraId="20BAA84A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>Expedição de exploração</w:t>
            </w:r>
          </w:p>
        </w:tc>
        <w:tc>
          <w:tcPr>
            <w:tcW w:w="1147" w:type="dxa"/>
          </w:tcPr>
          <w:p w14:paraId="33D6ECBC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>1882</w:t>
            </w:r>
          </w:p>
        </w:tc>
        <w:tc>
          <w:tcPr>
            <w:tcW w:w="3064" w:type="dxa"/>
          </w:tcPr>
          <w:p w14:paraId="5744B792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173079">
              <w:rPr>
                <w:rFonts w:ascii="Times New Roman" w:hAnsi="Times New Roman"/>
              </w:rPr>
              <w:t>Província do Amazonas/ Formar coleção para a Exposição Antropológica e conhecer a província que administrava</w:t>
            </w:r>
          </w:p>
        </w:tc>
      </w:tr>
      <w:tr w:rsidR="003777F2" w:rsidRPr="00173079" w14:paraId="43789452" w14:textId="77777777" w:rsidTr="003777F2">
        <w:trPr>
          <w:jc w:val="center"/>
        </w:trPr>
        <w:tc>
          <w:tcPr>
            <w:tcW w:w="3553" w:type="dxa"/>
          </w:tcPr>
          <w:p w14:paraId="68797EC5" w14:textId="77777777" w:rsidR="003777F2" w:rsidRPr="00EA3BAF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EA3BAF">
              <w:rPr>
                <w:rFonts w:ascii="Times New Roman" w:hAnsi="Times New Roman"/>
              </w:rPr>
              <w:t>José Rodrigues Peixoto</w:t>
            </w:r>
          </w:p>
        </w:tc>
        <w:tc>
          <w:tcPr>
            <w:tcW w:w="1182" w:type="dxa"/>
          </w:tcPr>
          <w:p w14:paraId="180131B3" w14:textId="77777777" w:rsidR="003777F2" w:rsidRPr="00EA3BAF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EA3BAF">
              <w:rPr>
                <w:rFonts w:ascii="Times New Roman" w:hAnsi="Times New Roman"/>
              </w:rPr>
              <w:t>****</w:t>
            </w:r>
          </w:p>
        </w:tc>
        <w:tc>
          <w:tcPr>
            <w:tcW w:w="1147" w:type="dxa"/>
          </w:tcPr>
          <w:p w14:paraId="00DC5A40" w14:textId="77777777" w:rsidR="003777F2" w:rsidRPr="00EA3BAF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EA3BAF">
              <w:rPr>
                <w:rFonts w:ascii="Times New Roman" w:hAnsi="Times New Roman"/>
              </w:rPr>
              <w:t>****</w:t>
            </w:r>
          </w:p>
        </w:tc>
        <w:tc>
          <w:tcPr>
            <w:tcW w:w="3064" w:type="dxa"/>
          </w:tcPr>
          <w:p w14:paraId="207F01E6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EA3BAF">
              <w:rPr>
                <w:rFonts w:ascii="Times New Roman" w:hAnsi="Times New Roman"/>
              </w:rPr>
              <w:t>****</w:t>
            </w:r>
          </w:p>
        </w:tc>
      </w:tr>
      <w:tr w:rsidR="003777F2" w:rsidRPr="00173079" w14:paraId="7C929CCF" w14:textId="77777777" w:rsidTr="003777F2">
        <w:trPr>
          <w:jc w:val="center"/>
        </w:trPr>
        <w:tc>
          <w:tcPr>
            <w:tcW w:w="3553" w:type="dxa"/>
          </w:tcPr>
          <w:p w14:paraId="03DEE2E0" w14:textId="77777777" w:rsidR="003777F2" w:rsidRPr="00FB0D7E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FB0D7E">
              <w:rPr>
                <w:rFonts w:ascii="Times New Roman" w:hAnsi="Times New Roman"/>
              </w:rPr>
              <w:t>Ladislau Netto</w:t>
            </w:r>
          </w:p>
        </w:tc>
        <w:tc>
          <w:tcPr>
            <w:tcW w:w="1182" w:type="dxa"/>
          </w:tcPr>
          <w:p w14:paraId="18B25556" w14:textId="77777777" w:rsidR="003777F2" w:rsidRPr="00FB0D7E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FB0D7E">
              <w:rPr>
                <w:rFonts w:ascii="Times New Roman" w:hAnsi="Times New Roman"/>
              </w:rPr>
              <w:t>Expedição científica</w:t>
            </w:r>
          </w:p>
        </w:tc>
        <w:tc>
          <w:tcPr>
            <w:tcW w:w="1147" w:type="dxa"/>
          </w:tcPr>
          <w:p w14:paraId="0C80934C" w14:textId="77777777" w:rsidR="003777F2" w:rsidRPr="00FB0D7E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FB0D7E">
              <w:rPr>
                <w:rFonts w:ascii="Times New Roman" w:hAnsi="Times New Roman"/>
              </w:rPr>
              <w:t>1882</w:t>
            </w:r>
          </w:p>
        </w:tc>
        <w:tc>
          <w:tcPr>
            <w:tcW w:w="3064" w:type="dxa"/>
          </w:tcPr>
          <w:p w14:paraId="3B9F6FED" w14:textId="77777777" w:rsidR="003777F2" w:rsidRPr="00FB0D7E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FB0D7E">
              <w:rPr>
                <w:rFonts w:ascii="Times New Roman" w:hAnsi="Times New Roman"/>
              </w:rPr>
              <w:t xml:space="preserve">Estado Imperial/ </w:t>
            </w:r>
          </w:p>
          <w:p w14:paraId="6E959C1B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FB0D7E">
              <w:rPr>
                <w:rFonts w:ascii="Times New Roman" w:hAnsi="Times New Roman"/>
              </w:rPr>
              <w:t>Formar coleção para a Exposição Antropológica</w:t>
            </w:r>
          </w:p>
        </w:tc>
      </w:tr>
      <w:tr w:rsidR="003777F2" w:rsidRPr="00173079" w14:paraId="1FADB4B1" w14:textId="77777777" w:rsidTr="003777F2">
        <w:trPr>
          <w:jc w:val="center"/>
        </w:trPr>
        <w:tc>
          <w:tcPr>
            <w:tcW w:w="3553" w:type="dxa"/>
          </w:tcPr>
          <w:p w14:paraId="1F96ABB6" w14:textId="77777777" w:rsidR="003777F2" w:rsidRPr="00935643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935643">
              <w:rPr>
                <w:rFonts w:ascii="Times New Roman" w:hAnsi="Times New Roman"/>
              </w:rPr>
              <w:t xml:space="preserve">Le </w:t>
            </w:r>
            <w:proofErr w:type="spellStart"/>
            <w:r w:rsidRPr="00935643">
              <w:rPr>
                <w:rFonts w:ascii="Times New Roman" w:hAnsi="Times New Roman"/>
              </w:rPr>
              <w:t>Maistre</w:t>
            </w:r>
            <w:proofErr w:type="spellEnd"/>
            <w:r w:rsidRPr="00935643">
              <w:rPr>
                <w:rFonts w:ascii="Times New Roman" w:hAnsi="Times New Roman"/>
              </w:rPr>
              <w:t>, ministro da Alemanha</w:t>
            </w:r>
          </w:p>
        </w:tc>
        <w:tc>
          <w:tcPr>
            <w:tcW w:w="1182" w:type="dxa"/>
          </w:tcPr>
          <w:p w14:paraId="724617FE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14:paraId="061351EE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4" w:type="dxa"/>
          </w:tcPr>
          <w:p w14:paraId="2E3AC53E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3777F2" w:rsidRPr="00173079" w14:paraId="18FACDF2" w14:textId="77777777" w:rsidTr="003777F2">
        <w:trPr>
          <w:jc w:val="center"/>
        </w:trPr>
        <w:tc>
          <w:tcPr>
            <w:tcW w:w="3553" w:type="dxa"/>
          </w:tcPr>
          <w:p w14:paraId="65F9A39E" w14:textId="77777777" w:rsidR="003777F2" w:rsidRPr="00935643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935643">
              <w:rPr>
                <w:rFonts w:ascii="Times New Roman" w:hAnsi="Times New Roman"/>
              </w:rPr>
              <w:t>Luís Filipe Maria Fernando Gastão (Conde D’Eu)</w:t>
            </w:r>
          </w:p>
        </w:tc>
        <w:tc>
          <w:tcPr>
            <w:tcW w:w="1182" w:type="dxa"/>
          </w:tcPr>
          <w:p w14:paraId="3506E2E1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14:paraId="643A9C97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4" w:type="dxa"/>
          </w:tcPr>
          <w:p w14:paraId="3796384E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3777F2" w:rsidRPr="00173079" w14:paraId="077993AC" w14:textId="77777777" w:rsidTr="003777F2">
        <w:trPr>
          <w:jc w:val="center"/>
        </w:trPr>
        <w:tc>
          <w:tcPr>
            <w:tcW w:w="3553" w:type="dxa"/>
          </w:tcPr>
          <w:p w14:paraId="68BB8CEF" w14:textId="77777777" w:rsidR="003777F2" w:rsidRPr="00EA3BAF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EA3BAF">
              <w:rPr>
                <w:rFonts w:ascii="Times New Roman" w:hAnsi="Times New Roman"/>
              </w:rPr>
              <w:t>Manuel Basílio Furtado</w:t>
            </w:r>
          </w:p>
        </w:tc>
        <w:tc>
          <w:tcPr>
            <w:tcW w:w="1182" w:type="dxa"/>
          </w:tcPr>
          <w:p w14:paraId="7E1AACB9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14:paraId="606137BB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4" w:type="dxa"/>
          </w:tcPr>
          <w:p w14:paraId="0CA3EAF6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3777F2" w:rsidRPr="00173079" w14:paraId="53F746D0" w14:textId="77777777" w:rsidTr="003777F2">
        <w:trPr>
          <w:jc w:val="center"/>
        </w:trPr>
        <w:tc>
          <w:tcPr>
            <w:tcW w:w="3553" w:type="dxa"/>
          </w:tcPr>
          <w:p w14:paraId="5E22D8B7" w14:textId="77777777" w:rsidR="003777F2" w:rsidRPr="00EA3BAF" w:rsidRDefault="003777F2" w:rsidP="003E6B87">
            <w:pPr>
              <w:pStyle w:val="SemEspaamen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Manuel de Oliveira</w:t>
            </w:r>
          </w:p>
        </w:tc>
        <w:tc>
          <w:tcPr>
            <w:tcW w:w="1182" w:type="dxa"/>
          </w:tcPr>
          <w:p w14:paraId="79E0DD43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14:paraId="42954C0D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4" w:type="dxa"/>
          </w:tcPr>
          <w:p w14:paraId="74935A2C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3777F2" w:rsidRPr="00173079" w14:paraId="23AECF64" w14:textId="77777777" w:rsidTr="003777F2">
        <w:trPr>
          <w:jc w:val="center"/>
        </w:trPr>
        <w:tc>
          <w:tcPr>
            <w:tcW w:w="3553" w:type="dxa"/>
          </w:tcPr>
          <w:p w14:paraId="50648B14" w14:textId="77777777" w:rsidR="003777F2" w:rsidRPr="00EA3BAF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EA3BAF">
              <w:rPr>
                <w:rFonts w:ascii="Times New Roman" w:hAnsi="Times New Roman"/>
              </w:rPr>
              <w:t>Martins Guimarães (Major)</w:t>
            </w:r>
          </w:p>
        </w:tc>
        <w:tc>
          <w:tcPr>
            <w:tcW w:w="1182" w:type="dxa"/>
          </w:tcPr>
          <w:p w14:paraId="3C385F39" w14:textId="77777777" w:rsidR="003777F2" w:rsidRPr="00C23A9F" w:rsidRDefault="003777F2" w:rsidP="003E6B87">
            <w:pPr>
              <w:pStyle w:val="SemEspaamen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47" w:type="dxa"/>
          </w:tcPr>
          <w:p w14:paraId="59A9E931" w14:textId="77777777" w:rsidR="003777F2" w:rsidRPr="00C23A9F" w:rsidRDefault="003777F2" w:rsidP="003E6B87">
            <w:pPr>
              <w:pStyle w:val="SemEspaamen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064" w:type="dxa"/>
          </w:tcPr>
          <w:p w14:paraId="6663F4AF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3777F2" w:rsidRPr="00173079" w14:paraId="48AD3C33" w14:textId="77777777" w:rsidTr="003777F2">
        <w:trPr>
          <w:jc w:val="center"/>
        </w:trPr>
        <w:tc>
          <w:tcPr>
            <w:tcW w:w="3553" w:type="dxa"/>
          </w:tcPr>
          <w:p w14:paraId="045705CD" w14:textId="77777777" w:rsidR="003777F2" w:rsidRPr="00EA3BAF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EA3BAF">
              <w:rPr>
                <w:rFonts w:ascii="Times New Roman" w:hAnsi="Times New Roman"/>
              </w:rPr>
              <w:t>Miranda Azevedo</w:t>
            </w:r>
          </w:p>
        </w:tc>
        <w:tc>
          <w:tcPr>
            <w:tcW w:w="1182" w:type="dxa"/>
          </w:tcPr>
          <w:p w14:paraId="19862E1E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14:paraId="4BA3E18E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4" w:type="dxa"/>
          </w:tcPr>
          <w:p w14:paraId="6910E850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3777F2" w:rsidRPr="00173079" w14:paraId="04856548" w14:textId="77777777" w:rsidTr="003777F2">
        <w:trPr>
          <w:jc w:val="center"/>
        </w:trPr>
        <w:tc>
          <w:tcPr>
            <w:tcW w:w="3553" w:type="dxa"/>
          </w:tcPr>
          <w:p w14:paraId="38EB4306" w14:textId="77777777" w:rsidR="003777F2" w:rsidRPr="008A5D9B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8A5D9B">
              <w:rPr>
                <w:rFonts w:ascii="Times New Roman" w:hAnsi="Times New Roman"/>
              </w:rPr>
              <w:t xml:space="preserve">Pedro II (Imperador) </w:t>
            </w:r>
          </w:p>
        </w:tc>
        <w:tc>
          <w:tcPr>
            <w:tcW w:w="1182" w:type="dxa"/>
          </w:tcPr>
          <w:p w14:paraId="3477167F" w14:textId="77777777" w:rsidR="003777F2" w:rsidRPr="008A5D9B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A5D9B">
              <w:rPr>
                <w:rFonts w:ascii="Times New Roman" w:hAnsi="Times New Roman"/>
              </w:rPr>
              <w:t>Expedição de exploração</w:t>
            </w:r>
          </w:p>
        </w:tc>
        <w:tc>
          <w:tcPr>
            <w:tcW w:w="1147" w:type="dxa"/>
          </w:tcPr>
          <w:p w14:paraId="57A6CD64" w14:textId="77777777" w:rsidR="003777F2" w:rsidRPr="008A5D9B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A5D9B">
              <w:rPr>
                <w:rFonts w:ascii="Times New Roman" w:hAnsi="Times New Roman"/>
              </w:rPr>
              <w:t>1840-1882</w:t>
            </w:r>
          </w:p>
        </w:tc>
        <w:tc>
          <w:tcPr>
            <w:tcW w:w="3064" w:type="dxa"/>
          </w:tcPr>
          <w:p w14:paraId="35226B91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A5D9B">
              <w:rPr>
                <w:rFonts w:ascii="Times New Roman" w:hAnsi="Times New Roman"/>
              </w:rPr>
              <w:t>Receber súditos e governantes</w:t>
            </w:r>
          </w:p>
        </w:tc>
      </w:tr>
      <w:tr w:rsidR="003777F2" w:rsidRPr="00173079" w14:paraId="598F2DFC" w14:textId="77777777" w:rsidTr="003777F2">
        <w:trPr>
          <w:jc w:val="center"/>
        </w:trPr>
        <w:tc>
          <w:tcPr>
            <w:tcW w:w="3553" w:type="dxa"/>
          </w:tcPr>
          <w:p w14:paraId="0C8B3933" w14:textId="77777777" w:rsidR="003777F2" w:rsidRPr="00EA3BAF" w:rsidRDefault="003777F2" w:rsidP="003E6B87">
            <w:pPr>
              <w:pStyle w:val="SemEspaamento"/>
              <w:rPr>
                <w:rFonts w:ascii="Times New Roman" w:hAnsi="Times New Roman"/>
              </w:rPr>
            </w:pPr>
            <w:r w:rsidRPr="00EA3BAF">
              <w:rPr>
                <w:rFonts w:ascii="Times New Roman" w:hAnsi="Times New Roman"/>
              </w:rPr>
              <w:t>Tommaso Gaudêncio Bezzi</w:t>
            </w:r>
          </w:p>
        </w:tc>
        <w:tc>
          <w:tcPr>
            <w:tcW w:w="1182" w:type="dxa"/>
          </w:tcPr>
          <w:p w14:paraId="541E1C4A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14:paraId="223016A8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4" w:type="dxa"/>
          </w:tcPr>
          <w:p w14:paraId="29E1E15B" w14:textId="77777777" w:rsidR="003777F2" w:rsidRPr="00173079" w:rsidRDefault="003777F2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</w:tbl>
    <w:p w14:paraId="006859CE" w14:textId="77777777" w:rsidR="003777F2" w:rsidRPr="00140555" w:rsidRDefault="003777F2" w:rsidP="003777F2">
      <w:pPr>
        <w:pStyle w:val="SemEspaamento"/>
        <w:spacing w:line="360" w:lineRule="auto"/>
        <w:rPr>
          <w:rFonts w:ascii="Times New Roman" w:hAnsi="Times New Roman"/>
        </w:rPr>
      </w:pPr>
      <w:r w:rsidRPr="00140555">
        <w:rPr>
          <w:rFonts w:ascii="Times New Roman" w:hAnsi="Times New Roman"/>
        </w:rPr>
        <w:t>Fonte: A autora.</w:t>
      </w:r>
    </w:p>
    <w:p w14:paraId="65AC3311" w14:textId="77777777" w:rsidR="003777F2" w:rsidRDefault="003777F2"/>
    <w:sectPr w:rsidR="003777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F2"/>
    <w:rsid w:val="00354232"/>
    <w:rsid w:val="003777F2"/>
    <w:rsid w:val="005F7AC2"/>
    <w:rsid w:val="00D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81E4"/>
  <w15:chartTrackingRefBased/>
  <w15:docId w15:val="{B1D77C8E-D66F-4FBA-AA34-6545AB49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F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777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77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77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77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77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77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77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77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77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7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7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7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77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77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77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77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77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77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7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77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77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77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77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777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77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777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7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77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77F2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3777F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3777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1563</Characters>
  <Application>Microsoft Office Word</Application>
  <DocSecurity>0</DocSecurity>
  <Lines>29</Lines>
  <Paragraphs>6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2025-03-10T18:50:00Z</dcterms:created>
  <dcterms:modified xsi:type="dcterms:W3CDTF">2025-03-10T18:50:00Z</dcterms:modified>
</cp:coreProperties>
</file>